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Normal</w:t>
      </w:r>
      <w:r>
        <w:t xml:space="preserve"> </w:t>
      </w:r>
      <w:r>
        <w:t xml:space="preserve">Distribution</w:t>
      </w:r>
    </w:p>
    <w:p>
      <w:pPr>
        <w:pStyle w:val="Author"/>
      </w:pPr>
      <w:r>
        <w:t xml:space="preserve">Yasmine</w:t>
      </w:r>
      <w:r>
        <w:t xml:space="preserve"> </w:t>
      </w:r>
      <w:r>
        <w:t xml:space="preserve">Pascal</w:t>
      </w:r>
    </w:p>
    <w:p>
      <w:pPr>
        <w:pStyle w:val="Date"/>
      </w:pPr>
      <w:r>
        <w:t xml:space="preserve">02/18/2022</w:t>
      </w:r>
    </w:p>
    <w:bookmarkStart w:id="20" w:name="instructions"/>
    <w:p>
      <w:pPr>
        <w:pStyle w:val="Heading2"/>
      </w:pPr>
      <w:r>
        <w:t xml:space="preserve">Instructions</w:t>
      </w:r>
    </w:p>
    <w:p>
      <w:pPr>
        <w:pStyle w:val="FirstParagraph"/>
      </w:pPr>
      <w:r>
        <w:t xml:space="preserve">This document is the template you will use to type up your responses to the lab exercises that you can find on Canvas.</w:t>
      </w:r>
    </w:p>
    <w:p>
      <w:pPr>
        <w:pStyle w:val="BodyText"/>
      </w:pPr>
      <w:r>
        <w:t xml:space="preserve">To complete the lab type your BRIEF answers and the R code in the spaces provided below, according to these guidelines:</w:t>
      </w:r>
    </w:p>
    <w:p>
      <w:pPr>
        <w:numPr>
          <w:ilvl w:val="0"/>
          <w:numId w:val="1001"/>
        </w:numPr>
        <w:pStyle w:val="Compact"/>
      </w:pPr>
      <w:r>
        <w:t xml:space="preserve">In general, if an exercise is numbered you will submit the R code that you used to answer the question in the gray area between the three ` marks.</w:t>
      </w:r>
      <w:r>
        <w:br/>
      </w:r>
    </w:p>
    <w:p>
      <w:pPr>
        <w:numPr>
          <w:ilvl w:val="0"/>
          <w:numId w:val="1001"/>
        </w:numPr>
        <w:pStyle w:val="Compact"/>
      </w:pPr>
      <w:r>
        <w:t xml:space="preserve">If you need to submit an answer in addition to the code type this between the line that starts #### and the beginning of the gray area for the code.</w:t>
      </w:r>
    </w:p>
    <w:p>
      <w:pPr>
        <w:numPr>
          <w:ilvl w:val="0"/>
          <w:numId w:val="1001"/>
        </w:numPr>
        <w:pStyle w:val="Compact"/>
      </w:pPr>
      <w:r>
        <w:t xml:space="preserve">Do not ever type the</w:t>
      </w:r>
      <w:r>
        <w:t xml:space="preserve"> </w:t>
      </w:r>
      <w:r>
        <w:rPr>
          <w:rStyle w:val="VerbatimChar"/>
        </w:rPr>
        <w:t xml:space="preserve">View()</w:t>
      </w:r>
      <w:r>
        <w:t xml:space="preserve"> </w:t>
      </w:r>
      <w:r>
        <w:t xml:space="preserve">command in a lab report. This works only in RStudio on your computer, so don’t include that command in your lab report or you will not be able to compile the document, a process called</w:t>
      </w:r>
      <w:r>
        <w:t xml:space="preserve"> </w:t>
      </w:r>
      <w:r>
        <w:rPr>
          <w:iCs/>
          <w:i/>
        </w:rPr>
        <w:t xml:space="preserve">knitting</w:t>
      </w:r>
      <w:r>
        <w:t xml:space="preserve">.</w:t>
      </w:r>
    </w:p>
    <w:p>
      <w:pPr>
        <w:numPr>
          <w:ilvl w:val="0"/>
          <w:numId w:val="1001"/>
        </w:numPr>
        <w:pStyle w:val="Compact"/>
      </w:pPr>
      <w:r>
        <w:t xml:space="preserve">To produce a document that you can submit on Canvas just click on the Knit button in the upper left quadrant of RStudio.</w:t>
      </w:r>
    </w:p>
    <w:p>
      <w:pPr>
        <w:numPr>
          <w:ilvl w:val="0"/>
          <w:numId w:val="1001"/>
        </w:numPr>
        <w:pStyle w:val="Compact"/>
      </w:pPr>
      <w:r>
        <w:t xml:space="preserve">We recommend pressing the Knit button after entering each answer: it’s very common to get errors, and they’re easier to fix if you can easily isolate the code that caused the error.</w:t>
      </w:r>
    </w:p>
    <w:p>
      <w:pPr>
        <w:numPr>
          <w:ilvl w:val="0"/>
          <w:numId w:val="1001"/>
        </w:numPr>
        <w:pStyle w:val="Compact"/>
      </w:pPr>
      <w:r>
        <w:t xml:space="preserve">The Knit button will create two files: one is a .Rmd file (R Markdown) and the other is an .docx file. You will need to submit both these documents for the lab assignment on Canvas.</w:t>
      </w:r>
    </w:p>
    <w:bookmarkEnd w:id="20"/>
    <w:bookmarkStart w:id="22" w:name="preliminaries"/>
    <w:p>
      <w:pPr>
        <w:pStyle w:val="Heading2"/>
      </w:pPr>
      <w:r>
        <w:t xml:space="preserve">Preliminaries</w:t>
      </w:r>
    </w:p>
    <w:bookmarkStart w:id="21" w:name="exercise-1"/>
    <w:p>
      <w:pPr>
        <w:pStyle w:val="Heading4"/>
      </w:pPr>
      <w:r>
        <w:t xml:space="preserve">Exercise 1</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(ggformula)</w:t>
      </w:r>
      <w:r>
        <w:br/>
      </w:r>
      <w:r>
        <w:rPr>
          <w:rStyle w:val="FunctionTok"/>
        </w:rPr>
        <w:t xml:space="preserve">library</w:t>
      </w:r>
      <w:r>
        <w:rPr>
          <w:rStyle w:val="NormalTok"/>
        </w:rPr>
        <w:t xml:space="preserve">(openintro)</w:t>
      </w:r>
    </w:p>
    <w:bookmarkEnd w:id="21"/>
    <w:bookmarkEnd w:id="22"/>
    <w:bookmarkStart w:id="26" w:name="the-data"/>
    <w:p>
      <w:pPr>
        <w:pStyle w:val="Heading2"/>
      </w:pPr>
      <w:r>
        <w:t xml:space="preserve">The Data</w:t>
      </w:r>
    </w:p>
    <w:bookmarkStart w:id="24" w:name="exercise-2"/>
    <w:p>
      <w:pPr>
        <w:pStyle w:val="Heading4"/>
      </w:pPr>
      <w:r>
        <w:t xml:space="preserve">Exercise 2</w:t>
      </w:r>
    </w:p>
    <w:p>
      <w:pPr>
        <w:pStyle w:val="FirstParagraph"/>
      </w:pPr>
      <w:r>
        <w:t xml:space="preserve">The average height of a man is 177.7 cm while the average height of a woman is 164.9 cm, with a standard deviation of 7.2cm and 6.5cm respectively. In this group, the shortest woman was 147.2 cm while the shortest man was 157.2 cm and the tallest man was 198.1 cm while the tallest woman was 164.9 cm. The histograms are both unimodal and are roughly symmetrical, as they trail off in both directions.</w:t>
      </w:r>
    </w:p>
    <w:p>
      <w:pPr>
        <w:pStyle w:val="SourceCode"/>
      </w:pPr>
      <w:r>
        <w:rPr>
          <w:rStyle w:val="FunctionTok"/>
        </w:rPr>
        <w:t xml:space="preserve">gf_freqpoly</w:t>
      </w:r>
      <w:r>
        <w:rPr>
          <w:rStyle w:val="NormalTok"/>
        </w:rPr>
        <w:t xml:space="preserve">(</w:t>
      </w:r>
      <w:r>
        <w:rPr>
          <w:rStyle w:val="SpecialCharTok"/>
        </w:rPr>
        <w:t xml:space="preserve">~</w:t>
      </w:r>
      <w:r>
        <w:rPr>
          <w:rStyle w:val="NormalTok"/>
        </w:rPr>
        <w:t xml:space="preserve">hgt, </w:t>
      </w:r>
      <w:r>
        <w:rPr>
          <w:rStyle w:val="AttributeTok"/>
        </w:rPr>
        <w:t xml:space="preserve">color=</w:t>
      </w:r>
      <w:r>
        <w:rPr>
          <w:rStyle w:val="NormalTok"/>
        </w:rPr>
        <w:t xml:space="preserve"> </w:t>
      </w:r>
      <w:r>
        <w:rPr>
          <w:rStyle w:val="SpecialCharTok"/>
        </w:rPr>
        <w:t xml:space="preserve">~</w:t>
      </w:r>
      <w:r>
        <w:rPr>
          <w:rStyle w:val="FunctionTok"/>
        </w:rPr>
        <w:t xml:space="preserve">as.factor</w:t>
      </w:r>
      <w:r>
        <w:rPr>
          <w:rStyle w:val="NormalTok"/>
        </w:rPr>
        <w:t xml:space="preserve">(sex), </w:t>
      </w:r>
      <w:r>
        <w:rPr>
          <w:rStyle w:val="AttributeTok"/>
        </w:rPr>
        <w:t xml:space="preserve">data=</w:t>
      </w:r>
      <w:r>
        <w:rPr>
          <w:rStyle w:val="NormalTok"/>
        </w:rPr>
        <w:t xml:space="preserve">bdims, </w:t>
      </w:r>
      <w:r>
        <w:rPr>
          <w:rStyle w:val="AttributeTok"/>
        </w:rPr>
        <w:t xml:space="preserve">bins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5Repor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hgt</w:t>
      </w:r>
      <w:r>
        <w:rPr>
          <w:rStyle w:val="SpecialCharTok"/>
        </w:rPr>
        <w:t xml:space="preserve">|</w:t>
      </w:r>
      <w:r>
        <w:rPr>
          <w:rStyle w:val="NormalTok"/>
        </w:rPr>
        <w:t xml:space="preserve"> </w:t>
      </w:r>
      <w:r>
        <w:rPr>
          <w:rStyle w:val="FunctionTok"/>
        </w:rPr>
        <w:t xml:space="preserve">as.factor</w:t>
      </w:r>
      <w:r>
        <w:rPr>
          <w:rStyle w:val="NormalTok"/>
        </w:rPr>
        <w:t xml:space="preserve">(sex), </w:t>
      </w:r>
      <w:r>
        <w:rPr>
          <w:rStyle w:val="AttributeTok"/>
        </w:rPr>
        <w:t xml:space="preserve">data=</w:t>
      </w:r>
      <w:r>
        <w:rPr>
          <w:rStyle w:val="NormalTok"/>
        </w:rPr>
        <w:t xml:space="preserve"> bdims)</w:t>
      </w:r>
    </w:p>
    <w:p>
      <w:pPr>
        <w:pStyle w:val="SourceCode"/>
      </w:pPr>
      <w:r>
        <w:rPr>
          <w:rStyle w:val="VerbatimChar"/>
        </w:rPr>
        <w:t xml:space="preserve">##   as.factor(sex)   min    Q1 median     Q3   max     mean       sd   n missing</w:t>
      </w:r>
      <w:r>
        <w:br/>
      </w:r>
      <w:r>
        <w:rPr>
          <w:rStyle w:val="VerbatimChar"/>
        </w:rPr>
        <w:t xml:space="preserve">## 1              0 147.2 160.0  164.5 169.50 182.9 164.8723 6.544602 260       0</w:t>
      </w:r>
      <w:r>
        <w:br/>
      </w:r>
      <w:r>
        <w:rPr>
          <w:rStyle w:val="VerbatimChar"/>
        </w:rPr>
        <w:t xml:space="preserve">## 2              1 157.2 172.9  177.8 182.65 198.1 177.7453 7.183629 247       0</w:t>
      </w:r>
    </w:p>
    <w:bookmarkEnd w:id="24"/>
    <w:bookmarkStart w:id="25" w:name="exercise-3"/>
    <w:p>
      <w:pPr>
        <w:pStyle w:val="Heading4"/>
      </w:pPr>
      <w:r>
        <w:t xml:space="preserve">Exercise 3</w:t>
      </w:r>
    </w:p>
    <w:p>
      <w:pPr>
        <w:pStyle w:val="SourceCode"/>
      </w:pPr>
      <w:r>
        <w:rPr>
          <w:rStyle w:val="NormalTok"/>
        </w:rPr>
        <w:t xml:space="preserve">mdims</w:t>
      </w:r>
      <w:r>
        <w:rPr>
          <w:rStyle w:val="OtherTok"/>
        </w:rPr>
        <w:t xml:space="preserve">&lt;-</w:t>
      </w:r>
      <w:r>
        <w:rPr>
          <w:rStyle w:val="NormalTok"/>
        </w:rPr>
        <w:t xml:space="preserve"> </w:t>
      </w:r>
      <w:r>
        <w:rPr>
          <w:rStyle w:val="FunctionTok"/>
        </w:rPr>
        <w:t xml:space="preserve">filter</w:t>
      </w:r>
      <w:r>
        <w:rPr>
          <w:rStyle w:val="NormalTok"/>
        </w:rPr>
        <w:t xml:space="preserve">(bdims, sex</w:t>
      </w:r>
      <w:r>
        <w:rPr>
          <w:rStyle w:val="SpecialCharTok"/>
        </w:rPr>
        <w:t xml:space="preserve">==</w:t>
      </w:r>
      <w:r>
        <w:rPr>
          <w:rStyle w:val="DecValTok"/>
        </w:rPr>
        <w:t xml:space="preserve">1</w:t>
      </w:r>
      <w:r>
        <w:rPr>
          <w:rStyle w:val="NormalTok"/>
        </w:rPr>
        <w:t xml:space="preserve">)</w:t>
      </w:r>
      <w:r>
        <w:br/>
      </w:r>
      <w:r>
        <w:rPr>
          <w:rStyle w:val="NormalTok"/>
        </w:rPr>
        <w:t xml:space="preserve">fdims</w:t>
      </w:r>
      <w:r>
        <w:rPr>
          <w:rStyle w:val="OtherTok"/>
        </w:rPr>
        <w:t xml:space="preserve">&lt;-</w:t>
      </w:r>
      <w:r>
        <w:rPr>
          <w:rStyle w:val="NormalTok"/>
        </w:rPr>
        <w:t xml:space="preserve"> </w:t>
      </w:r>
      <w:r>
        <w:rPr>
          <w:rStyle w:val="FunctionTok"/>
        </w:rPr>
        <w:t xml:space="preserve">filter</w:t>
      </w:r>
      <w:r>
        <w:rPr>
          <w:rStyle w:val="NormalTok"/>
        </w:rPr>
        <w:t xml:space="preserve">(bdims, sex</w:t>
      </w:r>
      <w:r>
        <w:rPr>
          <w:rStyle w:val="SpecialCharTok"/>
        </w:rPr>
        <w:t xml:space="preserve">==</w:t>
      </w:r>
      <w:r>
        <w:rPr>
          <w:rStyle w:val="NormalTok"/>
        </w:rPr>
        <w:t xml:space="preserve"> </w:t>
      </w:r>
      <w:r>
        <w:rPr>
          <w:rStyle w:val="DecValTok"/>
        </w:rPr>
        <w:t xml:space="preserve">0</w:t>
      </w:r>
      <w:r>
        <w:rPr>
          <w:rStyle w:val="NormalTok"/>
        </w:rPr>
        <w:t xml:space="preserve">)</w:t>
      </w:r>
    </w:p>
    <w:bookmarkEnd w:id="25"/>
    <w:bookmarkEnd w:id="26"/>
    <w:bookmarkStart w:id="32" w:name="evaluating-the-normal-distribution"/>
    <w:p>
      <w:pPr>
        <w:pStyle w:val="Heading2"/>
      </w:pPr>
      <w:r>
        <w:t xml:space="preserve">Evaluating the Normal Distribution</w:t>
      </w:r>
    </w:p>
    <w:bookmarkStart w:id="27" w:name="exercise-4"/>
    <w:p>
      <w:pPr>
        <w:pStyle w:val="Heading4"/>
      </w:pPr>
      <w:r>
        <w:t xml:space="preserve">Exercise 4:</w:t>
      </w:r>
    </w:p>
    <w:p>
      <w:pPr>
        <w:pStyle w:val="SourceCode"/>
      </w:pPr>
      <w:r>
        <w:rPr>
          <w:rStyle w:val="NormalTok"/>
        </w:rPr>
        <w:t xml:space="preserve">fhgtmean </w:t>
      </w:r>
      <w:r>
        <w:rPr>
          <w:rStyle w:val="OtherTok"/>
        </w:rPr>
        <w:t xml:space="preserve">&lt;-</w:t>
      </w:r>
      <w:r>
        <w:rPr>
          <w:rStyle w:val="NormalTok"/>
        </w:rPr>
        <w:t xml:space="preserve"> </w:t>
      </w:r>
      <w:r>
        <w:rPr>
          <w:rStyle w:val="FunctionTok"/>
        </w:rPr>
        <w:t xml:space="preserve">mean</w:t>
      </w:r>
      <w:r>
        <w:rPr>
          <w:rStyle w:val="NormalTok"/>
        </w:rPr>
        <w:t xml:space="preserve">(</w:t>
      </w:r>
      <w:r>
        <w:rPr>
          <w:rStyle w:val="SpecialCharTok"/>
        </w:rPr>
        <w:t xml:space="preserve">~</w:t>
      </w:r>
      <w:r>
        <w:rPr>
          <w:rStyle w:val="NormalTok"/>
        </w:rPr>
        <w:t xml:space="preserve">hgt, </w:t>
      </w:r>
      <w:r>
        <w:rPr>
          <w:rStyle w:val="AttributeTok"/>
        </w:rPr>
        <w:t xml:space="preserve">data=</w:t>
      </w:r>
      <w:r>
        <w:rPr>
          <w:rStyle w:val="NormalTok"/>
        </w:rPr>
        <w:t xml:space="preserve"> fdims)</w:t>
      </w:r>
      <w:r>
        <w:br/>
      </w:r>
      <w:r>
        <w:rPr>
          <w:rStyle w:val="NormalTok"/>
        </w:rPr>
        <w:t xml:space="preserve">fhgtsd </w:t>
      </w:r>
      <w:r>
        <w:rPr>
          <w:rStyle w:val="OtherTok"/>
        </w:rPr>
        <w:t xml:space="preserve">&lt;-</w:t>
      </w:r>
      <w:r>
        <w:rPr>
          <w:rStyle w:val="NormalTok"/>
        </w:rPr>
        <w:t xml:space="preserve"> </w:t>
      </w:r>
      <w:r>
        <w:rPr>
          <w:rStyle w:val="FunctionTok"/>
        </w:rPr>
        <w:t xml:space="preserve">sd</w:t>
      </w:r>
      <w:r>
        <w:rPr>
          <w:rStyle w:val="NormalTok"/>
        </w:rPr>
        <w:t xml:space="preserve">(</w:t>
      </w:r>
      <w:r>
        <w:rPr>
          <w:rStyle w:val="SpecialCharTok"/>
        </w:rPr>
        <w:t xml:space="preserve">~</w:t>
      </w:r>
      <w:r>
        <w:rPr>
          <w:rStyle w:val="NormalTok"/>
        </w:rPr>
        <w:t xml:space="preserve">hgt, </w:t>
      </w:r>
      <w:r>
        <w:rPr>
          <w:rStyle w:val="AttributeTok"/>
        </w:rPr>
        <w:t xml:space="preserve">data=</w:t>
      </w:r>
      <w:r>
        <w:rPr>
          <w:rStyle w:val="NormalTok"/>
        </w:rPr>
        <w:t xml:space="preserve"> fdims)</w:t>
      </w:r>
    </w:p>
    <w:bookmarkEnd w:id="27"/>
    <w:bookmarkStart w:id="29" w:name="exercise-5"/>
    <w:p>
      <w:pPr>
        <w:pStyle w:val="Heading4"/>
      </w:pPr>
      <w:r>
        <w:t xml:space="preserve">Exercise 5:</w:t>
      </w:r>
    </w:p>
    <w:p>
      <w:pPr>
        <w:pStyle w:val="SourceCode"/>
      </w:pPr>
      <w:r>
        <w:rPr>
          <w:rStyle w:val="FunctionTok"/>
        </w:rPr>
        <w:t xml:space="preserve">gf_dist</w:t>
      </w:r>
      <w:r>
        <w:rPr>
          <w:rStyle w:val="NormalTok"/>
        </w:rPr>
        <w:t xml:space="preserve">(</w:t>
      </w:r>
      <w:r>
        <w:rPr>
          <w:rStyle w:val="StringTok"/>
        </w:rPr>
        <w:t xml:space="preserve">"norm"</w:t>
      </w:r>
      <w:r>
        <w:rPr>
          <w:rStyle w:val="NormalTok"/>
        </w:rPr>
        <w:t xml:space="preserve">, </w:t>
      </w:r>
      <w:r>
        <w:rPr>
          <w:rStyle w:val="AttributeTok"/>
        </w:rPr>
        <w:t xml:space="preserve">mean =</w:t>
      </w:r>
      <w:r>
        <w:rPr>
          <w:rStyle w:val="NormalTok"/>
        </w:rPr>
        <w:t xml:space="preserve"> fhgtmean, </w:t>
      </w:r>
      <w:r>
        <w:rPr>
          <w:rStyle w:val="AttributeTok"/>
        </w:rPr>
        <w:t xml:space="preserve">sd =</w:t>
      </w:r>
      <w:r>
        <w:rPr>
          <w:rStyle w:val="NormalTok"/>
        </w:rPr>
        <w:t xml:space="preserve">  fhgtsd)</w:t>
      </w:r>
    </w:p>
    <w:p>
      <w:pPr>
        <w:pStyle w:val="FirstParagraph"/>
      </w:pPr>
      <w:r>
        <w:drawing>
          <wp:inline>
            <wp:extent cx="5334000" cy="4267200"/>
            <wp:effectExtent b="0" l="0" r="0" t="0"/>
            <wp:docPr descr="" title="" id="1" name="Picture"/>
            <a:graphic>
              <a:graphicData uri="http://schemas.openxmlformats.org/drawingml/2006/picture">
                <pic:pic>
                  <pic:nvPicPr>
                    <pic:cNvPr descr="Lab5Report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1" w:name="exercise-6"/>
    <w:p>
      <w:pPr>
        <w:pStyle w:val="Heading4"/>
      </w:pPr>
      <w:r>
        <w:t xml:space="preserve">Exercise 6:</w:t>
      </w:r>
    </w:p>
    <w:p>
      <w:pPr>
        <w:pStyle w:val="FirstParagraph"/>
      </w:pPr>
      <w:r>
        <w:t xml:space="preserve">Even though the peak of the normal distribution and the histograms are not in the same place, the histogram roughly follows a normal distribution</w:t>
      </w:r>
    </w:p>
    <w:p>
      <w:pPr>
        <w:pStyle w:val="SourceCode"/>
      </w:pPr>
      <w:r>
        <w:rPr>
          <w:rStyle w:val="FunctionTok"/>
        </w:rPr>
        <w:t xml:space="preserve">gf_dhistogram</w:t>
      </w:r>
      <w:r>
        <w:rPr>
          <w:rStyle w:val="NormalTok"/>
        </w:rPr>
        <w:t xml:space="preserve">(</w:t>
      </w:r>
      <w:r>
        <w:rPr>
          <w:rStyle w:val="SpecialCharTok"/>
        </w:rPr>
        <w:t xml:space="preserve">~</w:t>
      </w:r>
      <w:r>
        <w:rPr>
          <w:rStyle w:val="NormalTok"/>
        </w:rPr>
        <w:t xml:space="preserve">hgt, </w:t>
      </w:r>
      <w:r>
        <w:rPr>
          <w:rStyle w:val="AttributeTok"/>
        </w:rPr>
        <w:t xml:space="preserve">data=</w:t>
      </w:r>
      <w:r>
        <w:rPr>
          <w:rStyle w:val="NormalTok"/>
        </w:rPr>
        <w:t xml:space="preserve"> fdims, </w:t>
      </w:r>
      <w:r>
        <w:rPr>
          <w:rStyle w:val="AttributeTok"/>
        </w:rPr>
        <w:t xml:space="preserve">bins=</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gf_dist</w:t>
      </w:r>
      <w:r>
        <w:rPr>
          <w:rStyle w:val="NormalTok"/>
        </w:rPr>
        <w:t xml:space="preserve">(</w:t>
      </w:r>
      <w:r>
        <w:rPr>
          <w:rStyle w:val="StringTok"/>
        </w:rPr>
        <w:t xml:space="preserve">"norm"</w:t>
      </w:r>
      <w:r>
        <w:rPr>
          <w:rStyle w:val="NormalTok"/>
        </w:rPr>
        <w:t xml:space="preserve">, </w:t>
      </w:r>
      <w:r>
        <w:rPr>
          <w:rStyle w:val="AttributeTok"/>
        </w:rPr>
        <w:t xml:space="preserve">mean =</w:t>
      </w:r>
      <w:r>
        <w:rPr>
          <w:rStyle w:val="NormalTok"/>
        </w:rPr>
        <w:t xml:space="preserve"> fhgtmean, </w:t>
      </w:r>
      <w:r>
        <w:rPr>
          <w:rStyle w:val="AttributeTok"/>
        </w:rPr>
        <w:t xml:space="preserve">sd =</w:t>
      </w:r>
      <w:r>
        <w:rPr>
          <w:rStyle w:val="NormalTok"/>
        </w:rPr>
        <w:t xml:space="preserve"> fhgtsd)</w:t>
      </w:r>
    </w:p>
    <w:p>
      <w:pPr>
        <w:pStyle w:val="FirstParagraph"/>
      </w:pPr>
      <w:r>
        <w:drawing>
          <wp:inline>
            <wp:extent cx="5334000" cy="4267200"/>
            <wp:effectExtent b="0" l="0" r="0" t="0"/>
            <wp:docPr descr="" title="" id="1" name="Picture"/>
            <a:graphic>
              <a:graphicData uri="http://schemas.openxmlformats.org/drawingml/2006/picture">
                <pic:pic>
                  <pic:nvPicPr>
                    <pic:cNvPr descr="Lab5Repor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5" w:name="a-q-q-plot-the-standard-method"/>
    <w:p>
      <w:pPr>
        <w:pStyle w:val="Heading2"/>
      </w:pPr>
      <w:r>
        <w:t xml:space="preserve">A Q-Q plot: the standard method</w:t>
      </w:r>
    </w:p>
    <w:bookmarkStart w:id="34" w:name="exercise-7"/>
    <w:p>
      <w:pPr>
        <w:pStyle w:val="Heading4"/>
      </w:pPr>
      <w:r>
        <w:t xml:space="preserve">Exercise 7:</w:t>
      </w:r>
    </w:p>
    <w:p>
      <w:pPr>
        <w:pStyle w:val="FirstParagraph"/>
      </w:pPr>
      <w:r>
        <w:t xml:space="preserve">The points mainly follow the line and the points of deviation occurs at both tails of the data.</w:t>
      </w:r>
    </w:p>
    <w:p>
      <w:pPr>
        <w:pStyle w:val="SourceCode"/>
      </w:pPr>
      <w:r>
        <w:rPr>
          <w:rStyle w:val="FunctionTok"/>
        </w:rPr>
        <w:t xml:space="preserve">gf_qq</w:t>
      </w:r>
      <w:r>
        <w:rPr>
          <w:rStyle w:val="NormalTok"/>
        </w:rPr>
        <w:t xml:space="preserve">(</w:t>
      </w:r>
      <w:r>
        <w:rPr>
          <w:rStyle w:val="SpecialCharTok"/>
        </w:rPr>
        <w:t xml:space="preserve">~</w:t>
      </w:r>
      <w:r>
        <w:rPr>
          <w:rStyle w:val="NormalTok"/>
        </w:rPr>
        <w:t xml:space="preserve">hgt, </w:t>
      </w:r>
      <w:r>
        <w:rPr>
          <w:rStyle w:val="AttributeTok"/>
        </w:rPr>
        <w:t xml:space="preserve">data=</w:t>
      </w:r>
      <w:r>
        <w:rPr>
          <w:rStyle w:val="NormalTok"/>
        </w:rPr>
        <w:t xml:space="preserve">fdims) </w:t>
      </w:r>
      <w:r>
        <w:rPr>
          <w:rStyle w:val="SpecialCharTok"/>
        </w:rPr>
        <w:t xml:space="preserve">%&gt;%</w:t>
      </w:r>
      <w:r>
        <w:rPr>
          <w:rStyle w:val="NormalTok"/>
        </w:rPr>
        <w:t xml:space="preserve"> </w:t>
      </w:r>
      <w:r>
        <w:br/>
      </w:r>
      <w:r>
        <w:rPr>
          <w:rStyle w:val="FunctionTok"/>
        </w:rPr>
        <w:t xml:space="preserve">gf_qqline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5Report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bookmarkStart w:id="39" w:name="computing-normal-probabilities"/>
    <w:p>
      <w:pPr>
        <w:pStyle w:val="Heading2"/>
      </w:pPr>
      <w:r>
        <w:t xml:space="preserve">Computing normal probabilities</w:t>
      </w:r>
    </w:p>
    <w:bookmarkStart w:id="36" w:name="exercise-8"/>
    <w:p>
      <w:pPr>
        <w:pStyle w:val="Heading4"/>
      </w:pPr>
      <w:r>
        <w:t xml:space="preserve">Exercise 8:</w:t>
      </w:r>
    </w:p>
    <w:p>
      <w:pPr>
        <w:pStyle w:val="FirstParagraph"/>
      </w:pPr>
      <w:r>
        <w:t xml:space="preserve">The proportion of women who are taller than 182cm is .0038</w:t>
      </w:r>
    </w:p>
    <w:p>
      <w:pPr>
        <w:pStyle w:val="SourceCode"/>
      </w:pPr>
      <w:r>
        <w:rPr>
          <w:rStyle w:val="FunctionTok"/>
        </w:rPr>
        <w:t xml:space="preserve">prop</w:t>
      </w:r>
      <w:r>
        <w:rPr>
          <w:rStyle w:val="NormalTok"/>
        </w:rPr>
        <w:t xml:space="preserve">(</w:t>
      </w:r>
      <w:r>
        <w:rPr>
          <w:rStyle w:val="SpecialCharTok"/>
        </w:rPr>
        <w:t xml:space="preserve">~</w:t>
      </w:r>
      <w:r>
        <w:rPr>
          <w:rStyle w:val="NormalTok"/>
        </w:rPr>
        <w:t xml:space="preserve">(hgt</w:t>
      </w:r>
      <w:r>
        <w:rPr>
          <w:rStyle w:val="SpecialCharTok"/>
        </w:rPr>
        <w:t xml:space="preserve">&gt;</w:t>
      </w:r>
      <w:r>
        <w:rPr>
          <w:rStyle w:val="DecValTok"/>
        </w:rPr>
        <w:t xml:space="preserve">182</w:t>
      </w:r>
      <w:r>
        <w:rPr>
          <w:rStyle w:val="NormalTok"/>
        </w:rPr>
        <w:t xml:space="preserve">), </w:t>
      </w:r>
      <w:r>
        <w:rPr>
          <w:rStyle w:val="AttributeTok"/>
        </w:rPr>
        <w:t xml:space="preserve">data=</w:t>
      </w:r>
      <w:r>
        <w:rPr>
          <w:rStyle w:val="NormalTok"/>
        </w:rPr>
        <w:t xml:space="preserve"> fdims, </w:t>
      </w:r>
      <w:r>
        <w:rPr>
          <w:rStyle w:val="AttributeTok"/>
        </w:rPr>
        <w:t xml:space="preserve">success=</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prop_TRUE </w:t>
      </w:r>
      <w:r>
        <w:br/>
      </w:r>
      <w:r>
        <w:rPr>
          <w:rStyle w:val="VerbatimChar"/>
        </w:rPr>
        <w:t xml:space="preserve">## 0.003846154</w:t>
      </w:r>
    </w:p>
    <w:bookmarkEnd w:id="36"/>
    <w:bookmarkStart w:id="38" w:name="exercise-9"/>
    <w:p>
      <w:pPr>
        <w:pStyle w:val="Heading4"/>
      </w:pPr>
      <w:r>
        <w:t xml:space="preserve">Exercise 9:</w:t>
      </w:r>
    </w:p>
    <w:p>
      <w:pPr>
        <w:pStyle w:val="FirstParagraph"/>
      </w:pPr>
      <w:r>
        <w:t xml:space="preserve">The probability that a randomly selected woman is above 182cm is .004. This value is reasonably close to the empirical value I computed in the previous exercise.</w:t>
      </w:r>
    </w:p>
    <w:p>
      <w:pPr>
        <w:pStyle w:val="SourceCode"/>
      </w:pPr>
      <w:r>
        <w:rPr>
          <w:rStyle w:val="DecValTok"/>
        </w:rPr>
        <w:t xml:space="preserve">1</w:t>
      </w:r>
      <w:r>
        <w:rPr>
          <w:rStyle w:val="SpecialCharTok"/>
        </w:rPr>
        <w:t xml:space="preserve">-</w:t>
      </w:r>
      <w:r>
        <w:rPr>
          <w:rStyle w:val="FunctionTok"/>
        </w:rPr>
        <w:t xml:space="preserve">xpnorm</w:t>
      </w:r>
      <w:r>
        <w:rPr>
          <w:rStyle w:val="NormalTok"/>
        </w:rPr>
        <w:t xml:space="preserve">(</w:t>
      </w:r>
      <w:r>
        <w:rPr>
          <w:rStyle w:val="DecValTok"/>
        </w:rPr>
        <w:t xml:space="preserve">182</w:t>
      </w:r>
      <w:r>
        <w:rPr>
          <w:rStyle w:val="NormalTok"/>
        </w:rPr>
        <w:t xml:space="preserve">, </w:t>
      </w:r>
      <w:r>
        <w:rPr>
          <w:rStyle w:val="AttributeTok"/>
        </w:rPr>
        <w:t xml:space="preserve">mean=</w:t>
      </w:r>
      <w:r>
        <w:rPr>
          <w:rStyle w:val="NormalTok"/>
        </w:rPr>
        <w:t xml:space="preserve">fhgtmean, </w:t>
      </w:r>
      <w:r>
        <w:rPr>
          <w:rStyle w:val="AttributeTok"/>
        </w:rPr>
        <w:t xml:space="preserve">sd=</w:t>
      </w:r>
      <w:r>
        <w:rPr>
          <w:rStyle w:val="NormalTok"/>
        </w:rPr>
        <w:t xml:space="preserve"> fhgtsd)</w:t>
      </w:r>
    </w:p>
    <w:p>
      <w:pPr>
        <w:pStyle w:val="SourceCode"/>
      </w:pPr>
      <w:r>
        <w:rPr>
          <w:rStyle w:val="VerbatimChar"/>
        </w:rPr>
        <w:t xml:space="preserve">## </w:t>
      </w:r>
    </w:p>
    <w:p>
      <w:pPr>
        <w:pStyle w:val="SourceCode"/>
      </w:pPr>
      <w:r>
        <w:rPr>
          <w:rStyle w:val="VerbatimChar"/>
        </w:rPr>
        <w:t xml:space="preserve">## If X ~ N(164.9, 6.545), then</w:t>
      </w:r>
    </w:p>
    <w:p>
      <w:pPr>
        <w:pStyle w:val="SourceCode"/>
      </w:pPr>
      <w:r>
        <w:rPr>
          <w:rStyle w:val="VerbatimChar"/>
        </w:rPr>
        <w:t xml:space="preserve">##  P(X &lt;= 182) = P(Z &lt;= 2.617) = 0.9956</w:t>
      </w:r>
    </w:p>
    <w:p>
      <w:pPr>
        <w:pStyle w:val="SourceCode"/>
      </w:pPr>
      <w:r>
        <w:rPr>
          <w:rStyle w:val="VerbatimChar"/>
        </w:rPr>
        <w:t xml:space="preserve">##  P(X &gt;  182) = P(Z &gt;  2.617) = 0.004434</w:t>
      </w:r>
    </w:p>
    <w:p>
      <w:pPr>
        <w:pStyle w:val="SourceCode"/>
      </w:pP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Lab5Report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0.004434387</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Normal Distribution</dc:title>
  <dc:creator>Yasmine Pascal</dc:creator>
  <cp:keywords/>
  <dcterms:created xsi:type="dcterms:W3CDTF">2022-02-18T15:46:52Z</dcterms:created>
  <dcterms:modified xsi:type="dcterms:W3CDTF">2022-02-18T15:46:52Z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02/18/2022</vt:lpwstr>
  </property>
  <property fmtid="{D5CDD505-2E9C-101B-9397-08002B2CF9AE}" pid="3" name="output">
    <vt:lpwstr>word_document</vt:lpwstr>
  </property>
</Properties>
</file>