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Labs</w:t>
      </w:r>
      <w:r>
        <w:t xml:space="preserve"> </w:t>
      </w:r>
      <w:r>
        <w:t xml:space="preserve">9</w:t>
      </w:r>
      <w:r>
        <w:t xml:space="preserve"> </w:t>
      </w:r>
      <w:r>
        <w:t xml:space="preserve">&amp;</w:t>
      </w:r>
      <w:r>
        <w:t xml:space="preserve"> </w:t>
      </w:r>
      <w:r>
        <w:t xml:space="preserve">10</w:t>
      </w:r>
      <w:r>
        <w:t xml:space="preserve"> </w:t>
      </w:r>
      <w:r>
        <w:t xml:space="preserve">V2: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Yasmine</w:t>
      </w:r>
      <w:r>
        <w:t xml:space="preserve"> </w:t>
      </w:r>
      <w:r>
        <w:t xml:space="preserve">Pascal</w:t>
      </w:r>
    </w:p>
    <w:p>
      <w:pPr>
        <w:pStyle w:val="Date"/>
      </w:pPr>
      <w:r>
        <w:t xml:space="preserve">03/30/2022</w:t>
      </w:r>
    </w:p>
    <w:bookmarkStart w:id="20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t xml:space="preserve">This document is the template you will use to type up your responses to the lab exercises that you can find on Canvas.</w:t>
      </w:r>
    </w:p>
    <w:p>
      <w:pPr>
        <w:pStyle w:val="BodyText"/>
      </w:pPr>
      <w:r>
        <w:t xml:space="preserve">To complete the lab type your BRIEF answers and the R code in the spaces provided below, according to these guidelines:</w:t>
      </w:r>
    </w:p>
    <w:p>
      <w:pPr>
        <w:numPr>
          <w:ilvl w:val="0"/>
          <w:numId w:val="1001"/>
        </w:numPr>
        <w:pStyle w:val="Compact"/>
      </w:pPr>
      <w:r>
        <w:t xml:space="preserve">In general, if an exercise is numbered you will submit the R code that you used to answer the question in the gray area between the three ` marks.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If you need to submit an answer in addition to the code type this between the line that starts #### and the beginning of the gray area for the code.</w:t>
      </w:r>
    </w:p>
    <w:p>
      <w:pPr>
        <w:numPr>
          <w:ilvl w:val="0"/>
          <w:numId w:val="1001"/>
        </w:numPr>
        <w:pStyle w:val="Compact"/>
      </w:pPr>
      <w:r>
        <w:t xml:space="preserve">Do not ever type the</w:t>
      </w:r>
      <w:r>
        <w:t xml:space="preserve"> </w:t>
      </w:r>
      <w:r>
        <w:rPr>
          <w:rStyle w:val="VerbatimChar"/>
        </w:rPr>
        <w:t xml:space="preserve">View()</w:t>
      </w:r>
      <w:r>
        <w:t xml:space="preserve"> </w:t>
      </w:r>
      <w:r>
        <w:t xml:space="preserve">command in a lab report. This works only in RStudio on your computer, so don’t include that command in your lab report or you will not be able to compile the document, a process called</w:t>
      </w:r>
      <w:r>
        <w:t xml:space="preserve"> </w:t>
      </w:r>
      <w:r>
        <w:rPr>
          <w:iCs/>
          <w:i/>
        </w:rPr>
        <w:t xml:space="preserve">knitting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To produce a document that you can submit on Canvas just click on the Knit button in the upper left quadrant of RStudio.</w:t>
      </w:r>
    </w:p>
    <w:p>
      <w:pPr>
        <w:numPr>
          <w:ilvl w:val="0"/>
          <w:numId w:val="1001"/>
        </w:numPr>
        <w:pStyle w:val="Compact"/>
      </w:pPr>
      <w:r>
        <w:t xml:space="preserve">We recommend pressing the Knit button after entering each answer: it’s very common to get errors, and they’re easier to fix if you can easily isolate the code that caused the error.</w:t>
      </w:r>
    </w:p>
    <w:p>
      <w:pPr>
        <w:numPr>
          <w:ilvl w:val="0"/>
          <w:numId w:val="1001"/>
        </w:numPr>
        <w:pStyle w:val="Compact"/>
      </w:pPr>
      <w:r>
        <w:t xml:space="preserve">The Knit button will create two files: one is a .Rmd file (R Markdown) and the other is an .docx file. You will need to submit both these documents for the lab assignment on Canvas.</w:t>
      </w:r>
    </w:p>
    <w:bookmarkEnd w:id="20"/>
    <w:bookmarkStart w:id="22" w:name="preliminaries"/>
    <w:p>
      <w:pPr>
        <w:pStyle w:val="Heading2"/>
      </w:pPr>
      <w:r>
        <w:t xml:space="preserve">Preliminaries</w:t>
      </w:r>
    </w:p>
    <w:bookmarkStart w:id="21" w:name="exercise-1"/>
    <w:p>
      <w:pPr>
        <w:pStyle w:val="Heading4"/>
      </w:pPr>
      <w:r>
        <w:t xml:space="preserve">Exercise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(mosaic)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(ggformula)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(data1135)</w:t>
      </w:r>
    </w:p>
    <w:bookmarkEnd w:id="21"/>
    <w:bookmarkEnd w:id="22"/>
    <w:bookmarkStart w:id="24" w:name="transform-the-data"/>
    <w:p>
      <w:pPr>
        <w:pStyle w:val="Heading2"/>
      </w:pPr>
      <w:r>
        <w:t xml:space="preserve">Transform the data</w:t>
      </w:r>
    </w:p>
    <w:bookmarkStart w:id="23" w:name="exercise-2"/>
    <w:p>
      <w:pPr>
        <w:pStyle w:val="Heading4"/>
      </w:pPr>
      <w:r>
        <w:t xml:space="preserve">Exercise 2</w:t>
      </w:r>
    </w:p>
    <w:p>
      <w:pPr>
        <w:pStyle w:val="SourceCode"/>
      </w:pPr>
      <w:r>
        <w:rPr>
          <w:rStyle w:val="NormalTok"/>
        </w:rPr>
        <w:t xml:space="preserve">evals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(evals, </w:t>
      </w:r>
      <w:r>
        <w:rPr>
          <w:rStyle w:val="AttributeTok"/>
        </w:rPr>
        <w:t xml:space="preserve">bty_avg =</w:t>
      </w:r>
      <w:r>
        <w:rPr>
          <w:rStyle w:val="NormalTok"/>
        </w:rPr>
        <w:t xml:space="preserve"> (bty_f1lower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bty_f1upper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bty_f2upper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bty_m1lower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bty_m1upper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bty_m2upper)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bookmarkEnd w:id="23"/>
    <w:bookmarkEnd w:id="24"/>
    <w:bookmarkStart w:id="33" w:name="simple-linear-regression"/>
    <w:p>
      <w:pPr>
        <w:pStyle w:val="Heading2"/>
      </w:pPr>
      <w:r>
        <w:t xml:space="preserve">Simple linear regression</w:t>
      </w:r>
    </w:p>
    <w:bookmarkStart w:id="26" w:name="exercise-3"/>
    <w:p>
      <w:pPr>
        <w:pStyle w:val="Heading4"/>
      </w:pPr>
      <w:r>
        <w:t xml:space="preserve">Exercise 3</w:t>
      </w:r>
    </w:p>
    <w:p>
      <w:pPr>
        <w:pStyle w:val="FirstParagraph"/>
      </w:pPr>
      <w:r>
        <w:t xml:space="preserve">According to the scatter plot, it does not seem that better looking teachers are evaluated more favorably. There seems to be a weak positive linear relationship between these two variables.</w:t>
      </w:r>
    </w:p>
    <w:p>
      <w:pPr>
        <w:pStyle w:val="SourceCode"/>
      </w:pPr>
      <w:r>
        <w:rPr>
          <w:rStyle w:val="FunctionTok"/>
        </w:rPr>
        <w:t xml:space="preserve">gf_point</w:t>
      </w:r>
      <w:r>
        <w:rPr>
          <w:rStyle w:val="NormalTok"/>
        </w:rPr>
        <w:t xml:space="preserve">(score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bty_avg,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evals)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gf_lm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and10V2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exercise-4"/>
    <w:p>
      <w:pPr>
        <w:pStyle w:val="Heading4"/>
      </w:pPr>
      <w:r>
        <w:t xml:space="preserve">Exercise 4</w:t>
      </w:r>
    </w:p>
    <w:p>
      <w:pPr>
        <w:pStyle w:val="SourceCode"/>
      </w:pPr>
      <w:r>
        <w:rPr>
          <w:rStyle w:val="NormalTok"/>
        </w:rPr>
        <w:t xml:space="preserve">m_bty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bty_avg,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evals)</w:t>
      </w:r>
      <w:r>
        <w:br/>
      </w:r>
      <w:r>
        <w:rPr>
          <w:rStyle w:val="FunctionTok"/>
        </w:rPr>
        <w:t xml:space="preserve">msummary</w:t>
      </w:r>
      <w:r>
        <w:rPr>
          <w:rStyle w:val="NormalTok"/>
        </w:rPr>
        <w:t xml:space="preserve">(m_bty)</w:t>
      </w:r>
    </w:p>
    <w:p>
      <w:pPr>
        <w:pStyle w:val="SourceCode"/>
      </w:pP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3.88033    0.07614   50.96  &lt; 2e-16 ***</w:t>
      </w:r>
      <w:r>
        <w:br/>
      </w:r>
      <w:r>
        <w:rPr>
          <w:rStyle w:val="VerbatimChar"/>
        </w:rPr>
        <w:t xml:space="preserve">## bty_avg      0.06664    0.01629    4.09 5.08e-05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0.5348 on 461 degrees of freedom</w:t>
      </w:r>
      <w:r>
        <w:br/>
      </w:r>
      <w:r>
        <w:rPr>
          <w:rStyle w:val="VerbatimChar"/>
        </w:rPr>
        <w:t xml:space="preserve">## Multiple R-squared:  0.03502,    Adjusted R-squared:  0.03293 </w:t>
      </w:r>
      <w:r>
        <w:br/>
      </w:r>
      <w:r>
        <w:rPr>
          <w:rStyle w:val="VerbatimChar"/>
        </w:rPr>
        <w:t xml:space="preserve">## F-statistic: 16.73 on 1 and 461 DF,  p-value: 5.082e-05</w:t>
      </w:r>
    </w:p>
    <w:bookmarkEnd w:id="27"/>
    <w:bookmarkStart w:id="30" w:name="exercise-5"/>
    <w:p>
      <w:pPr>
        <w:pStyle w:val="Heading4"/>
      </w:pPr>
      <w:r>
        <w:t xml:space="preserve">Exercise 5</w:t>
      </w:r>
    </w:p>
    <w:p>
      <w:pPr>
        <w:pStyle w:val="FirstParagraph"/>
      </w:pPr>
      <w:r>
        <w:t xml:space="preserve">Linearity: Even tough these two variables have weak a correlation, their relationship still seems to be reasonably linear</w:t>
      </w:r>
    </w:p>
    <w:p>
      <w:pPr>
        <w:pStyle w:val="BodyText"/>
      </w:pPr>
      <w:r>
        <w:t xml:space="preserve">Independence: We can assume that the evaluations are independent, because it is unlikely that one student’s evaluation affected another student’s.</w:t>
      </w:r>
    </w:p>
    <w:p>
      <w:pPr>
        <w:pStyle w:val="BodyText"/>
      </w:pPr>
      <w:r>
        <w:t xml:space="preserve">Equal variance: This is satisfied because there is equal scatter of points from top to bottom and there are no patterns or funnels.</w:t>
      </w:r>
    </w:p>
    <w:p>
      <w:pPr>
        <w:pStyle w:val="BodyText"/>
      </w:pPr>
      <w:r>
        <w:t xml:space="preserve">Normality of residuals: We assume that the residuals are normal because the sample size is greater than 30 ( Central Limit Theorem)</w:t>
      </w:r>
    </w:p>
    <w:p>
      <w:pPr>
        <w:pStyle w:val="SourceCode"/>
      </w:pPr>
      <w:r>
        <w:rPr>
          <w:rStyle w:val="FunctionTok"/>
        </w:rPr>
        <w:t xml:space="preserve">mplot</w:t>
      </w:r>
      <w:r>
        <w:rPr>
          <w:rStyle w:val="NormalTok"/>
        </w:rPr>
        <w:t xml:space="preserve">(m_bty,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add.smooth=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and10V2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and10V2Report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exercise-6"/>
    <w:p>
      <w:pPr>
        <w:pStyle w:val="Heading4"/>
      </w:pPr>
      <w:r>
        <w:t xml:space="preserve">Exercise 6</w:t>
      </w:r>
    </w:p>
    <w:p>
      <w:pPr>
        <w:pStyle w:val="FirstParagraph"/>
      </w:pPr>
      <w:r>
        <w:t xml:space="preserve">Yes, average beauty score is a statistically significant predictor. The p-value is 5.08e-05.For each additional increase of average beauty score, the teacher’s score increases on average by .06664 points</w:t>
      </w:r>
    </w:p>
    <w:bookmarkEnd w:id="31"/>
    <w:bookmarkStart w:id="32" w:name="exercise-7"/>
    <w:p>
      <w:pPr>
        <w:pStyle w:val="Heading4"/>
      </w:pPr>
      <w:r>
        <w:t xml:space="preserve">Exercise 7</w:t>
      </w:r>
    </w:p>
    <w:p>
      <w:pPr>
        <w:pStyle w:val="FirstParagraph"/>
      </w:pPr>
      <w:r>
        <w:t xml:space="preserve">Yes, it appears to be a practically significant predictor.</w:t>
      </w:r>
    </w:p>
    <w:bookmarkEnd w:id="32"/>
    <w:bookmarkEnd w:id="33"/>
    <w:bookmarkStart w:id="36" w:name="correlated-x-variables"/>
    <w:p>
      <w:pPr>
        <w:pStyle w:val="Heading2"/>
      </w:pPr>
      <w:r>
        <w:t xml:space="preserve">Correlated x-variables</w:t>
      </w:r>
    </w:p>
    <w:bookmarkStart w:id="35" w:name="exercise-8"/>
    <w:p>
      <w:pPr>
        <w:pStyle w:val="Heading4"/>
      </w:pPr>
      <w:r>
        <w:t xml:space="preserve">Exercise 8</w:t>
      </w:r>
    </w:p>
    <w:p>
      <w:pPr>
        <w:pStyle w:val="FirstParagraph"/>
      </w:pPr>
      <w:r>
        <w:t xml:space="preserve">The correlation between bty_avg and bty_m1upper is 0.86.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(evals,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"bty"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and10V2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(evals,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"bty"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bty_f1lower bty_f1upper bty_f2upper bty_m1lower bty_m1upper</w:t>
      </w:r>
      <w:r>
        <w:br/>
      </w:r>
      <w:r>
        <w:rPr>
          <w:rStyle w:val="VerbatimChar"/>
        </w:rPr>
        <w:t xml:space="preserve">## bty_f1lower        1.00        0.62        0.64        0.61        0.68</w:t>
      </w:r>
      <w:r>
        <w:br/>
      </w:r>
      <w:r>
        <w:rPr>
          <w:rStyle w:val="VerbatimChar"/>
        </w:rPr>
        <w:t xml:space="preserve">## bty_f1upper        0.62        1.00        0.65        0.60        0.69</w:t>
      </w:r>
      <w:r>
        <w:br/>
      </w:r>
      <w:r>
        <w:rPr>
          <w:rStyle w:val="VerbatimChar"/>
        </w:rPr>
        <w:t xml:space="preserve">## bty_f2upper        0.64        0.65        1.00        0.54        0.65</w:t>
      </w:r>
      <w:r>
        <w:br/>
      </w:r>
      <w:r>
        <w:rPr>
          <w:rStyle w:val="VerbatimChar"/>
        </w:rPr>
        <w:t xml:space="preserve">## bty_m1lower        0.61        0.60        0.54        1.00        0.60</w:t>
      </w:r>
      <w:r>
        <w:br/>
      </w:r>
      <w:r>
        <w:rPr>
          <w:rStyle w:val="VerbatimChar"/>
        </w:rPr>
        <w:t xml:space="preserve">## bty_m1upper        0.68        0.69        0.65        0.60        1.00</w:t>
      </w:r>
      <w:r>
        <w:br/>
      </w:r>
      <w:r>
        <w:rPr>
          <w:rStyle w:val="VerbatimChar"/>
        </w:rPr>
        <w:t xml:space="preserve">## bty_m2upper        0.59        0.57        0.51        0.54        0.59</w:t>
      </w:r>
      <w:r>
        <w:br/>
      </w:r>
      <w:r>
        <w:rPr>
          <w:rStyle w:val="VerbatimChar"/>
        </w:rPr>
        <w:t xml:space="preserve">## bty_avg            0.84        0.84        0.82        0.78        0.86</w:t>
      </w:r>
      <w:r>
        <w:br/>
      </w:r>
      <w:r>
        <w:rPr>
          <w:rStyle w:val="VerbatimChar"/>
        </w:rPr>
        <w:t xml:space="preserve">##             bty_m2upper bty_avg</w:t>
      </w:r>
      <w:r>
        <w:br/>
      </w:r>
      <w:r>
        <w:rPr>
          <w:rStyle w:val="VerbatimChar"/>
        </w:rPr>
        <w:t xml:space="preserve">## bty_f1lower        0.59    0.84</w:t>
      </w:r>
      <w:r>
        <w:br/>
      </w:r>
      <w:r>
        <w:rPr>
          <w:rStyle w:val="VerbatimChar"/>
        </w:rPr>
        <w:t xml:space="preserve">## bty_f1upper        0.57    0.84</w:t>
      </w:r>
      <w:r>
        <w:br/>
      </w:r>
      <w:r>
        <w:rPr>
          <w:rStyle w:val="VerbatimChar"/>
        </w:rPr>
        <w:t xml:space="preserve">## bty_f2upper        0.51    0.82</w:t>
      </w:r>
      <w:r>
        <w:br/>
      </w:r>
      <w:r>
        <w:rPr>
          <w:rStyle w:val="VerbatimChar"/>
        </w:rPr>
        <w:t xml:space="preserve">## bty_m1lower        0.54    0.78</w:t>
      </w:r>
      <w:r>
        <w:br/>
      </w:r>
      <w:r>
        <w:rPr>
          <w:rStyle w:val="VerbatimChar"/>
        </w:rPr>
        <w:t xml:space="preserve">## bty_m1upper        0.59    0.86</w:t>
      </w:r>
      <w:r>
        <w:br/>
      </w:r>
      <w:r>
        <w:rPr>
          <w:rStyle w:val="VerbatimChar"/>
        </w:rPr>
        <w:t xml:space="preserve">## bty_m2upper        1.00    0.76</w:t>
      </w:r>
      <w:r>
        <w:br/>
      </w:r>
      <w:r>
        <w:rPr>
          <w:rStyle w:val="VerbatimChar"/>
        </w:rPr>
        <w:t xml:space="preserve">## bty_avg            0.76    1.00</w:t>
      </w:r>
    </w:p>
    <w:bookmarkEnd w:id="35"/>
    <w:bookmarkEnd w:id="36"/>
    <w:bookmarkStart w:id="43" w:name="multiple-linear-regression"/>
    <w:p>
      <w:pPr>
        <w:pStyle w:val="Heading2"/>
      </w:pPr>
      <w:r>
        <w:t xml:space="preserve">Multiple Linear Regression</w:t>
      </w:r>
    </w:p>
    <w:bookmarkStart w:id="37" w:name="exercise-9"/>
    <w:p>
      <w:pPr>
        <w:pStyle w:val="Heading4"/>
      </w:pPr>
      <w:r>
        <w:t xml:space="preserve">Exercise 9</w:t>
      </w:r>
    </w:p>
    <w:p>
      <w:pPr>
        <w:pStyle w:val="SourceCode"/>
      </w:pPr>
      <w:r>
        <w:rPr>
          <w:rStyle w:val="NormalTok"/>
        </w:rPr>
        <w:t xml:space="preserve">m_bty2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bty_avg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evals)</w:t>
      </w:r>
      <w:r>
        <w:br/>
      </w:r>
      <w:r>
        <w:rPr>
          <w:rStyle w:val="FunctionTok"/>
        </w:rPr>
        <w:t xml:space="preserve">msummary</w:t>
      </w:r>
      <w:r>
        <w:rPr>
          <w:rStyle w:val="NormalTok"/>
        </w:rPr>
        <w:t xml:space="preserve">(m_bty2)</w:t>
      </w:r>
    </w:p>
    <w:p>
      <w:pPr>
        <w:pStyle w:val="SourceCode"/>
      </w:pP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3.74733    0.08466  44.266  &lt; 2e-16 ***</w:t>
      </w:r>
      <w:r>
        <w:br/>
      </w:r>
      <w:r>
        <w:rPr>
          <w:rStyle w:val="VerbatimChar"/>
        </w:rPr>
        <w:t xml:space="preserve">## bty_avg      0.07415    0.01625   4.563 6.48e-06 ***</w:t>
      </w:r>
      <w:r>
        <w:br/>
      </w:r>
      <w:r>
        <w:rPr>
          <w:rStyle w:val="VerbatimChar"/>
        </w:rPr>
        <w:t xml:space="preserve">## gendermale   0.17239    0.05022   3.433 0.000652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0.5287 on 460 degrees of freedom</w:t>
      </w:r>
      <w:r>
        <w:br/>
      </w:r>
      <w:r>
        <w:rPr>
          <w:rStyle w:val="VerbatimChar"/>
        </w:rPr>
        <w:t xml:space="preserve">## Multiple R-squared:  0.05912,    Adjusted R-squared:  0.05503 </w:t>
      </w:r>
      <w:r>
        <w:br/>
      </w:r>
      <w:r>
        <w:rPr>
          <w:rStyle w:val="VerbatimChar"/>
        </w:rPr>
        <w:t xml:space="preserve">## F-statistic: 14.45 on 2 and 460 DF,  p-value: 8.175e-07</w:t>
      </w:r>
    </w:p>
    <w:bookmarkEnd w:id="37"/>
    <w:bookmarkStart w:id="40" w:name="exercise-10"/>
    <w:p>
      <w:pPr>
        <w:pStyle w:val="Heading4"/>
      </w:pPr>
      <w:r>
        <w:t xml:space="preserve">Exercise 10</w:t>
      </w:r>
    </w:p>
    <w:p>
      <w:pPr>
        <w:pStyle w:val="FirstParagraph"/>
      </w:pPr>
      <w:r>
        <w:t xml:space="preserve">Linearity:There is a reasonable linear relationship among these variables.</w:t>
      </w:r>
    </w:p>
    <w:p>
      <w:pPr>
        <w:pStyle w:val="BodyText"/>
      </w:pPr>
      <w:r>
        <w:t xml:space="preserve">Independence:We can assume that the evaluations are independent, because it is unlikely that one student’s evaluation affected another student’s.</w:t>
      </w:r>
    </w:p>
    <w:p>
      <w:pPr>
        <w:pStyle w:val="BodyText"/>
      </w:pPr>
      <w:r>
        <w:t xml:space="preserve">Equal variance:This is satisfied because there is almost/ relative equal scatter of points from top to bottom and there are no patterns or funnels.</w:t>
      </w:r>
    </w:p>
    <w:p>
      <w:pPr>
        <w:pStyle w:val="BodyText"/>
      </w:pPr>
      <w:r>
        <w:t xml:space="preserve">Normality of residuals: We assume that the residuals are normal because the sample size is greater than 30 ( Central Limit Theorem)</w:t>
      </w:r>
    </w:p>
    <w:p>
      <w:pPr>
        <w:pStyle w:val="SourceCode"/>
      </w:pPr>
      <w:r>
        <w:rPr>
          <w:rStyle w:val="FunctionTok"/>
        </w:rPr>
        <w:t xml:space="preserve">mplot</w:t>
      </w:r>
      <w:r>
        <w:rPr>
          <w:rStyle w:val="NormalTok"/>
        </w:rPr>
        <w:t xml:space="preserve">( m_bty2,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add.smooth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and10V2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and10V2Report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exercise-11"/>
    <w:p>
      <w:pPr>
        <w:pStyle w:val="Heading4"/>
      </w:pPr>
      <w:r>
        <w:t xml:space="preserve">Exercise 11</w:t>
      </w:r>
    </w:p>
    <w:p>
      <w:pPr>
        <w:pStyle w:val="FirstParagraph"/>
      </w:pPr>
      <w:r>
        <w:t xml:space="preserve">Yes bty_avg is still a statistically significant predictor of score. The p-value is 6.48e-06.For each additional increase of beauty score average, the teacher’s score increases on average by 0.74 points, holding all other variables constant</w:t>
      </w:r>
    </w:p>
    <w:bookmarkEnd w:id="41"/>
    <w:bookmarkStart w:id="42" w:name="exercise-12"/>
    <w:p>
      <w:pPr>
        <w:pStyle w:val="Heading4"/>
      </w:pPr>
      <w:r>
        <w:t xml:space="preserve">Exercise 12</w:t>
      </w:r>
    </w:p>
    <w:p>
      <w:pPr>
        <w:pStyle w:val="FirstParagraph"/>
      </w:pPr>
      <w:r>
        <w:t xml:space="preserve">Yes gender is a statistically significant predictor of score. The p-value is 0.000652.The teacher’s score increases on average by 0.172 points, holding all other variables constant, when gender is male to when gender is female.</w:t>
      </w:r>
    </w:p>
    <w:bookmarkEnd w:id="42"/>
    <w:bookmarkEnd w:id="43"/>
    <w:bookmarkStart w:id="52" w:name="make-your-own-model"/>
    <w:p>
      <w:pPr>
        <w:pStyle w:val="Heading2"/>
      </w:pPr>
      <w:r>
        <w:t xml:space="preserve">Make your own model…</w:t>
      </w:r>
    </w:p>
    <w:bookmarkStart w:id="44" w:name="exercise-13"/>
    <w:p>
      <w:pPr>
        <w:pStyle w:val="Heading4"/>
      </w:pPr>
      <w:r>
        <w:t xml:space="preserve">Exercise 13</w:t>
      </w:r>
    </w:p>
    <w:p>
      <w:pPr>
        <w:pStyle w:val="SourceCode"/>
      </w:pPr>
      <w:r>
        <w:rPr>
          <w:rStyle w:val="NormalTok"/>
        </w:rPr>
        <w:t xml:space="preserve">m_bty3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bty_avg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language,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evals)</w:t>
      </w:r>
      <w:r>
        <w:br/>
      </w:r>
      <w:r>
        <w:rPr>
          <w:rStyle w:val="FunctionTok"/>
        </w:rPr>
        <w:t xml:space="preserve">msummary</w:t>
      </w:r>
      <w:r>
        <w:rPr>
          <w:rStyle w:val="NormalTok"/>
        </w:rPr>
        <w:t xml:space="preserve">(m_bty3)</w:t>
      </w:r>
    </w:p>
    <w:p>
      <w:pPr>
        <w:pStyle w:val="SourceCode"/>
      </w:pP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 3.76023    0.08436  44.576  &lt; 2e-16 ***</w:t>
      </w:r>
      <w:r>
        <w:br/>
      </w:r>
      <w:r>
        <w:rPr>
          <w:rStyle w:val="VerbatimChar"/>
        </w:rPr>
        <w:t xml:space="preserve">## bty_avg              0.07472    0.01616   4.623 4.93e-06 ***</w:t>
      </w:r>
      <w:r>
        <w:br/>
      </w:r>
      <w:r>
        <w:rPr>
          <w:rStyle w:val="VerbatimChar"/>
        </w:rPr>
        <w:t xml:space="preserve">## gendermale           0.17216    0.04995   3.447 0.000619 ***</w:t>
      </w:r>
      <w:r>
        <w:br/>
      </w:r>
      <w:r>
        <w:rPr>
          <w:rStyle w:val="VerbatimChar"/>
        </w:rPr>
        <w:t xml:space="preserve">## languagenon-english -0.25244    0.10253  -2.462 0.014175 *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0.5258 on 459 degrees of freedom</w:t>
      </w:r>
      <w:r>
        <w:br/>
      </w:r>
      <w:r>
        <w:rPr>
          <w:rStyle w:val="VerbatimChar"/>
        </w:rPr>
        <w:t xml:space="preserve">## Multiple R-squared:  0.07139,    Adjusted R-squared:  0.06532 </w:t>
      </w:r>
      <w:r>
        <w:br/>
      </w:r>
      <w:r>
        <w:rPr>
          <w:rStyle w:val="VerbatimChar"/>
        </w:rPr>
        <w:t xml:space="preserve">## F-statistic: 11.76 on 3 and 459 DF,  p-value: 1.95e-07</w:t>
      </w:r>
    </w:p>
    <w:bookmarkEnd w:id="44"/>
    <w:bookmarkStart w:id="45" w:name="exercise-14"/>
    <w:p>
      <w:pPr>
        <w:pStyle w:val="Heading4"/>
      </w:pPr>
      <w:r>
        <w:t xml:space="preserve">Exercise 14</w:t>
      </w:r>
    </w:p>
    <w:p>
      <w:pPr>
        <w:pStyle w:val="FirstParagraph"/>
      </w:pPr>
      <w:r>
        <w:t xml:space="preserve">I’m investigating how beauty average, gender and language (independent variables), affect a teacher’s score ( y-variable/ dependent variable)</w:t>
      </w:r>
    </w:p>
    <w:bookmarkEnd w:id="45"/>
    <w:bookmarkStart w:id="46" w:name="exercise-15"/>
    <w:p>
      <w:pPr>
        <w:pStyle w:val="Heading4"/>
      </w:pPr>
      <w:r>
        <w:t xml:space="preserve">Exercise 15</w:t>
      </w:r>
    </w:p>
    <w:p>
      <w:pPr>
        <w:pStyle w:val="FirstParagraph"/>
      </w:pPr>
      <w:r>
        <w:t xml:space="preserve">All the assumptions for a linear regression are met.</w:t>
      </w:r>
    </w:p>
    <w:bookmarkEnd w:id="46"/>
    <w:bookmarkStart w:id="47" w:name="exercise-16"/>
    <w:p>
      <w:pPr>
        <w:pStyle w:val="Heading4"/>
      </w:pPr>
      <w:r>
        <w:t xml:space="preserve">Exercise 16</w:t>
      </w:r>
    </w:p>
    <w:p>
      <w:pPr>
        <w:pStyle w:val="FirstParagraph"/>
      </w:pPr>
      <w:r>
        <w:t xml:space="preserve">The p-value of the F statistic is 1.95e-07</w:t>
      </w:r>
    </w:p>
    <w:bookmarkEnd w:id="47"/>
    <w:bookmarkStart w:id="48" w:name="exercise-17"/>
    <w:p>
      <w:pPr>
        <w:pStyle w:val="Heading4"/>
      </w:pPr>
      <w:r>
        <w:t xml:space="preserve">Exercise 17</w:t>
      </w:r>
    </w:p>
    <w:p>
      <w:pPr>
        <w:pStyle w:val="FirstParagraph"/>
      </w:pPr>
      <w:r>
        <w:t xml:space="preserve">Score = 3.76 + (0.075 * bty_avg) + (0.172 * gendermale) + (-0.252 * languagenon-english)</w:t>
      </w:r>
    </w:p>
    <w:bookmarkEnd w:id="48"/>
    <w:bookmarkStart w:id="49" w:name="exercise-18"/>
    <w:p>
      <w:pPr>
        <w:pStyle w:val="Heading4"/>
      </w:pPr>
      <w:r>
        <w:t xml:space="preserve">Exercise 18</w:t>
      </w:r>
    </w:p>
    <w:p>
      <w:pPr>
        <w:pStyle w:val="FirstParagraph"/>
      </w:pPr>
      <w:r>
        <w:t xml:space="preserve">R squared = 0.07139</w:t>
      </w:r>
    </w:p>
    <w:bookmarkEnd w:id="49"/>
    <w:bookmarkStart w:id="50" w:name="exercise-19"/>
    <w:p>
      <w:pPr>
        <w:pStyle w:val="Heading4"/>
      </w:pPr>
      <w:r>
        <w:t xml:space="preserve">Exercise 19</w:t>
      </w:r>
    </w:p>
    <w:p>
      <w:pPr>
        <w:pStyle w:val="FirstParagraph"/>
      </w:pPr>
      <w:r>
        <w:t xml:space="preserve">Beauty Average Score, Gender and Language are significant. Their p-values are 4.93e-06, 0.000619, 0.014175 accordingly.</w:t>
      </w:r>
    </w:p>
    <w:bookmarkEnd w:id="50"/>
    <w:bookmarkStart w:id="51" w:name="exercise-20"/>
    <w:p>
      <w:pPr>
        <w:pStyle w:val="Heading4"/>
      </w:pPr>
      <w:r>
        <w:t xml:space="preserve">Exercise 20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Labs 9 &amp; 10 V2: Linear Regression</dc:title>
  <dc:creator>Yasmine Pascal</dc:creator>
  <cp:keywords/>
  <dcterms:created xsi:type="dcterms:W3CDTF">2022-03-30T19:23:59Z</dcterms:created>
  <dcterms:modified xsi:type="dcterms:W3CDTF">2022-03-30T19:23:59Z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03/30/2022</vt:lpwstr>
  </property>
  <property fmtid="{D5CDD505-2E9C-101B-9397-08002B2CF9AE}" pid="3" name="output">
    <vt:lpwstr>word_document</vt:lpwstr>
  </property>
</Properties>
</file>