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97B" w:rsidRPr="007E25EC" w:rsidRDefault="000A7A72" w:rsidP="007B2EF1">
      <w:pPr>
        <w:jc w:val="center"/>
        <w:rPr>
          <w:color w:val="FABF8F" w:themeColor="accent6" w:themeTint="99"/>
          <w:sz w:val="40"/>
          <w:szCs w:val="40"/>
          <w:u w:val="single"/>
        </w:rPr>
      </w:pPr>
      <w:r>
        <w:rPr>
          <w:color w:val="FABF8F" w:themeColor="accent6" w:themeTint="99"/>
          <w:sz w:val="40"/>
          <w:szCs w:val="40"/>
          <w:u w:val="single"/>
        </w:rPr>
        <w:t>BTS SIO 2017 / Epreuve E4</w:t>
      </w:r>
    </w:p>
    <w:p w:rsidR="007B2EF1" w:rsidRDefault="007B2EF1" w:rsidP="007B2EF1">
      <w:pPr>
        <w:jc w:val="center"/>
        <w:rPr>
          <w:sz w:val="40"/>
          <w:szCs w:val="40"/>
          <w:u w:val="single"/>
        </w:rPr>
      </w:pPr>
    </w:p>
    <w:p w:rsidR="007B2EF1" w:rsidRPr="00FD2ED3" w:rsidRDefault="007B2EF1" w:rsidP="007B2EF1">
      <w:pPr>
        <w:jc w:val="center"/>
        <w:rPr>
          <w:sz w:val="40"/>
          <w:szCs w:val="40"/>
          <w:u w:val="single"/>
        </w:rPr>
      </w:pPr>
    </w:p>
    <w:p w:rsidR="00A8397B" w:rsidRPr="007E25EC" w:rsidRDefault="00A8397B" w:rsidP="00A8397B">
      <w:pPr>
        <w:jc w:val="center"/>
        <w:rPr>
          <w:color w:val="FABF8F" w:themeColor="accent6" w:themeTint="99"/>
          <w:sz w:val="144"/>
          <w:szCs w:val="144"/>
        </w:rPr>
      </w:pPr>
      <w:r w:rsidRPr="007E25EC">
        <w:rPr>
          <w:color w:val="FABF8F" w:themeColor="accent6" w:themeTint="99"/>
          <w:sz w:val="144"/>
          <w:szCs w:val="144"/>
        </w:rPr>
        <w:t xml:space="preserve">CAS </w:t>
      </w:r>
    </w:p>
    <w:p w:rsidR="00A8397B" w:rsidRPr="007E25EC" w:rsidRDefault="00A8397B" w:rsidP="00A8397B">
      <w:pPr>
        <w:jc w:val="center"/>
        <w:rPr>
          <w:color w:val="FABF8F" w:themeColor="accent6" w:themeTint="99"/>
          <w:sz w:val="144"/>
          <w:szCs w:val="144"/>
        </w:rPr>
      </w:pPr>
      <w:r w:rsidRPr="007E25EC">
        <w:rPr>
          <w:color w:val="FABF8F" w:themeColor="accent6" w:themeTint="99"/>
          <w:sz w:val="144"/>
          <w:szCs w:val="144"/>
        </w:rPr>
        <w:t>IETEG</w:t>
      </w:r>
    </w:p>
    <w:p w:rsidR="00A8397B" w:rsidRDefault="00A8397B" w:rsidP="00A8397B">
      <w:pPr>
        <w:jc w:val="center"/>
        <w:rPr>
          <w:sz w:val="72"/>
          <w:szCs w:val="72"/>
        </w:rPr>
      </w:pPr>
    </w:p>
    <w:p w:rsidR="00A8397B" w:rsidRDefault="00A8397B" w:rsidP="00A8397B">
      <w:pPr>
        <w:jc w:val="center"/>
        <w:rPr>
          <w:sz w:val="72"/>
          <w:szCs w:val="72"/>
        </w:rPr>
      </w:pPr>
    </w:p>
    <w:p w:rsidR="00A8397B" w:rsidRDefault="007B2EF1" w:rsidP="00A8397B">
      <w:pPr>
        <w:jc w:val="center"/>
        <w:rPr>
          <w:sz w:val="72"/>
          <w:szCs w:val="72"/>
        </w:rPr>
      </w:pPr>
      <w:r>
        <w:rPr>
          <w:noProof/>
          <w:sz w:val="72"/>
          <w:szCs w:val="72"/>
          <w:lang w:eastAsia="fr-FR"/>
        </w:rPr>
        <w:drawing>
          <wp:inline distT="0" distB="0" distL="0" distR="0" wp14:anchorId="0B40C7B9" wp14:editId="4F3ABDE7">
            <wp:extent cx="5048250" cy="2130186"/>
            <wp:effectExtent l="0" t="0" r="0" b="0"/>
            <wp:docPr id="3" name="Image 3" descr="C:\Users\BERRISSOU\Downloads\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RISSOU\Downloads\téléchargemen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358" cy="2151330"/>
                    </a:xfrm>
                    <a:prstGeom prst="rect">
                      <a:avLst/>
                    </a:prstGeom>
                    <a:noFill/>
                    <a:ln>
                      <a:noFill/>
                    </a:ln>
                  </pic:spPr>
                </pic:pic>
              </a:graphicData>
            </a:graphic>
          </wp:inline>
        </w:drawing>
      </w:r>
    </w:p>
    <w:p w:rsidR="00A8397B" w:rsidRDefault="00A8397B" w:rsidP="00A8397B">
      <w:pPr>
        <w:jc w:val="center"/>
        <w:rPr>
          <w:sz w:val="72"/>
          <w:szCs w:val="72"/>
        </w:rPr>
      </w:pPr>
    </w:p>
    <w:p w:rsidR="00A8397B" w:rsidRDefault="00A8397B" w:rsidP="00A8397B">
      <w:pPr>
        <w:jc w:val="center"/>
        <w:rPr>
          <w:sz w:val="72"/>
          <w:szCs w:val="72"/>
        </w:rPr>
      </w:pPr>
    </w:p>
    <w:p w:rsidR="007B2EF1" w:rsidRDefault="007B2EF1" w:rsidP="00A8397B">
      <w:pPr>
        <w:jc w:val="center"/>
        <w:rPr>
          <w:sz w:val="72"/>
          <w:szCs w:val="72"/>
        </w:rPr>
      </w:pPr>
    </w:p>
    <w:p w:rsidR="007B2EF1" w:rsidRDefault="007B2EF1" w:rsidP="00A8397B">
      <w:pPr>
        <w:jc w:val="center"/>
        <w:rPr>
          <w:sz w:val="72"/>
          <w:szCs w:val="72"/>
        </w:rPr>
      </w:pPr>
    </w:p>
    <w:p w:rsidR="007B2EF1" w:rsidRDefault="007B2EF1" w:rsidP="007B2EF1">
      <w:pPr>
        <w:rPr>
          <w:sz w:val="72"/>
          <w:szCs w:val="72"/>
        </w:rPr>
      </w:pPr>
    </w:p>
    <w:p w:rsidR="007B2EF1" w:rsidRDefault="007B2EF1" w:rsidP="007B2EF1">
      <w:pPr>
        <w:rPr>
          <w:sz w:val="72"/>
          <w:szCs w:val="72"/>
        </w:rPr>
      </w:pPr>
    </w:p>
    <w:p w:rsidR="00A8397B" w:rsidRPr="00CD07EE" w:rsidRDefault="00A8397B" w:rsidP="00A8397B">
      <w:pPr>
        <w:rPr>
          <w:color w:val="FABF8F" w:themeColor="accent6" w:themeTint="99"/>
          <w:sz w:val="40"/>
          <w:szCs w:val="40"/>
        </w:rPr>
      </w:pPr>
      <w:r w:rsidRPr="00CD07EE">
        <w:rPr>
          <w:color w:val="FABF8F" w:themeColor="accent6" w:themeTint="99"/>
          <w:sz w:val="40"/>
          <w:szCs w:val="40"/>
        </w:rPr>
        <w:t>BERRISSOU Yassine</w:t>
      </w:r>
      <w:r w:rsidR="007B2EF1" w:rsidRPr="00CD07EE">
        <w:rPr>
          <w:color w:val="FABF8F" w:themeColor="accent6" w:themeTint="99"/>
          <w:sz w:val="40"/>
          <w:szCs w:val="40"/>
        </w:rPr>
        <w:t xml:space="preserve"> </w:t>
      </w:r>
      <w:r w:rsidR="000A7A72">
        <w:rPr>
          <w:color w:val="FABF8F" w:themeColor="accent6" w:themeTint="99"/>
          <w:sz w:val="40"/>
          <w:szCs w:val="40"/>
        </w:rPr>
        <w:t xml:space="preserve">               </w:t>
      </w:r>
      <w:r w:rsidR="007B2EF1" w:rsidRPr="00CD07EE">
        <w:rPr>
          <w:color w:val="FABF8F" w:themeColor="accent6" w:themeTint="99"/>
          <w:sz w:val="40"/>
          <w:szCs w:val="40"/>
        </w:rPr>
        <w:t xml:space="preserve">   </w:t>
      </w:r>
      <w:r w:rsidR="000A7A72">
        <w:rPr>
          <w:color w:val="FABF8F" w:themeColor="accent6" w:themeTint="99"/>
          <w:sz w:val="40"/>
          <w:szCs w:val="40"/>
        </w:rPr>
        <w:t xml:space="preserve">          </w:t>
      </w:r>
      <w:r w:rsidR="007B2EF1" w:rsidRPr="00CD07EE">
        <w:rPr>
          <w:color w:val="FABF8F" w:themeColor="accent6" w:themeTint="99"/>
          <w:sz w:val="40"/>
          <w:szCs w:val="40"/>
        </w:rPr>
        <w:t xml:space="preserve">    BTS SIO 2017</w:t>
      </w:r>
      <w:r w:rsidR="000A7A72">
        <w:rPr>
          <w:color w:val="FABF8F" w:themeColor="accent6" w:themeTint="99"/>
          <w:sz w:val="40"/>
          <w:szCs w:val="40"/>
        </w:rPr>
        <w:t xml:space="preserve"> - SISR</w:t>
      </w:r>
    </w:p>
    <w:tbl>
      <w:tblPr>
        <w:tblpPr w:leftFromText="141" w:rightFromText="141" w:vertAnchor="text" w:horzAnchor="margin" w:tblpXSpec="center" w:tblpY="31"/>
        <w:tblW w:w="9482" w:type="dxa"/>
        <w:tblLayout w:type="fixed"/>
        <w:tblCellMar>
          <w:left w:w="0" w:type="dxa"/>
          <w:right w:w="0" w:type="dxa"/>
        </w:tblCellMar>
        <w:tblLook w:val="0000" w:firstRow="0" w:lastRow="0" w:firstColumn="0" w:lastColumn="0" w:noHBand="0" w:noVBand="0"/>
      </w:tblPr>
      <w:tblGrid>
        <w:gridCol w:w="4073"/>
        <w:gridCol w:w="2318"/>
        <w:gridCol w:w="3091"/>
      </w:tblGrid>
      <w:tr w:rsidR="007E25EC" w:rsidTr="007E25EC">
        <w:trPr>
          <w:cantSplit/>
          <w:trHeight w:val="536"/>
        </w:trPr>
        <w:tc>
          <w:tcPr>
            <w:tcW w:w="9482" w:type="dxa"/>
            <w:gridSpan w:val="3"/>
            <w:tcBorders>
              <w:top w:val="single" w:sz="4" w:space="0" w:color="000000"/>
              <w:left w:val="single" w:sz="4" w:space="0" w:color="000000"/>
              <w:bottom w:val="single" w:sz="4" w:space="0" w:color="000000"/>
              <w:right w:val="single" w:sz="4" w:space="0" w:color="000000"/>
            </w:tcBorders>
          </w:tcPr>
          <w:p w:rsidR="007E25EC" w:rsidRDefault="007E25EC" w:rsidP="007E25EC">
            <w:pPr>
              <w:snapToGrid w:val="0"/>
              <w:jc w:val="center"/>
              <w:rPr>
                <w:rFonts w:ascii="Arial" w:hAnsi="Arial"/>
                <w:b/>
              </w:rPr>
            </w:pPr>
            <w:r>
              <w:rPr>
                <w:rFonts w:ascii="Arial" w:hAnsi="Arial"/>
                <w:b/>
              </w:rPr>
              <w:lastRenderedPageBreak/>
              <w:t>BTS Services informatiques aux organisations</w:t>
            </w:r>
          </w:p>
          <w:p w:rsidR="007E25EC" w:rsidRDefault="007E25EC" w:rsidP="007E25EC">
            <w:pPr>
              <w:snapToGrid w:val="0"/>
              <w:jc w:val="center"/>
              <w:rPr>
                <w:rFonts w:ascii="Arial" w:hAnsi="Arial"/>
                <w:b/>
              </w:rPr>
            </w:pPr>
            <w:r>
              <w:rPr>
                <w:rFonts w:ascii="Arial" w:hAnsi="Arial"/>
                <w:b/>
              </w:rPr>
              <w:t>Session 2013</w:t>
            </w:r>
          </w:p>
        </w:tc>
      </w:tr>
      <w:tr w:rsidR="007E25EC" w:rsidTr="007E25EC">
        <w:trPr>
          <w:cantSplit/>
          <w:trHeight w:val="536"/>
        </w:trPr>
        <w:tc>
          <w:tcPr>
            <w:tcW w:w="9482" w:type="dxa"/>
            <w:gridSpan w:val="3"/>
            <w:tcBorders>
              <w:left w:val="single" w:sz="4" w:space="0" w:color="000000"/>
              <w:bottom w:val="single" w:sz="4" w:space="0" w:color="000000"/>
              <w:right w:val="single" w:sz="4" w:space="0" w:color="000000"/>
            </w:tcBorders>
          </w:tcPr>
          <w:p w:rsidR="007E25EC" w:rsidRDefault="007E25EC" w:rsidP="007E25EC">
            <w:pPr>
              <w:snapToGrid w:val="0"/>
              <w:jc w:val="center"/>
              <w:rPr>
                <w:rFonts w:ascii="Arial" w:hAnsi="Arial"/>
                <w:b/>
              </w:rPr>
            </w:pPr>
            <w:r>
              <w:rPr>
                <w:rFonts w:ascii="Arial" w:hAnsi="Arial"/>
                <w:b/>
              </w:rPr>
              <w:t xml:space="preserve">E4 – Conception et maintenance de solutions informatiques </w:t>
            </w:r>
          </w:p>
          <w:p w:rsidR="007E25EC" w:rsidRDefault="007E25EC" w:rsidP="007E25EC">
            <w:pPr>
              <w:snapToGrid w:val="0"/>
              <w:jc w:val="center"/>
              <w:rPr>
                <w:rFonts w:ascii="Arial" w:hAnsi="Arial"/>
                <w:b/>
                <w:sz w:val="20"/>
              </w:rPr>
            </w:pPr>
            <w:r>
              <w:rPr>
                <w:rFonts w:ascii="Arial" w:hAnsi="Arial"/>
                <w:b/>
                <w:sz w:val="20"/>
              </w:rPr>
              <w:t>Coefficient 4</w:t>
            </w:r>
          </w:p>
        </w:tc>
      </w:tr>
      <w:tr w:rsidR="007E25EC" w:rsidTr="007E25EC">
        <w:trPr>
          <w:cantSplit/>
          <w:trHeight w:val="536"/>
        </w:trPr>
        <w:tc>
          <w:tcPr>
            <w:tcW w:w="9482" w:type="dxa"/>
            <w:gridSpan w:val="3"/>
            <w:tcBorders>
              <w:left w:val="single" w:sz="4" w:space="0" w:color="000000"/>
              <w:bottom w:val="single" w:sz="4" w:space="0" w:color="000000"/>
              <w:right w:val="single" w:sz="4" w:space="0" w:color="000000"/>
            </w:tcBorders>
          </w:tcPr>
          <w:p w:rsidR="007E25EC" w:rsidRDefault="007E25EC" w:rsidP="007E25EC">
            <w:pPr>
              <w:snapToGrid w:val="0"/>
              <w:spacing w:before="120" w:after="120"/>
              <w:jc w:val="center"/>
              <w:rPr>
                <w:rFonts w:ascii="Arial" w:hAnsi="Arial"/>
                <w:b/>
              </w:rPr>
            </w:pPr>
            <w:r>
              <w:rPr>
                <w:rFonts w:ascii="Arial" w:hAnsi="Arial"/>
                <w:b/>
              </w:rPr>
              <w:t>DESCRIPTION D’UNE SITUATION PROFESSIONNELLE</w:t>
            </w:r>
          </w:p>
        </w:tc>
      </w:tr>
      <w:tr w:rsidR="007E25EC" w:rsidTr="007E25EC">
        <w:trPr>
          <w:cantSplit/>
          <w:trHeight w:val="536"/>
        </w:trPr>
        <w:tc>
          <w:tcPr>
            <w:tcW w:w="4073" w:type="dxa"/>
            <w:tcBorders>
              <w:left w:val="single" w:sz="4" w:space="0" w:color="000000"/>
              <w:bottom w:val="single" w:sz="4" w:space="0" w:color="000000"/>
            </w:tcBorders>
          </w:tcPr>
          <w:p w:rsidR="007E25EC" w:rsidRDefault="007E25EC" w:rsidP="007E25EC">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120175">
              <w:rPr>
                <w:rFonts w:ascii="Arial" w:hAnsi="Arial"/>
                <w:b/>
                <w:sz w:val="20"/>
              </w:rPr>
            </w:r>
            <w:r w:rsidR="00120175">
              <w:rPr>
                <w:rFonts w:ascii="Arial" w:hAnsi="Arial"/>
                <w:b/>
                <w:sz w:val="20"/>
              </w:rPr>
              <w:fldChar w:fldCharType="separate"/>
            </w:r>
            <w:r>
              <w:rPr>
                <w:rFonts w:ascii="Arial" w:hAnsi="Arial"/>
                <w:b/>
                <w:sz w:val="20"/>
              </w:rPr>
              <w:fldChar w:fldCharType="end"/>
            </w:r>
          </w:p>
        </w:tc>
        <w:tc>
          <w:tcPr>
            <w:tcW w:w="5409" w:type="dxa"/>
            <w:gridSpan w:val="2"/>
            <w:tcBorders>
              <w:left w:val="nil"/>
              <w:bottom w:val="single" w:sz="4" w:space="0" w:color="000000"/>
              <w:right w:val="single" w:sz="4" w:space="0" w:color="000000"/>
            </w:tcBorders>
          </w:tcPr>
          <w:p w:rsidR="007E25EC" w:rsidRDefault="007E25EC" w:rsidP="007E25EC">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1"/>
                  </w:checkBox>
                </w:ffData>
              </w:fldChar>
            </w:r>
            <w:bookmarkStart w:id="0" w:name="CheckBox"/>
            <w:r>
              <w:rPr>
                <w:rFonts w:ascii="Arial" w:hAnsi="Arial"/>
                <w:b/>
                <w:sz w:val="20"/>
              </w:rPr>
              <w:instrText xml:space="preserve"> FORMCHECKBOX </w:instrText>
            </w:r>
            <w:r w:rsidR="00120175">
              <w:rPr>
                <w:rFonts w:ascii="Arial" w:hAnsi="Arial"/>
                <w:b/>
                <w:sz w:val="20"/>
              </w:rPr>
            </w:r>
            <w:r w:rsidR="00120175">
              <w:rPr>
                <w:rFonts w:ascii="Arial" w:hAnsi="Arial"/>
                <w:b/>
                <w:sz w:val="20"/>
              </w:rPr>
              <w:fldChar w:fldCharType="separate"/>
            </w:r>
            <w:r>
              <w:rPr>
                <w:rFonts w:ascii="Arial" w:hAnsi="Arial"/>
                <w:b/>
                <w:sz w:val="20"/>
              </w:rPr>
              <w:fldChar w:fldCharType="end"/>
            </w:r>
            <w:bookmarkEnd w:id="0"/>
          </w:p>
        </w:tc>
      </w:tr>
      <w:tr w:rsidR="007E25EC" w:rsidTr="007E25EC">
        <w:trPr>
          <w:cantSplit/>
          <w:trHeight w:val="536"/>
        </w:trPr>
        <w:tc>
          <w:tcPr>
            <w:tcW w:w="4073" w:type="dxa"/>
            <w:tcBorders>
              <w:left w:val="single" w:sz="4" w:space="0" w:color="000000"/>
              <w:bottom w:val="single" w:sz="4" w:space="0" w:color="000000"/>
            </w:tcBorders>
          </w:tcPr>
          <w:p w:rsidR="007E25EC" w:rsidRDefault="007E25EC" w:rsidP="007E25EC">
            <w:pPr>
              <w:snapToGrid w:val="0"/>
              <w:spacing w:before="120" w:after="120"/>
              <w:rPr>
                <w:rFonts w:ascii="Arial" w:hAnsi="Arial"/>
                <w:b/>
                <w:sz w:val="20"/>
              </w:rPr>
            </w:pPr>
            <w:r>
              <w:rPr>
                <w:rFonts w:ascii="Arial" w:hAnsi="Arial"/>
                <w:b/>
                <w:sz w:val="20"/>
              </w:rPr>
              <w:t>PARCOURS SISR</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120175">
              <w:rPr>
                <w:rFonts w:ascii="Arial" w:hAnsi="Arial"/>
                <w:b/>
                <w:sz w:val="20"/>
              </w:rPr>
            </w:r>
            <w:r w:rsidR="00120175">
              <w:rPr>
                <w:rFonts w:ascii="Arial" w:hAnsi="Arial"/>
                <w:b/>
                <w:sz w:val="20"/>
              </w:rPr>
              <w:fldChar w:fldCharType="separate"/>
            </w:r>
            <w:r>
              <w:rPr>
                <w:rFonts w:ascii="Arial" w:hAnsi="Arial"/>
                <w:b/>
                <w:sz w:val="20"/>
              </w:rPr>
              <w:fldChar w:fldCharType="end"/>
            </w:r>
          </w:p>
        </w:tc>
        <w:tc>
          <w:tcPr>
            <w:tcW w:w="5409" w:type="dxa"/>
            <w:gridSpan w:val="2"/>
            <w:tcBorders>
              <w:left w:val="nil"/>
              <w:bottom w:val="single" w:sz="4" w:space="0" w:color="000000"/>
              <w:right w:val="single" w:sz="4" w:space="0" w:color="000000"/>
            </w:tcBorders>
          </w:tcPr>
          <w:p w:rsidR="007E25EC" w:rsidRDefault="007E25EC" w:rsidP="007E25EC">
            <w:pPr>
              <w:snapToGrid w:val="0"/>
              <w:spacing w:before="120" w:after="120"/>
              <w:rPr>
                <w:rFonts w:ascii="Arial" w:hAnsi="Arial"/>
                <w:b/>
                <w:sz w:val="20"/>
              </w:rPr>
            </w:pPr>
            <w:r>
              <w:rPr>
                <w:rFonts w:ascii="Arial" w:hAnsi="Arial"/>
                <w:b/>
                <w:sz w:val="20"/>
              </w:rPr>
              <w:t>PARCOURS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120175">
              <w:rPr>
                <w:rFonts w:ascii="Arial" w:hAnsi="Arial"/>
                <w:b/>
                <w:sz w:val="20"/>
              </w:rPr>
            </w:r>
            <w:r w:rsidR="00120175">
              <w:rPr>
                <w:rFonts w:ascii="Arial" w:hAnsi="Arial"/>
                <w:b/>
                <w:sz w:val="20"/>
              </w:rPr>
              <w:fldChar w:fldCharType="separate"/>
            </w:r>
            <w:r>
              <w:rPr>
                <w:rFonts w:ascii="Arial" w:hAnsi="Arial"/>
                <w:b/>
                <w:sz w:val="20"/>
              </w:rPr>
              <w:fldChar w:fldCharType="end"/>
            </w:r>
          </w:p>
        </w:tc>
      </w:tr>
      <w:tr w:rsidR="007E25EC" w:rsidTr="007E25EC">
        <w:trPr>
          <w:cantSplit/>
          <w:trHeight w:val="631"/>
        </w:trPr>
        <w:tc>
          <w:tcPr>
            <w:tcW w:w="6391" w:type="dxa"/>
            <w:gridSpan w:val="2"/>
            <w:tcBorders>
              <w:left w:val="single" w:sz="4" w:space="0" w:color="000000"/>
            </w:tcBorders>
            <w:vAlign w:val="center"/>
          </w:tcPr>
          <w:p w:rsidR="007E25EC" w:rsidRDefault="007E25EC" w:rsidP="007E25EC">
            <w:pPr>
              <w:snapToGrid w:val="0"/>
              <w:jc w:val="both"/>
              <w:rPr>
                <w:rFonts w:ascii="Arial" w:hAnsi="Arial"/>
                <w:b/>
                <w:sz w:val="20"/>
              </w:rPr>
            </w:pPr>
            <w:r>
              <w:rPr>
                <w:rFonts w:ascii="Arial" w:hAnsi="Arial"/>
                <w:b/>
                <w:sz w:val="20"/>
              </w:rPr>
              <w:t>NOM et prénom du candidat</w:t>
            </w:r>
            <w:r>
              <w:rPr>
                <w:rStyle w:val="Appelnotedebasdep"/>
                <w:rFonts w:ascii="Arial" w:hAnsi="Arial"/>
                <w:b/>
                <w:sz w:val="20"/>
              </w:rPr>
              <w:footnoteReference w:id="1"/>
            </w:r>
            <w:r>
              <w:rPr>
                <w:rFonts w:ascii="Arial" w:hAnsi="Arial"/>
                <w:b/>
                <w:sz w:val="20"/>
              </w:rPr>
              <w:t xml:space="preserve"> : BERRISSOU Yassine</w:t>
            </w:r>
          </w:p>
          <w:p w:rsidR="007E25EC" w:rsidRDefault="007E25EC" w:rsidP="007E25EC">
            <w:pPr>
              <w:snapToGrid w:val="0"/>
              <w:jc w:val="both"/>
              <w:rPr>
                <w:rFonts w:ascii="Arial" w:hAnsi="Arial"/>
                <w:b/>
                <w:sz w:val="20"/>
              </w:rPr>
            </w:pPr>
          </w:p>
          <w:p w:rsidR="007E25EC" w:rsidRDefault="007E25EC" w:rsidP="007E25EC">
            <w:pPr>
              <w:snapToGrid w:val="0"/>
              <w:jc w:val="both"/>
              <w:rPr>
                <w:rFonts w:ascii="Arial" w:hAnsi="Arial"/>
                <w:b/>
                <w:sz w:val="20"/>
              </w:rPr>
            </w:pPr>
          </w:p>
        </w:tc>
        <w:tc>
          <w:tcPr>
            <w:tcW w:w="3091" w:type="dxa"/>
            <w:tcBorders>
              <w:right w:val="single" w:sz="4" w:space="0" w:color="000000"/>
            </w:tcBorders>
            <w:vAlign w:val="center"/>
          </w:tcPr>
          <w:p w:rsidR="007E25EC" w:rsidRDefault="007E25EC" w:rsidP="007E25EC">
            <w:pPr>
              <w:snapToGrid w:val="0"/>
              <w:jc w:val="both"/>
              <w:rPr>
                <w:rFonts w:ascii="Arial" w:hAnsi="Arial"/>
                <w:b/>
                <w:sz w:val="20"/>
                <w:lang w:val="en-GB"/>
              </w:rPr>
            </w:pPr>
            <w:r>
              <w:rPr>
                <w:rFonts w:ascii="Arial" w:hAnsi="Arial"/>
                <w:b/>
                <w:sz w:val="20"/>
                <w:lang w:val="en-GB"/>
              </w:rPr>
              <w:t xml:space="preserve">N° </w:t>
            </w:r>
            <w:proofErr w:type="spellStart"/>
            <w:r>
              <w:rPr>
                <w:rFonts w:ascii="Arial" w:hAnsi="Arial"/>
                <w:b/>
                <w:sz w:val="20"/>
                <w:lang w:val="en-GB"/>
              </w:rPr>
              <w:t>candidat</w:t>
            </w:r>
            <w:proofErr w:type="spellEnd"/>
            <w:r>
              <w:rPr>
                <w:rFonts w:ascii="Arial" w:hAnsi="Arial"/>
                <w:b/>
                <w:sz w:val="20"/>
                <w:lang w:val="en-GB"/>
              </w:rPr>
              <w:t xml:space="preserve"> : 0319471860</w:t>
            </w:r>
          </w:p>
          <w:p w:rsidR="007E25EC" w:rsidRDefault="007E25EC" w:rsidP="007E25EC">
            <w:pPr>
              <w:snapToGrid w:val="0"/>
              <w:jc w:val="both"/>
              <w:rPr>
                <w:rFonts w:ascii="Arial" w:hAnsi="Arial"/>
                <w:b/>
                <w:sz w:val="20"/>
                <w:lang w:val="en-GB"/>
              </w:rPr>
            </w:pPr>
          </w:p>
          <w:p w:rsidR="007E25EC" w:rsidRDefault="007E25EC" w:rsidP="007E25EC">
            <w:pPr>
              <w:snapToGrid w:val="0"/>
              <w:jc w:val="both"/>
              <w:rPr>
                <w:rFonts w:ascii="Arial" w:hAnsi="Arial"/>
                <w:b/>
                <w:sz w:val="20"/>
                <w:lang w:val="en-GB"/>
              </w:rPr>
            </w:pPr>
          </w:p>
        </w:tc>
      </w:tr>
      <w:tr w:rsidR="007E25EC" w:rsidTr="007E25EC">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7E25EC" w:rsidRDefault="007E25EC" w:rsidP="007E25EC">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2"/>
            </w:r>
          </w:p>
          <w:p w:rsidR="007E25EC" w:rsidRDefault="007E25EC" w:rsidP="007E25EC">
            <w:pPr>
              <w:snapToGrid w:val="0"/>
              <w:jc w:val="both"/>
              <w:rPr>
                <w:rFonts w:ascii="Arial" w:hAnsi="Arial"/>
                <w:b/>
                <w:sz w:val="20"/>
              </w:rPr>
            </w:pPr>
            <w:r>
              <w:t>Le projet consiste à mettre en place la solution technique sur le réseau de l'entreprise, en intégrant les différents serveurs en DMZ ou sur le LAN et en activant les différentes techniques de sécurisation : authentifications, cryptage des données via internet, filtrage des services par le firewall</w:t>
            </w:r>
          </w:p>
          <w:p w:rsidR="007E25EC" w:rsidRDefault="007E25EC" w:rsidP="007E25EC">
            <w:pPr>
              <w:snapToGrid w:val="0"/>
              <w:jc w:val="both"/>
              <w:rPr>
                <w:rFonts w:ascii="Arial" w:hAnsi="Arial"/>
                <w:b/>
                <w:sz w:val="20"/>
              </w:rPr>
            </w:pPr>
          </w:p>
        </w:tc>
      </w:tr>
      <w:tr w:rsidR="007E25EC" w:rsidTr="007E25EC">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7E25EC" w:rsidRDefault="007E25EC" w:rsidP="007E25EC">
            <w:pPr>
              <w:snapToGrid w:val="0"/>
              <w:jc w:val="both"/>
              <w:rPr>
                <w:rFonts w:ascii="Arial" w:hAnsi="Arial"/>
                <w:b/>
                <w:sz w:val="20"/>
              </w:rPr>
            </w:pPr>
            <w:r>
              <w:rPr>
                <w:rFonts w:ascii="Arial" w:hAnsi="Arial"/>
                <w:b/>
                <w:sz w:val="20"/>
              </w:rPr>
              <w:t>Intitulé de la situation professionnelle</w:t>
            </w:r>
          </w:p>
          <w:p w:rsidR="007E25EC" w:rsidRDefault="007E25EC" w:rsidP="007E25EC">
            <w:pPr>
              <w:snapToGrid w:val="0"/>
              <w:jc w:val="both"/>
              <w:rPr>
                <w:rFonts w:ascii="Arial" w:hAnsi="Arial"/>
                <w:b/>
                <w:sz w:val="20"/>
              </w:rPr>
            </w:pPr>
            <w:r>
              <w:rPr>
                <w:rFonts w:ascii="Arial" w:hAnsi="Arial"/>
                <w:b/>
                <w:sz w:val="20"/>
              </w:rPr>
              <w:t>Projet IETEG</w:t>
            </w:r>
          </w:p>
          <w:p w:rsidR="007E25EC" w:rsidRDefault="007E25EC" w:rsidP="007E25EC">
            <w:pPr>
              <w:snapToGrid w:val="0"/>
              <w:jc w:val="both"/>
              <w:rPr>
                <w:rFonts w:ascii="Arial" w:hAnsi="Arial"/>
                <w:b/>
                <w:sz w:val="20"/>
              </w:rPr>
            </w:pPr>
          </w:p>
        </w:tc>
      </w:tr>
      <w:tr w:rsidR="007E25EC" w:rsidTr="007E25EC">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7E25EC" w:rsidRDefault="007E25EC" w:rsidP="007E25EC">
            <w:pPr>
              <w:snapToGrid w:val="0"/>
              <w:jc w:val="both"/>
              <w:rPr>
                <w:rFonts w:ascii="Arial" w:hAnsi="Arial"/>
                <w:b/>
                <w:sz w:val="20"/>
              </w:rPr>
            </w:pPr>
            <w:r>
              <w:rPr>
                <w:rFonts w:ascii="Arial" w:hAnsi="Arial"/>
                <w:b/>
                <w:sz w:val="20"/>
              </w:rPr>
              <w:t>Période de réalisation :                                                   Lieu : Strasbourg</w:t>
            </w:r>
          </w:p>
          <w:p w:rsidR="007E25EC" w:rsidRDefault="007E25EC" w:rsidP="007E25EC">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120175">
              <w:rPr>
                <w:rFonts w:ascii="Arial" w:hAnsi="Arial"/>
                <w:b/>
                <w:sz w:val="20"/>
              </w:rPr>
            </w:r>
            <w:r w:rsidR="00120175">
              <w:rPr>
                <w:rFonts w:ascii="Arial" w:hAnsi="Arial"/>
                <w:b/>
                <w:sz w:val="20"/>
              </w:rPr>
              <w:fldChar w:fldCharType="separate"/>
            </w:r>
            <w:r>
              <w:rPr>
                <w:rFonts w:ascii="Arial" w:hAnsi="Arial"/>
                <w:b/>
                <w:sz w:val="20"/>
              </w:rPr>
              <w:fldChar w:fldCharType="end"/>
            </w:r>
            <w:r>
              <w:rPr>
                <w:rFonts w:ascii="Arial" w:hAnsi="Arial"/>
                <w:b/>
                <w:sz w:val="20"/>
              </w:rPr>
              <w:t xml:space="preserve">   </w:t>
            </w:r>
            <w:proofErr w:type="spellStart"/>
            <w:r>
              <w:rPr>
                <w:rFonts w:ascii="Arial" w:hAnsi="Arial"/>
                <w:sz w:val="20"/>
              </w:rPr>
              <w:t>Seul-e</w:t>
            </w:r>
            <w:proofErr w:type="spellEnd"/>
            <w:r>
              <w:rPr>
                <w:rFonts w:ascii="Arial" w:hAnsi="Arial"/>
                <w:b/>
                <w:sz w:val="20"/>
              </w:rPr>
              <w:t xml:space="preserve">                                   </w:t>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120175">
              <w:rPr>
                <w:rFonts w:ascii="Arial" w:hAnsi="Arial"/>
                <w:b/>
                <w:sz w:val="20"/>
              </w:rPr>
            </w:r>
            <w:r w:rsidR="00120175">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En équipe</w:t>
            </w:r>
          </w:p>
        </w:tc>
      </w:tr>
      <w:tr w:rsidR="007E25EC" w:rsidTr="007E25EC">
        <w:trPr>
          <w:cantSplit/>
          <w:trHeight w:val="981"/>
        </w:trPr>
        <w:tc>
          <w:tcPr>
            <w:tcW w:w="9482" w:type="dxa"/>
            <w:gridSpan w:val="3"/>
            <w:tcBorders>
              <w:top w:val="single" w:sz="4" w:space="0" w:color="000000"/>
              <w:left w:val="single" w:sz="4" w:space="0" w:color="000000"/>
              <w:right w:val="single" w:sz="4" w:space="0" w:color="000000"/>
            </w:tcBorders>
          </w:tcPr>
          <w:p w:rsidR="007E25EC" w:rsidRDefault="007E25EC" w:rsidP="007E25EC">
            <w:pPr>
              <w:snapToGrid w:val="0"/>
              <w:jc w:val="both"/>
              <w:rPr>
                <w:rFonts w:ascii="Arial" w:hAnsi="Arial"/>
                <w:b/>
                <w:sz w:val="20"/>
                <w:vertAlign w:val="superscript"/>
              </w:rPr>
            </w:pPr>
            <w:r>
              <w:rPr>
                <w:rFonts w:ascii="Arial" w:hAnsi="Arial"/>
                <w:b/>
                <w:sz w:val="20"/>
              </w:rPr>
              <w:t>Principale(s) activité(s) concernée(s)</w:t>
            </w:r>
            <w:r>
              <w:rPr>
                <w:rFonts w:ascii="Arial" w:hAnsi="Arial"/>
                <w:b/>
                <w:sz w:val="20"/>
                <w:vertAlign w:val="superscript"/>
              </w:rPr>
              <w:t>3</w:t>
            </w:r>
          </w:p>
          <w:p w:rsidR="007E25EC" w:rsidRDefault="007E25EC" w:rsidP="007E25EC">
            <w:pPr>
              <w:pStyle w:val="Default"/>
              <w:jc w:val="both"/>
              <w:rPr>
                <w:sz w:val="22"/>
                <w:szCs w:val="22"/>
              </w:rPr>
            </w:pPr>
            <w:r>
              <w:rPr>
                <w:sz w:val="22"/>
                <w:szCs w:val="22"/>
              </w:rPr>
              <w:t xml:space="preserve">2.2.2 une solution garantissant la continuité d'un service (TSE) </w:t>
            </w:r>
          </w:p>
          <w:p w:rsidR="007E25EC" w:rsidRDefault="007E25EC" w:rsidP="007E25EC">
            <w:pPr>
              <w:pStyle w:val="Default"/>
              <w:jc w:val="both"/>
              <w:rPr>
                <w:sz w:val="22"/>
                <w:szCs w:val="22"/>
              </w:rPr>
            </w:pPr>
            <w:r>
              <w:rPr>
                <w:sz w:val="22"/>
                <w:szCs w:val="22"/>
              </w:rPr>
              <w:t xml:space="preserve">2.2.5 une solution permettant le déploiement des solutions techniques d'accès ; (portail captif) </w:t>
            </w:r>
          </w:p>
          <w:p w:rsidR="007E25EC" w:rsidRDefault="007E25EC" w:rsidP="007E25EC">
            <w:pPr>
              <w:snapToGrid w:val="0"/>
              <w:jc w:val="both"/>
              <w:rPr>
                <w:rFonts w:ascii="Arial" w:hAnsi="Arial"/>
                <w:b/>
                <w:sz w:val="20"/>
              </w:rPr>
            </w:pPr>
            <w:r>
              <w:rPr>
                <w:sz w:val="22"/>
                <w:szCs w:val="22"/>
              </w:rPr>
              <w:t xml:space="preserve">2.2.9 une solution permettant la répartition de charges entre services, serveurs ou éléments d'interconnexion. (DHCP) </w:t>
            </w:r>
          </w:p>
        </w:tc>
      </w:tr>
      <w:tr w:rsidR="007E25EC" w:rsidTr="007E25EC">
        <w:trPr>
          <w:cantSplit/>
          <w:trHeight w:val="981"/>
        </w:trPr>
        <w:tc>
          <w:tcPr>
            <w:tcW w:w="9482" w:type="dxa"/>
            <w:gridSpan w:val="3"/>
            <w:tcBorders>
              <w:top w:val="single" w:sz="4" w:space="0" w:color="000000"/>
              <w:left w:val="single" w:sz="4" w:space="0" w:color="000000"/>
              <w:right w:val="single" w:sz="4" w:space="0" w:color="000000"/>
            </w:tcBorders>
          </w:tcPr>
          <w:p w:rsidR="007E25EC" w:rsidRDefault="007E25EC" w:rsidP="007E25EC">
            <w:pPr>
              <w:snapToGrid w:val="0"/>
              <w:jc w:val="both"/>
              <w:rPr>
                <w:rFonts w:ascii="Arial" w:hAnsi="Arial"/>
                <w:b/>
                <w:sz w:val="20"/>
              </w:rPr>
            </w:pPr>
            <w:r>
              <w:rPr>
                <w:rFonts w:ascii="Arial" w:hAnsi="Arial"/>
                <w:b/>
                <w:sz w:val="20"/>
              </w:rPr>
              <w:t>Conditions de réalisation</w:t>
            </w:r>
            <w:r>
              <w:rPr>
                <w:rStyle w:val="Appelnotedebasdep"/>
                <w:rFonts w:ascii="Arial" w:hAnsi="Arial"/>
                <w:b/>
                <w:sz w:val="20"/>
              </w:rPr>
              <w:footnoteReference w:id="3"/>
            </w:r>
            <w:r>
              <w:rPr>
                <w:rFonts w:ascii="Arial" w:hAnsi="Arial"/>
                <w:b/>
                <w:sz w:val="20"/>
              </w:rPr>
              <w:t xml:space="preserve"> (ressources fournies, résultats attendus)</w:t>
            </w:r>
          </w:p>
          <w:p w:rsidR="007E25EC" w:rsidRDefault="007E25EC" w:rsidP="007E25EC">
            <w:pPr>
              <w:pStyle w:val="Paragraphedeliste"/>
              <w:numPr>
                <w:ilvl w:val="0"/>
                <w:numId w:val="1"/>
              </w:numPr>
              <w:snapToGrid w:val="0"/>
              <w:jc w:val="both"/>
              <w:rPr>
                <w:rFonts w:ascii="Arial" w:hAnsi="Arial"/>
                <w:b/>
                <w:sz w:val="20"/>
              </w:rPr>
            </w:pPr>
            <w:r>
              <w:rPr>
                <w:rFonts w:ascii="Arial" w:hAnsi="Arial"/>
                <w:b/>
                <w:sz w:val="20"/>
              </w:rPr>
              <w:t>Postes clients</w:t>
            </w:r>
          </w:p>
          <w:p w:rsidR="007E25EC" w:rsidRDefault="007E25EC" w:rsidP="007E25EC">
            <w:pPr>
              <w:pStyle w:val="Paragraphedeliste"/>
              <w:numPr>
                <w:ilvl w:val="0"/>
                <w:numId w:val="1"/>
              </w:numPr>
              <w:snapToGrid w:val="0"/>
              <w:jc w:val="both"/>
              <w:rPr>
                <w:rFonts w:ascii="Arial" w:hAnsi="Arial"/>
                <w:b/>
                <w:sz w:val="20"/>
              </w:rPr>
            </w:pPr>
            <w:r>
              <w:rPr>
                <w:rFonts w:ascii="Arial" w:hAnsi="Arial"/>
                <w:b/>
                <w:sz w:val="20"/>
              </w:rPr>
              <w:t>2 serveurs 2012 R2</w:t>
            </w:r>
          </w:p>
          <w:p w:rsidR="007E25EC" w:rsidRDefault="007E25EC" w:rsidP="007E25EC">
            <w:pPr>
              <w:pStyle w:val="Paragraphedeliste"/>
              <w:numPr>
                <w:ilvl w:val="0"/>
                <w:numId w:val="1"/>
              </w:numPr>
              <w:snapToGrid w:val="0"/>
              <w:jc w:val="both"/>
              <w:rPr>
                <w:rFonts w:ascii="Arial" w:hAnsi="Arial"/>
                <w:b/>
                <w:sz w:val="20"/>
              </w:rPr>
            </w:pPr>
            <w:r>
              <w:rPr>
                <w:rFonts w:ascii="Arial" w:hAnsi="Arial"/>
                <w:b/>
                <w:sz w:val="20"/>
              </w:rPr>
              <w:t>Serveur NAS</w:t>
            </w:r>
          </w:p>
          <w:p w:rsidR="007E25EC" w:rsidRPr="00A8397B" w:rsidRDefault="007E25EC" w:rsidP="007E25EC">
            <w:pPr>
              <w:pStyle w:val="Paragraphedeliste"/>
              <w:numPr>
                <w:ilvl w:val="0"/>
                <w:numId w:val="1"/>
              </w:numPr>
              <w:snapToGrid w:val="0"/>
              <w:jc w:val="both"/>
              <w:rPr>
                <w:rFonts w:ascii="Arial" w:hAnsi="Arial"/>
                <w:b/>
                <w:sz w:val="20"/>
              </w:rPr>
            </w:pPr>
            <w:r>
              <w:rPr>
                <w:rFonts w:ascii="Arial" w:hAnsi="Arial"/>
                <w:b/>
                <w:sz w:val="20"/>
              </w:rPr>
              <w:t>Server sous linux</w:t>
            </w:r>
          </w:p>
          <w:p w:rsidR="007E25EC" w:rsidRDefault="007E25EC" w:rsidP="007E25EC">
            <w:pPr>
              <w:snapToGrid w:val="0"/>
              <w:jc w:val="both"/>
              <w:rPr>
                <w:rFonts w:ascii="Arial" w:hAnsi="Arial"/>
                <w:b/>
                <w:sz w:val="20"/>
              </w:rPr>
            </w:pPr>
          </w:p>
          <w:p w:rsidR="007E25EC" w:rsidRDefault="007E25EC" w:rsidP="007E25EC">
            <w:pPr>
              <w:snapToGrid w:val="0"/>
              <w:jc w:val="both"/>
              <w:rPr>
                <w:rFonts w:ascii="Arial" w:hAnsi="Arial"/>
                <w:b/>
                <w:sz w:val="20"/>
              </w:rPr>
            </w:pPr>
          </w:p>
        </w:tc>
      </w:tr>
      <w:tr w:rsidR="007E25EC" w:rsidTr="007E25EC">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7E25EC" w:rsidRDefault="007E25EC" w:rsidP="007E25EC">
            <w:pPr>
              <w:snapToGrid w:val="0"/>
              <w:rPr>
                <w:rFonts w:ascii="Arial" w:hAnsi="Arial"/>
                <w:sz w:val="20"/>
              </w:rPr>
            </w:pPr>
            <w:r>
              <w:rPr>
                <w:rFonts w:ascii="Arial" w:hAnsi="Arial"/>
                <w:b/>
                <w:sz w:val="20"/>
              </w:rPr>
              <w:t>Productions associées</w:t>
            </w:r>
            <w:r>
              <w:rPr>
                <w:rFonts w:ascii="Arial" w:hAnsi="Arial"/>
                <w:sz w:val="20"/>
              </w:rPr>
              <w:t xml:space="preserve"> </w:t>
            </w:r>
          </w:p>
          <w:p w:rsidR="007E25EC" w:rsidRDefault="007E25EC" w:rsidP="007E25EC">
            <w:pPr>
              <w:pStyle w:val="Paragraphedeliste"/>
              <w:numPr>
                <w:ilvl w:val="0"/>
                <w:numId w:val="1"/>
              </w:numPr>
              <w:snapToGrid w:val="0"/>
              <w:rPr>
                <w:rFonts w:ascii="Arial" w:hAnsi="Arial"/>
                <w:sz w:val="20"/>
              </w:rPr>
            </w:pPr>
            <w:r>
              <w:rPr>
                <w:rFonts w:ascii="Arial" w:hAnsi="Arial"/>
                <w:sz w:val="20"/>
              </w:rPr>
              <w:t>Clients Windows 7 lourd</w:t>
            </w:r>
          </w:p>
          <w:p w:rsidR="007E25EC" w:rsidRDefault="007E25EC" w:rsidP="007E25EC">
            <w:pPr>
              <w:pStyle w:val="Paragraphedeliste"/>
              <w:numPr>
                <w:ilvl w:val="0"/>
                <w:numId w:val="1"/>
              </w:numPr>
              <w:snapToGrid w:val="0"/>
              <w:rPr>
                <w:rFonts w:ascii="Arial" w:hAnsi="Arial"/>
                <w:sz w:val="20"/>
              </w:rPr>
            </w:pPr>
            <w:r>
              <w:rPr>
                <w:rFonts w:ascii="Arial" w:hAnsi="Arial"/>
                <w:sz w:val="20"/>
              </w:rPr>
              <w:t>2 Windows 2012 R2</w:t>
            </w:r>
          </w:p>
          <w:p w:rsidR="007E25EC" w:rsidRDefault="007E25EC" w:rsidP="007E25EC">
            <w:pPr>
              <w:pStyle w:val="Paragraphedeliste"/>
              <w:numPr>
                <w:ilvl w:val="0"/>
                <w:numId w:val="1"/>
              </w:numPr>
              <w:snapToGrid w:val="0"/>
              <w:rPr>
                <w:rFonts w:ascii="Arial" w:hAnsi="Arial"/>
                <w:sz w:val="20"/>
              </w:rPr>
            </w:pPr>
            <w:r>
              <w:rPr>
                <w:rFonts w:ascii="Arial" w:hAnsi="Arial"/>
                <w:sz w:val="20"/>
              </w:rPr>
              <w:t xml:space="preserve">2 serveurs </w:t>
            </w:r>
            <w:proofErr w:type="spellStart"/>
            <w:r>
              <w:rPr>
                <w:rFonts w:ascii="Arial" w:hAnsi="Arial"/>
                <w:sz w:val="20"/>
              </w:rPr>
              <w:t>FreeNAS</w:t>
            </w:r>
            <w:proofErr w:type="spellEnd"/>
          </w:p>
          <w:p w:rsidR="007E25EC" w:rsidRPr="00393610" w:rsidRDefault="007E25EC" w:rsidP="007E25EC">
            <w:pPr>
              <w:pStyle w:val="Paragraphedeliste"/>
              <w:numPr>
                <w:ilvl w:val="0"/>
                <w:numId w:val="1"/>
              </w:numPr>
              <w:snapToGrid w:val="0"/>
              <w:rPr>
                <w:rFonts w:ascii="Arial" w:hAnsi="Arial"/>
                <w:sz w:val="20"/>
              </w:rPr>
            </w:pPr>
            <w:r>
              <w:rPr>
                <w:rFonts w:ascii="Arial" w:hAnsi="Arial"/>
                <w:sz w:val="20"/>
              </w:rPr>
              <w:t>Serveur web sous Debian</w:t>
            </w:r>
          </w:p>
          <w:p w:rsidR="007E25EC" w:rsidRDefault="007E25EC" w:rsidP="007E25EC">
            <w:pPr>
              <w:snapToGrid w:val="0"/>
              <w:rPr>
                <w:rFonts w:ascii="Arial" w:hAnsi="Arial"/>
                <w:sz w:val="20"/>
              </w:rPr>
            </w:pPr>
          </w:p>
          <w:p w:rsidR="007E25EC" w:rsidRDefault="007E25EC" w:rsidP="007E25EC">
            <w:pPr>
              <w:snapToGrid w:val="0"/>
              <w:rPr>
                <w:rFonts w:ascii="Arial" w:hAnsi="Arial"/>
                <w:sz w:val="20"/>
              </w:rPr>
            </w:pPr>
          </w:p>
        </w:tc>
      </w:tr>
      <w:tr w:rsidR="007E25EC" w:rsidTr="007E25EC">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7E25EC" w:rsidRDefault="007E25EC" w:rsidP="007E25EC">
            <w:pPr>
              <w:snapToGrid w:val="0"/>
              <w:jc w:val="both"/>
              <w:rPr>
                <w:rFonts w:ascii="Arial" w:hAnsi="Arial"/>
                <w:sz w:val="20"/>
              </w:rPr>
            </w:pPr>
            <w:r>
              <w:rPr>
                <w:rFonts w:ascii="Arial" w:hAnsi="Arial"/>
                <w:b/>
                <w:sz w:val="20"/>
              </w:rPr>
              <w:t xml:space="preserve">Modalités d’accès aux productions </w:t>
            </w:r>
            <w:r>
              <w:rPr>
                <w:rStyle w:val="Appelnotedebasdep"/>
                <w:rFonts w:ascii="Arial" w:hAnsi="Arial"/>
                <w:b/>
                <w:sz w:val="20"/>
              </w:rPr>
              <w:footnoteReference w:id="4"/>
            </w:r>
            <w:r>
              <w:rPr>
                <w:rFonts w:ascii="Arial" w:hAnsi="Arial"/>
                <w:b/>
                <w:sz w:val="20"/>
              </w:rPr>
              <w:t xml:space="preserve"> </w:t>
            </w:r>
          </w:p>
          <w:p w:rsidR="007E25EC" w:rsidRDefault="008430DD" w:rsidP="007E25EC">
            <w:pPr>
              <w:snapToGrid w:val="0"/>
              <w:rPr>
                <w:rFonts w:ascii="Arial" w:hAnsi="Arial"/>
                <w:b/>
                <w:sz w:val="20"/>
              </w:rPr>
            </w:pPr>
            <w:r>
              <w:rPr>
                <w:rFonts w:ascii="Arial" w:hAnsi="Arial"/>
                <w:sz w:val="20"/>
              </w:rPr>
              <w:t xml:space="preserve">Dossier numérique : </w:t>
            </w:r>
            <w:r>
              <w:t xml:space="preserve"> </w:t>
            </w:r>
            <w:r w:rsidRPr="008430DD">
              <w:rPr>
                <w:rFonts w:ascii="Arial" w:hAnsi="Arial"/>
                <w:sz w:val="20"/>
              </w:rPr>
              <w:t>https://github.com/YassBerry</w:t>
            </w:r>
            <w:bookmarkStart w:id="1" w:name="_GoBack"/>
            <w:bookmarkEnd w:id="1"/>
          </w:p>
        </w:tc>
      </w:tr>
      <w:tr w:rsidR="007E25EC" w:rsidTr="007E25EC">
        <w:trPr>
          <w:cantSplit/>
          <w:trHeight w:val="1041"/>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7E25EC" w:rsidRDefault="007E25EC" w:rsidP="007E25EC">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D47842" w:rsidRDefault="00A8397B">
      <w:r>
        <w:br w:type="page"/>
      </w:r>
    </w:p>
    <w:p w:rsidR="00D47842" w:rsidRDefault="00D47842"/>
    <w:p w:rsidR="00D47842" w:rsidRDefault="007E25EC">
      <w:pPr>
        <w:rPr>
          <w:color w:val="FABF8F" w:themeColor="accent6" w:themeTint="99"/>
          <w:sz w:val="52"/>
          <w:szCs w:val="52"/>
        </w:rPr>
      </w:pPr>
      <w:r w:rsidRPr="00CD07EE">
        <w:rPr>
          <w:color w:val="FABF8F" w:themeColor="accent6" w:themeTint="99"/>
          <w:sz w:val="52"/>
          <w:szCs w:val="52"/>
        </w:rPr>
        <w:t>Présentation </w:t>
      </w:r>
    </w:p>
    <w:p w:rsidR="00CD07EE" w:rsidRPr="00CD07EE" w:rsidRDefault="001A2C58">
      <w:pPr>
        <w:rPr>
          <w:color w:val="FABF8F" w:themeColor="accent6" w:themeTint="99"/>
          <w:sz w:val="52"/>
          <w:szCs w:val="52"/>
        </w:rPr>
      </w:pPr>
      <w:r>
        <w:rPr>
          <w:noProof/>
          <w:color w:val="FABF8F" w:themeColor="accent6" w:themeTint="99"/>
          <w:sz w:val="52"/>
          <w:szCs w:val="52"/>
          <w:lang w:eastAsia="fr-FR"/>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92710</wp:posOffset>
                </wp:positionV>
                <wp:extent cx="6677025" cy="0"/>
                <wp:effectExtent l="9525" t="9525" r="9525" b="95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1270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5AFAED9" id="_x0000_t32" coordsize="21600,21600" o:spt="32" o:oned="t" path="m,l21600,21600e" filled="f">
                <v:path arrowok="t" fillok="f" o:connecttype="none"/>
                <o:lock v:ext="edit" shapetype="t"/>
              </v:shapetype>
              <v:shape id="AutoShape 3" o:spid="_x0000_s1026" type="#_x0000_t32" style="position:absolute;margin-left:.75pt;margin-top:7.3pt;width:52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" strokecolor="#f79646 [3209]" strokeweight="1pt">
                <v:shadow color="#974706 [1609]" offset="1pt"/>
              </v:shape>
            </w:pict>
          </mc:Fallback>
        </mc:AlternateContent>
      </w:r>
    </w:p>
    <w:p w:rsidR="00D47842" w:rsidRDefault="00D47842"/>
    <w:p w:rsidR="00D47842" w:rsidRDefault="00FD2ED3">
      <w:r>
        <w:t>L'IETEG est un centre de formations professionnelles spécialisé dans la finance et la gestion crée en octobre 2007. Ce centre de formation a développé un concept double : la formation en ligne et la formation présentielle (sur place)</w:t>
      </w:r>
      <w:r w:rsidR="007B2EF1">
        <w:t xml:space="preserve">. </w:t>
      </w:r>
      <w:r w:rsidR="007B2EF1" w:rsidRPr="007B2EF1">
        <w:t>La formation en ligne constituera le noyau du système de formation. Depuis les changements de locaux récents, la société IETEG décide de remettre à plat le réseau pédagogique pour ses salles informatiques, ainsi que son infrastructure.</w:t>
      </w:r>
    </w:p>
    <w:p w:rsidR="007B2EF1" w:rsidRDefault="007B2EF1"/>
    <w:p w:rsidR="00CD07EE" w:rsidRDefault="00CD07EE"/>
    <w:p w:rsidR="00CD07EE" w:rsidRDefault="00CD07EE"/>
    <w:p w:rsidR="007B2EF1" w:rsidRDefault="007B2EF1" w:rsidP="007B2EF1">
      <w:pPr>
        <w:suppressAutoHyphens w:val="0"/>
        <w:autoSpaceDE w:val="0"/>
        <w:autoSpaceDN w:val="0"/>
        <w:adjustRightInd w:val="0"/>
        <w:rPr>
          <w:rFonts w:ascii="Cambria" w:eastAsiaTheme="minorHAnsi" w:hAnsi="Cambria" w:cs="Cambria"/>
          <w:color w:val="FABF8F" w:themeColor="accent6" w:themeTint="99"/>
          <w:sz w:val="52"/>
          <w:szCs w:val="52"/>
          <w:lang w:eastAsia="en-US"/>
        </w:rPr>
      </w:pPr>
      <w:r w:rsidRPr="007B2EF1">
        <w:rPr>
          <w:rFonts w:ascii="Cambria" w:eastAsiaTheme="minorHAnsi" w:hAnsi="Cambria" w:cs="Cambria"/>
          <w:color w:val="FABF8F" w:themeColor="accent6" w:themeTint="99"/>
          <w:sz w:val="52"/>
          <w:szCs w:val="52"/>
          <w:lang w:eastAsia="en-US"/>
        </w:rPr>
        <w:t xml:space="preserve">Besoins et contraintes </w:t>
      </w:r>
    </w:p>
    <w:p w:rsidR="00CD07EE" w:rsidRPr="007B2EF1" w:rsidRDefault="001A2C58" w:rsidP="007B2EF1">
      <w:pPr>
        <w:suppressAutoHyphens w:val="0"/>
        <w:autoSpaceDE w:val="0"/>
        <w:autoSpaceDN w:val="0"/>
        <w:adjustRightInd w:val="0"/>
        <w:rPr>
          <w:rFonts w:ascii="Cambria" w:eastAsiaTheme="minorHAnsi" w:hAnsi="Cambria" w:cs="Cambria"/>
          <w:color w:val="FABF8F" w:themeColor="accent6" w:themeTint="99"/>
          <w:sz w:val="52"/>
          <w:szCs w:val="52"/>
          <w:lang w:eastAsia="en-US"/>
        </w:rPr>
      </w:pPr>
      <w:r>
        <w:rPr>
          <w:rFonts w:ascii="Cambria" w:eastAsiaTheme="minorHAnsi" w:hAnsi="Cambria" w:cs="Cambria"/>
          <w:noProof/>
          <w:color w:val="FABF8F" w:themeColor="accent6" w:themeTint="99"/>
          <w:sz w:val="52"/>
          <w:szCs w:val="52"/>
          <w:lang w:eastAsia="fr-FR"/>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215900</wp:posOffset>
                </wp:positionV>
                <wp:extent cx="6677025" cy="0"/>
                <wp:effectExtent l="9525" t="9525" r="9525" b="952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1270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774BE7" id="AutoShape 4" o:spid="_x0000_s1026" type="#_x0000_t32" style="position:absolute;margin-left:2.25pt;margin-top:17pt;width:52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" strokecolor="#f79646 [3209]" strokeweight="1pt">
                <v:shadow color="#974706 [1609]" offset="1pt"/>
              </v:shape>
            </w:pict>
          </mc:Fallback>
        </mc:AlternateContent>
      </w:r>
    </w:p>
    <w:p w:rsidR="007B2EF1" w:rsidRPr="007B2EF1" w:rsidRDefault="007B2EF1" w:rsidP="007B2EF1">
      <w:pPr>
        <w:suppressAutoHyphens w:val="0"/>
        <w:autoSpaceDE w:val="0"/>
        <w:autoSpaceDN w:val="0"/>
        <w:adjustRightInd w:val="0"/>
        <w:spacing w:after="22"/>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Deux salles de formations de 12 postes chacune </w:t>
      </w:r>
    </w:p>
    <w:p w:rsidR="007B2EF1" w:rsidRPr="007B2EF1" w:rsidRDefault="007B2EF1" w:rsidP="007B2EF1">
      <w:pPr>
        <w:suppressAutoHyphens w:val="0"/>
        <w:autoSpaceDE w:val="0"/>
        <w:autoSpaceDN w:val="0"/>
        <w:adjustRightInd w:val="0"/>
        <w:spacing w:after="22"/>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Réseau Wi-Fi sécurisé </w:t>
      </w:r>
    </w:p>
    <w:p w:rsidR="007B2EF1" w:rsidRPr="007B2EF1" w:rsidRDefault="007B2EF1" w:rsidP="007B2EF1">
      <w:pPr>
        <w:suppressAutoHyphens w:val="0"/>
        <w:autoSpaceDE w:val="0"/>
        <w:autoSpaceDN w:val="0"/>
        <w:adjustRightInd w:val="0"/>
        <w:spacing w:after="22"/>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Serveur de messagerie ieteg.fr </w:t>
      </w:r>
    </w:p>
    <w:p w:rsidR="007B2EF1" w:rsidRPr="007B2EF1" w:rsidRDefault="007B2EF1" w:rsidP="007B2EF1">
      <w:pPr>
        <w:suppressAutoHyphens w:val="0"/>
        <w:autoSpaceDE w:val="0"/>
        <w:autoSpaceDN w:val="0"/>
        <w:adjustRightInd w:val="0"/>
        <w:spacing w:after="22"/>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Application en ligne et sécurisée accessible via navigateur web www.ieteg.fr </w:t>
      </w:r>
    </w:p>
    <w:p w:rsidR="007B2EF1" w:rsidRPr="007B2EF1" w:rsidRDefault="007B2EF1" w:rsidP="007B2EF1">
      <w:pPr>
        <w:suppressAutoHyphens w:val="0"/>
        <w:autoSpaceDE w:val="0"/>
        <w:autoSpaceDN w:val="0"/>
        <w:adjustRightInd w:val="0"/>
        <w:spacing w:after="22"/>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Réseau LAN accessible uniquement en interne </w:t>
      </w:r>
    </w:p>
    <w:p w:rsidR="007B2EF1" w:rsidRPr="007B2EF1" w:rsidRDefault="007B2EF1" w:rsidP="007B2EF1">
      <w:pPr>
        <w:suppressAutoHyphens w:val="0"/>
        <w:autoSpaceDE w:val="0"/>
        <w:autoSpaceDN w:val="0"/>
        <w:adjustRightInd w:val="0"/>
        <w:spacing w:after="22"/>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Authentification préalable pour accès au contenu </w:t>
      </w:r>
    </w:p>
    <w:p w:rsidR="007B2EF1" w:rsidRPr="007B2EF1" w:rsidRDefault="007B2EF1" w:rsidP="007B2EF1">
      <w:pPr>
        <w:suppressAutoHyphens w:val="0"/>
        <w:autoSpaceDE w:val="0"/>
        <w:autoSpaceDN w:val="0"/>
        <w:adjustRightInd w:val="0"/>
        <w:spacing w:after="22"/>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Pare-feu Open source </w:t>
      </w:r>
    </w:p>
    <w:p w:rsidR="007B2EF1" w:rsidRPr="007B2EF1" w:rsidRDefault="007B2EF1" w:rsidP="007B2EF1">
      <w:pPr>
        <w:suppressAutoHyphens w:val="0"/>
        <w:autoSpaceDE w:val="0"/>
        <w:autoSpaceDN w:val="0"/>
        <w:adjustRightInd w:val="0"/>
        <w:spacing w:after="22"/>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Environnement Windows Serveur 2012 </w:t>
      </w:r>
    </w:p>
    <w:p w:rsidR="007B2EF1" w:rsidRPr="007B2EF1" w:rsidRDefault="007B2EF1" w:rsidP="007B2EF1">
      <w:pPr>
        <w:suppressAutoHyphens w:val="0"/>
        <w:autoSpaceDE w:val="0"/>
        <w:autoSpaceDN w:val="0"/>
        <w:adjustRightInd w:val="0"/>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Redondance des services en cas de rupture de service </w:t>
      </w:r>
    </w:p>
    <w:p w:rsidR="007B2EF1" w:rsidRDefault="007B2EF1"/>
    <w:p w:rsidR="00CD07EE" w:rsidRDefault="00CD07EE"/>
    <w:p w:rsidR="00CD07EE" w:rsidRDefault="00CD07EE"/>
    <w:p w:rsidR="00CD07EE" w:rsidRDefault="00CD07EE"/>
    <w:p w:rsidR="00CD07EE" w:rsidRDefault="00CD07EE"/>
    <w:p w:rsidR="007B2EF1" w:rsidRDefault="00CD07EE" w:rsidP="007B2EF1">
      <w:pPr>
        <w:suppressAutoHyphens w:val="0"/>
        <w:autoSpaceDE w:val="0"/>
        <w:autoSpaceDN w:val="0"/>
        <w:adjustRightInd w:val="0"/>
        <w:rPr>
          <w:rFonts w:ascii="Cambria" w:eastAsiaTheme="minorHAnsi" w:hAnsi="Cambria" w:cs="Cambria"/>
          <w:color w:val="FABF8F" w:themeColor="accent6" w:themeTint="99"/>
          <w:sz w:val="52"/>
          <w:szCs w:val="52"/>
          <w:lang w:eastAsia="en-US"/>
        </w:rPr>
      </w:pPr>
      <w:r>
        <w:rPr>
          <w:rFonts w:ascii="Cambria" w:eastAsiaTheme="minorHAnsi" w:hAnsi="Cambria" w:cs="Cambria"/>
          <w:color w:val="FABF8F" w:themeColor="accent6" w:themeTint="99"/>
          <w:sz w:val="52"/>
          <w:szCs w:val="52"/>
          <w:lang w:eastAsia="en-US"/>
        </w:rPr>
        <w:t>Proposition de solution</w:t>
      </w:r>
    </w:p>
    <w:p w:rsidR="00470B22" w:rsidRDefault="001A2C58" w:rsidP="007B2EF1">
      <w:pPr>
        <w:suppressAutoHyphens w:val="0"/>
        <w:autoSpaceDE w:val="0"/>
        <w:autoSpaceDN w:val="0"/>
        <w:adjustRightInd w:val="0"/>
        <w:rPr>
          <w:rFonts w:ascii="Cambria" w:eastAsiaTheme="minorHAnsi" w:hAnsi="Cambria" w:cs="Cambria"/>
          <w:color w:val="FABF8F" w:themeColor="accent6" w:themeTint="99"/>
          <w:sz w:val="52"/>
          <w:szCs w:val="52"/>
          <w:lang w:eastAsia="en-US"/>
        </w:rPr>
      </w:pPr>
      <w:r>
        <w:rPr>
          <w:rFonts w:ascii="Cambria" w:eastAsiaTheme="minorHAnsi" w:hAnsi="Cambria" w:cs="Cambria"/>
          <w:noProof/>
          <w:color w:val="FABF8F" w:themeColor="accent6" w:themeTint="99"/>
          <w:sz w:val="52"/>
          <w:szCs w:val="52"/>
          <w:lang w:eastAsia="fr-FR"/>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144780</wp:posOffset>
                </wp:positionV>
                <wp:extent cx="6677025" cy="0"/>
                <wp:effectExtent l="9525" t="9525" r="9525" b="952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1270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049139" id="AutoShape 5" o:spid="_x0000_s1026" type="#_x0000_t32" style="position:absolute;margin-left:.75pt;margin-top:11.4pt;width:52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" strokecolor="#f79646 [3209]" strokeweight="1pt">
                <v:shadow color="#974706 [1609]" offset="1pt"/>
              </v:shape>
            </w:pict>
          </mc:Fallback>
        </mc:AlternateContent>
      </w:r>
      <w:r>
        <w:rPr>
          <w:rFonts w:ascii="Cambria" w:eastAsiaTheme="minorHAnsi" w:hAnsi="Cambria" w:cs="Cambria"/>
          <w:noProof/>
          <w:color w:val="FABF8F" w:themeColor="accent6" w:themeTint="99"/>
          <w:sz w:val="52"/>
          <w:szCs w:val="52"/>
          <w:lang w:eastAsia="fr-FR"/>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-5617845</wp:posOffset>
                </wp:positionV>
                <wp:extent cx="6677025" cy="0"/>
                <wp:effectExtent l="9525" t="9525" r="9525" b="952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1270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35D89C" id="AutoShape 6" o:spid="_x0000_s1026" type="#_x0000_t32" style="position:absolute;margin-left:4.5pt;margin-top:-442.35pt;width:52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" strokecolor="#f79646 [3209]" strokeweight="1pt">
                <v:shadow color="#974706 [1609]" offset="1pt"/>
              </v:shape>
            </w:pict>
          </mc:Fallback>
        </mc:AlternateContent>
      </w:r>
    </w:p>
    <w:p w:rsidR="007B2EF1" w:rsidRPr="007B2EF1" w:rsidRDefault="007B2EF1" w:rsidP="007B2EF1">
      <w:pPr>
        <w:suppressAutoHyphens w:val="0"/>
        <w:autoSpaceDE w:val="0"/>
        <w:autoSpaceDN w:val="0"/>
        <w:adjustRightInd w:val="0"/>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Pour répondre aux besoins et contraintes, l’infrastructure suivante est envisagée : </w:t>
      </w:r>
    </w:p>
    <w:p w:rsidR="007B2EF1" w:rsidRPr="007B2EF1" w:rsidRDefault="007B2EF1" w:rsidP="007B2EF1">
      <w:pPr>
        <w:suppressAutoHyphens w:val="0"/>
        <w:autoSpaceDE w:val="0"/>
        <w:autoSpaceDN w:val="0"/>
        <w:adjustRightInd w:val="0"/>
        <w:spacing w:after="26"/>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- 2 serveurs Windows 2012 R2 </w:t>
      </w:r>
    </w:p>
    <w:p w:rsidR="007B2EF1" w:rsidRPr="007B2EF1" w:rsidRDefault="007B2EF1" w:rsidP="007B2EF1">
      <w:pPr>
        <w:suppressAutoHyphens w:val="0"/>
        <w:autoSpaceDE w:val="0"/>
        <w:autoSpaceDN w:val="0"/>
        <w:adjustRightInd w:val="0"/>
        <w:spacing w:after="26"/>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- 2 serveurs NAS </w:t>
      </w:r>
    </w:p>
    <w:p w:rsidR="007B2EF1" w:rsidRPr="007B2EF1" w:rsidRDefault="007B2EF1" w:rsidP="007B2EF1">
      <w:pPr>
        <w:suppressAutoHyphens w:val="0"/>
        <w:autoSpaceDE w:val="0"/>
        <w:autoSpaceDN w:val="0"/>
        <w:adjustRightInd w:val="0"/>
        <w:spacing w:after="26"/>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- 1 routeur </w:t>
      </w:r>
    </w:p>
    <w:p w:rsidR="007B2EF1" w:rsidRPr="007B2EF1" w:rsidRDefault="007B2EF1" w:rsidP="007B2EF1">
      <w:pPr>
        <w:suppressAutoHyphens w:val="0"/>
        <w:autoSpaceDE w:val="0"/>
        <w:autoSpaceDN w:val="0"/>
        <w:adjustRightInd w:val="0"/>
        <w:spacing w:after="26"/>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- 1 serveur Web </w:t>
      </w:r>
    </w:p>
    <w:p w:rsidR="007B2EF1" w:rsidRPr="007B2EF1" w:rsidRDefault="007B2EF1" w:rsidP="007B2EF1">
      <w:pPr>
        <w:suppressAutoHyphens w:val="0"/>
        <w:autoSpaceDE w:val="0"/>
        <w:autoSpaceDN w:val="0"/>
        <w:adjustRightInd w:val="0"/>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 Postes clients répartis dans les deux salles réseaux </w:t>
      </w:r>
    </w:p>
    <w:p w:rsidR="007B2EF1" w:rsidRPr="007B2EF1" w:rsidRDefault="007B2EF1" w:rsidP="007B2EF1">
      <w:pPr>
        <w:suppressAutoHyphens w:val="0"/>
        <w:autoSpaceDE w:val="0"/>
        <w:autoSpaceDN w:val="0"/>
        <w:adjustRightInd w:val="0"/>
        <w:rPr>
          <w:rFonts w:ascii="Calibri" w:eastAsiaTheme="minorHAnsi" w:hAnsi="Calibri" w:cs="Calibri"/>
          <w:color w:val="000000"/>
          <w:sz w:val="23"/>
          <w:szCs w:val="23"/>
          <w:lang w:eastAsia="en-US"/>
        </w:rPr>
      </w:pPr>
    </w:p>
    <w:p w:rsidR="007B2EF1" w:rsidRPr="007B2EF1" w:rsidRDefault="007B2EF1" w:rsidP="007B2EF1">
      <w:pPr>
        <w:suppressAutoHyphens w:val="0"/>
        <w:autoSpaceDE w:val="0"/>
        <w:autoSpaceDN w:val="0"/>
        <w:adjustRightInd w:val="0"/>
        <w:rPr>
          <w:rFonts w:ascii="Calibri" w:eastAsiaTheme="minorHAnsi" w:hAnsi="Calibri" w:cs="Calibri"/>
          <w:color w:val="000000"/>
          <w:sz w:val="23"/>
          <w:szCs w:val="23"/>
          <w:lang w:eastAsia="en-US"/>
        </w:rPr>
      </w:pPr>
      <w:r w:rsidRPr="007B2EF1">
        <w:rPr>
          <w:rFonts w:ascii="Calibri" w:eastAsiaTheme="minorHAnsi" w:hAnsi="Calibri" w:cs="Calibri"/>
          <w:color w:val="000000"/>
          <w:sz w:val="23"/>
          <w:szCs w:val="23"/>
          <w:lang w:eastAsia="en-US"/>
        </w:rPr>
        <w:t xml:space="preserve">Les utilisateurs auront accès aux données voulues par le LAN directement via des raccourcis présent sur environnement client Windows suite à une authentification sur le portail captif. </w:t>
      </w:r>
    </w:p>
    <w:p w:rsidR="007B2EF1" w:rsidRDefault="007B2EF1" w:rsidP="007B2EF1">
      <w:pPr>
        <w:rPr>
          <w:sz w:val="23"/>
          <w:szCs w:val="23"/>
        </w:rPr>
      </w:pPr>
      <w:r w:rsidRPr="007B2EF1">
        <w:rPr>
          <w:rFonts w:ascii="Calibri" w:eastAsiaTheme="minorHAnsi" w:hAnsi="Calibri" w:cs="Calibri"/>
          <w:color w:val="000000"/>
          <w:sz w:val="23"/>
          <w:szCs w:val="23"/>
          <w:lang w:eastAsia="en-US"/>
        </w:rPr>
        <w:t>A distance, le serveur Web, placé dans une DMZ (sécurisation) sera accessible</w:t>
      </w:r>
      <w:r>
        <w:rPr>
          <w:rFonts w:ascii="Calibri" w:eastAsiaTheme="minorHAnsi" w:hAnsi="Calibri" w:cs="Calibri"/>
          <w:color w:val="000000"/>
          <w:sz w:val="23"/>
          <w:szCs w:val="23"/>
          <w:lang w:eastAsia="en-US"/>
        </w:rPr>
        <w:t xml:space="preserve"> </w:t>
      </w:r>
      <w:r>
        <w:rPr>
          <w:sz w:val="23"/>
          <w:szCs w:val="23"/>
        </w:rPr>
        <w:t>depuis internet et le reste des applications/mails via une connexion VPN.</w:t>
      </w:r>
    </w:p>
    <w:p w:rsidR="007B2EF1" w:rsidRDefault="007B2EF1" w:rsidP="007B2EF1">
      <w:pPr>
        <w:rPr>
          <w:sz w:val="23"/>
          <w:szCs w:val="23"/>
        </w:rPr>
      </w:pPr>
    </w:p>
    <w:p w:rsidR="00312E92" w:rsidRDefault="00312E92" w:rsidP="007B2EF1"/>
    <w:p w:rsidR="00312E92" w:rsidRDefault="00312E92" w:rsidP="007B2EF1"/>
    <w:p w:rsidR="00312E92" w:rsidRDefault="00312E92" w:rsidP="007B2EF1"/>
    <w:p w:rsidR="00312E92" w:rsidRDefault="00312E92" w:rsidP="007B2EF1"/>
    <w:p w:rsidR="00312E92" w:rsidRDefault="00312E92" w:rsidP="007B2EF1"/>
    <w:p w:rsidR="00312E92" w:rsidRDefault="00312E92" w:rsidP="007B2EF1"/>
    <w:p w:rsidR="00312E92" w:rsidRDefault="00312E92" w:rsidP="007B2EF1">
      <w:pPr>
        <w:rPr>
          <w:color w:val="FABF8F" w:themeColor="accent6" w:themeTint="99"/>
          <w:sz w:val="52"/>
          <w:szCs w:val="52"/>
        </w:rPr>
      </w:pPr>
      <w:r w:rsidRPr="00312E92">
        <w:rPr>
          <w:color w:val="FABF8F" w:themeColor="accent6" w:themeTint="99"/>
          <w:sz w:val="52"/>
          <w:szCs w:val="52"/>
        </w:rPr>
        <w:t xml:space="preserve">Plan du réseau </w:t>
      </w:r>
    </w:p>
    <w:p w:rsidR="00312E92" w:rsidRPr="00312E92" w:rsidRDefault="001A2C58" w:rsidP="007B2EF1">
      <w:pPr>
        <w:rPr>
          <w:color w:val="FABF8F" w:themeColor="accent6" w:themeTint="99"/>
          <w:sz w:val="52"/>
          <w:szCs w:val="52"/>
        </w:rPr>
      </w:pPr>
      <w:r>
        <w:rPr>
          <w:noProof/>
          <w:color w:val="FABF8F" w:themeColor="accent6" w:themeTint="99"/>
          <w:sz w:val="52"/>
          <w:szCs w:val="52"/>
          <w:lang w:eastAsia="fr-FR"/>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264160</wp:posOffset>
                </wp:positionV>
                <wp:extent cx="6677025" cy="0"/>
                <wp:effectExtent l="9525" t="9525" r="9525" b="952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1270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2AA6F6" id="AutoShape 7" o:spid="_x0000_s1026" type="#_x0000_t32" style="position:absolute;margin-left:.75pt;margin-top:20.8pt;width:52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" strokecolor="#f79646 [3209]" strokeweight="1pt">
                <v:shadow color="#974706 [1609]" offset="1pt"/>
              </v:shape>
            </w:pict>
          </mc:Fallback>
        </mc:AlternateContent>
      </w:r>
    </w:p>
    <w:p w:rsidR="00312E92" w:rsidRDefault="00312E92" w:rsidP="007B2EF1"/>
    <w:p w:rsidR="00312E92" w:rsidRDefault="00312E92" w:rsidP="007B2EF1"/>
    <w:p w:rsidR="00312E92" w:rsidRDefault="00312E92" w:rsidP="007B2EF1"/>
    <w:p w:rsidR="007B2EF1" w:rsidRDefault="007B2EF1" w:rsidP="007B2EF1">
      <w:r w:rsidRPr="007B2EF1">
        <w:rPr>
          <w:noProof/>
          <w:lang w:eastAsia="fr-FR"/>
        </w:rPr>
        <w:drawing>
          <wp:inline distT="0" distB="0" distL="0" distR="0">
            <wp:extent cx="6811445" cy="43910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1126" cy="4403713"/>
                    </a:xfrm>
                    <a:prstGeom prst="rect">
                      <a:avLst/>
                    </a:prstGeom>
                    <a:noFill/>
                    <a:ln>
                      <a:noFill/>
                    </a:ln>
                  </pic:spPr>
                </pic:pic>
              </a:graphicData>
            </a:graphic>
          </wp:inline>
        </w:drawing>
      </w:r>
    </w:p>
    <w:p w:rsidR="00A164FF" w:rsidRDefault="00A164FF" w:rsidP="007B2EF1"/>
    <w:p w:rsidR="00A164FF" w:rsidRPr="00A77984" w:rsidRDefault="00A164FF" w:rsidP="007B2EF1">
      <w:pPr>
        <w:rPr>
          <w:color w:val="FABF8F" w:themeColor="accent6" w:themeTint="99"/>
          <w:sz w:val="36"/>
          <w:szCs w:val="36"/>
        </w:rPr>
      </w:pPr>
    </w:p>
    <w:p w:rsidR="00C33660" w:rsidRPr="00033A20" w:rsidRDefault="00C33660" w:rsidP="00C33660">
      <w:pPr>
        <w:suppressAutoHyphens w:val="0"/>
        <w:autoSpaceDE w:val="0"/>
        <w:autoSpaceDN w:val="0"/>
        <w:adjustRightInd w:val="0"/>
        <w:rPr>
          <w:rFonts w:ascii="Cambria" w:eastAsiaTheme="minorHAnsi" w:hAnsi="Cambria" w:cs="Cambria"/>
          <w:color w:val="E36C0A" w:themeColor="accent6" w:themeShade="BF"/>
          <w:sz w:val="36"/>
          <w:szCs w:val="36"/>
          <w:lang w:eastAsia="en-US"/>
        </w:rPr>
      </w:pPr>
      <w:r w:rsidRPr="00033A20">
        <w:rPr>
          <w:rFonts w:ascii="Cambria" w:eastAsiaTheme="minorHAnsi" w:hAnsi="Cambria" w:cs="Cambria"/>
          <w:color w:val="E36C0A" w:themeColor="accent6" w:themeShade="BF"/>
          <w:sz w:val="36"/>
          <w:szCs w:val="36"/>
          <w:lang w:eastAsia="en-US"/>
        </w:rPr>
        <w:t xml:space="preserve">Serveur NAS </w:t>
      </w:r>
    </w:p>
    <w:p w:rsidR="00A164FF" w:rsidRDefault="00C33660" w:rsidP="00C33660">
      <w:pPr>
        <w:rPr>
          <w:rFonts w:ascii="Calibri" w:eastAsiaTheme="minorHAnsi" w:hAnsi="Calibri" w:cs="Calibri"/>
          <w:color w:val="000000"/>
          <w:sz w:val="23"/>
          <w:szCs w:val="23"/>
          <w:lang w:eastAsia="en-US"/>
        </w:rPr>
      </w:pPr>
      <w:r w:rsidRPr="00C33660">
        <w:rPr>
          <w:rFonts w:ascii="Calibri" w:eastAsiaTheme="minorHAnsi" w:hAnsi="Calibri" w:cs="Calibri"/>
          <w:color w:val="000000"/>
          <w:sz w:val="23"/>
          <w:szCs w:val="23"/>
          <w:lang w:eastAsia="en-US"/>
        </w:rPr>
        <w:t xml:space="preserve">Le choix du serveur se porte sur </w:t>
      </w:r>
      <w:proofErr w:type="spellStart"/>
      <w:r w:rsidRPr="00C33660">
        <w:rPr>
          <w:rFonts w:ascii="Calibri" w:eastAsiaTheme="minorHAnsi" w:hAnsi="Calibri" w:cs="Calibri"/>
          <w:color w:val="000000"/>
          <w:sz w:val="23"/>
          <w:szCs w:val="23"/>
          <w:lang w:eastAsia="en-US"/>
        </w:rPr>
        <w:t>FreeNAS</w:t>
      </w:r>
      <w:proofErr w:type="spellEnd"/>
      <w:r w:rsidRPr="00C33660">
        <w:rPr>
          <w:rFonts w:ascii="Calibri" w:eastAsiaTheme="minorHAnsi" w:hAnsi="Calibri" w:cs="Calibri"/>
          <w:color w:val="000000"/>
          <w:sz w:val="23"/>
          <w:szCs w:val="23"/>
          <w:lang w:eastAsia="en-US"/>
        </w:rPr>
        <w:t xml:space="preserve">, une solution gratuite qui va être connecté par une carte réseau à part sur les serveurs Windows. Chaque serveur Windows sera connecté à son propre </w:t>
      </w:r>
      <w:proofErr w:type="spellStart"/>
      <w:r w:rsidRPr="00C33660">
        <w:rPr>
          <w:rFonts w:ascii="Calibri" w:eastAsiaTheme="minorHAnsi" w:hAnsi="Calibri" w:cs="Calibri"/>
          <w:color w:val="000000"/>
          <w:sz w:val="23"/>
          <w:szCs w:val="23"/>
          <w:lang w:eastAsia="en-US"/>
        </w:rPr>
        <w:t>FreeNAS</w:t>
      </w:r>
      <w:proofErr w:type="spellEnd"/>
      <w:r w:rsidRPr="00C33660">
        <w:rPr>
          <w:rFonts w:ascii="Calibri" w:eastAsiaTheme="minorHAnsi" w:hAnsi="Calibri" w:cs="Calibri"/>
          <w:color w:val="000000"/>
          <w:sz w:val="23"/>
          <w:szCs w:val="23"/>
          <w:lang w:eastAsia="en-US"/>
        </w:rPr>
        <w:t>.</w:t>
      </w:r>
    </w:p>
    <w:p w:rsidR="00A77984" w:rsidRDefault="00A77984" w:rsidP="00C33660">
      <w:pPr>
        <w:suppressAutoHyphens w:val="0"/>
        <w:autoSpaceDE w:val="0"/>
        <w:autoSpaceDN w:val="0"/>
        <w:adjustRightInd w:val="0"/>
        <w:rPr>
          <w:rFonts w:ascii="Cambria" w:eastAsiaTheme="minorHAnsi" w:hAnsi="Cambria" w:cs="Cambria"/>
          <w:color w:val="000000"/>
          <w:sz w:val="26"/>
          <w:szCs w:val="26"/>
          <w:lang w:eastAsia="en-US"/>
        </w:rPr>
      </w:pPr>
    </w:p>
    <w:p w:rsidR="00C33660" w:rsidRPr="00033A20" w:rsidRDefault="00C33660" w:rsidP="00C33660">
      <w:pPr>
        <w:suppressAutoHyphens w:val="0"/>
        <w:autoSpaceDE w:val="0"/>
        <w:autoSpaceDN w:val="0"/>
        <w:adjustRightInd w:val="0"/>
        <w:rPr>
          <w:rFonts w:ascii="Cambria" w:eastAsiaTheme="minorHAnsi" w:hAnsi="Cambria" w:cs="Cambria"/>
          <w:color w:val="E36C0A" w:themeColor="accent6" w:themeShade="BF"/>
          <w:sz w:val="36"/>
          <w:szCs w:val="36"/>
          <w:lang w:eastAsia="en-US"/>
        </w:rPr>
      </w:pPr>
      <w:r w:rsidRPr="00033A20">
        <w:rPr>
          <w:rFonts w:ascii="Cambria" w:eastAsiaTheme="minorHAnsi" w:hAnsi="Cambria" w:cs="Cambria"/>
          <w:color w:val="E36C0A" w:themeColor="accent6" w:themeShade="BF"/>
          <w:sz w:val="36"/>
          <w:szCs w:val="36"/>
          <w:lang w:eastAsia="en-US"/>
        </w:rPr>
        <w:t xml:space="preserve">Pare-feu </w:t>
      </w:r>
    </w:p>
    <w:p w:rsidR="00C33660" w:rsidRDefault="00C33660" w:rsidP="00C33660">
      <w:pPr>
        <w:rPr>
          <w:rFonts w:ascii="Calibri" w:eastAsiaTheme="minorHAnsi" w:hAnsi="Calibri" w:cs="Calibri"/>
          <w:color w:val="000000"/>
          <w:sz w:val="23"/>
          <w:szCs w:val="23"/>
          <w:lang w:eastAsia="en-US"/>
        </w:rPr>
      </w:pPr>
      <w:r w:rsidRPr="00C33660">
        <w:rPr>
          <w:rFonts w:ascii="Calibri" w:eastAsiaTheme="minorHAnsi" w:hAnsi="Calibri" w:cs="Calibri"/>
          <w:color w:val="000000"/>
          <w:sz w:val="23"/>
          <w:szCs w:val="23"/>
          <w:lang w:eastAsia="en-US"/>
        </w:rPr>
        <w:t xml:space="preserve">Le choix du pare-feu se portera sur </w:t>
      </w:r>
      <w:proofErr w:type="spellStart"/>
      <w:r w:rsidRPr="00C33660">
        <w:rPr>
          <w:rFonts w:ascii="Calibri" w:eastAsiaTheme="minorHAnsi" w:hAnsi="Calibri" w:cs="Calibri"/>
          <w:color w:val="000000"/>
          <w:sz w:val="23"/>
          <w:szCs w:val="23"/>
          <w:lang w:eastAsia="en-US"/>
        </w:rPr>
        <w:t>PfSense</w:t>
      </w:r>
      <w:proofErr w:type="spellEnd"/>
      <w:r w:rsidRPr="00C33660">
        <w:rPr>
          <w:rFonts w:ascii="Calibri" w:eastAsiaTheme="minorHAnsi" w:hAnsi="Calibri" w:cs="Calibri"/>
          <w:color w:val="000000"/>
          <w:sz w:val="23"/>
          <w:szCs w:val="23"/>
          <w:lang w:eastAsia="en-US"/>
        </w:rPr>
        <w:t xml:space="preserve">, gratuit et très complet basé sur FreeBSD. Il nous permettra si on le souhaite d’utiliser </w:t>
      </w:r>
      <w:r w:rsidR="00A77984" w:rsidRPr="00C33660">
        <w:rPr>
          <w:rFonts w:ascii="Calibri" w:eastAsiaTheme="minorHAnsi" w:hAnsi="Calibri" w:cs="Calibri"/>
          <w:color w:val="000000"/>
          <w:sz w:val="23"/>
          <w:szCs w:val="23"/>
          <w:lang w:eastAsia="en-US"/>
        </w:rPr>
        <w:t>les services</w:t>
      </w:r>
      <w:r w:rsidRPr="00C33660">
        <w:rPr>
          <w:rFonts w:ascii="Calibri" w:eastAsiaTheme="minorHAnsi" w:hAnsi="Calibri" w:cs="Calibri"/>
          <w:color w:val="000000"/>
          <w:sz w:val="23"/>
          <w:szCs w:val="23"/>
          <w:lang w:eastAsia="en-US"/>
        </w:rPr>
        <w:t xml:space="preserve"> NAT, DHCP, VPN, portail captif…</w:t>
      </w:r>
    </w:p>
    <w:p w:rsidR="00A77984" w:rsidRPr="00A77984" w:rsidRDefault="00A77984" w:rsidP="00C33660">
      <w:pPr>
        <w:suppressAutoHyphens w:val="0"/>
        <w:autoSpaceDE w:val="0"/>
        <w:autoSpaceDN w:val="0"/>
        <w:adjustRightInd w:val="0"/>
        <w:rPr>
          <w:rFonts w:ascii="Cambria" w:eastAsiaTheme="minorHAnsi" w:hAnsi="Cambria" w:cs="Cambria"/>
          <w:color w:val="000000"/>
          <w:sz w:val="36"/>
          <w:szCs w:val="36"/>
          <w:lang w:eastAsia="en-US"/>
        </w:rPr>
      </w:pPr>
    </w:p>
    <w:p w:rsidR="00C33660" w:rsidRPr="00033A20" w:rsidRDefault="00C33660" w:rsidP="00C33660">
      <w:pPr>
        <w:suppressAutoHyphens w:val="0"/>
        <w:autoSpaceDE w:val="0"/>
        <w:autoSpaceDN w:val="0"/>
        <w:adjustRightInd w:val="0"/>
        <w:rPr>
          <w:rFonts w:ascii="Cambria" w:eastAsiaTheme="minorHAnsi" w:hAnsi="Cambria" w:cs="Cambria"/>
          <w:color w:val="E36C0A" w:themeColor="accent6" w:themeShade="BF"/>
          <w:sz w:val="36"/>
          <w:szCs w:val="36"/>
          <w:lang w:eastAsia="en-US"/>
        </w:rPr>
      </w:pPr>
      <w:r w:rsidRPr="00033A20">
        <w:rPr>
          <w:rFonts w:ascii="Cambria" w:eastAsiaTheme="minorHAnsi" w:hAnsi="Cambria" w:cs="Cambria"/>
          <w:color w:val="E36C0A" w:themeColor="accent6" w:themeShade="BF"/>
          <w:sz w:val="36"/>
          <w:szCs w:val="36"/>
          <w:lang w:eastAsia="en-US"/>
        </w:rPr>
        <w:t xml:space="preserve">Serveur Web </w:t>
      </w:r>
    </w:p>
    <w:p w:rsidR="00C33660" w:rsidRDefault="00C33660" w:rsidP="00C33660">
      <w:pPr>
        <w:rPr>
          <w:rFonts w:ascii="Calibri" w:eastAsiaTheme="minorHAnsi" w:hAnsi="Calibri" w:cs="Calibri"/>
          <w:color w:val="000000"/>
          <w:sz w:val="23"/>
          <w:szCs w:val="23"/>
          <w:lang w:eastAsia="en-US"/>
        </w:rPr>
      </w:pPr>
      <w:r w:rsidRPr="00C33660">
        <w:rPr>
          <w:rFonts w:ascii="Calibri" w:eastAsiaTheme="minorHAnsi" w:hAnsi="Calibri" w:cs="Calibri"/>
          <w:color w:val="000000"/>
          <w:sz w:val="23"/>
          <w:szCs w:val="23"/>
          <w:lang w:eastAsia="en-US"/>
        </w:rPr>
        <w:t>Le serveur Web, contenant Moodle (plateforme d’apprentissage en ligne), est placé dans la DMZ pour sa propre sécurité, est accessible en interne comme en externe avec une authentification AD qui passe elle aussi par le protocole RADIUS.</w:t>
      </w:r>
    </w:p>
    <w:p w:rsidR="00A77984" w:rsidRPr="00A77984" w:rsidRDefault="00A77984" w:rsidP="00C33660">
      <w:pPr>
        <w:suppressAutoHyphens w:val="0"/>
        <w:autoSpaceDE w:val="0"/>
        <w:autoSpaceDN w:val="0"/>
        <w:adjustRightInd w:val="0"/>
        <w:rPr>
          <w:rFonts w:ascii="Cambria" w:eastAsiaTheme="minorHAnsi" w:hAnsi="Cambria" w:cs="Cambria"/>
          <w:color w:val="000000"/>
          <w:sz w:val="36"/>
          <w:szCs w:val="36"/>
          <w:lang w:eastAsia="en-US"/>
        </w:rPr>
      </w:pPr>
    </w:p>
    <w:p w:rsidR="00C33660" w:rsidRPr="00033A20" w:rsidRDefault="00C33660" w:rsidP="00C33660">
      <w:pPr>
        <w:suppressAutoHyphens w:val="0"/>
        <w:autoSpaceDE w:val="0"/>
        <w:autoSpaceDN w:val="0"/>
        <w:adjustRightInd w:val="0"/>
        <w:rPr>
          <w:rFonts w:ascii="Cambria" w:eastAsiaTheme="minorHAnsi" w:hAnsi="Cambria" w:cs="Cambria"/>
          <w:color w:val="E36C0A" w:themeColor="accent6" w:themeShade="BF"/>
          <w:sz w:val="36"/>
          <w:szCs w:val="36"/>
          <w:lang w:eastAsia="en-US"/>
        </w:rPr>
      </w:pPr>
      <w:r w:rsidRPr="00033A20">
        <w:rPr>
          <w:rFonts w:ascii="Cambria" w:eastAsiaTheme="minorHAnsi" w:hAnsi="Cambria" w:cs="Cambria"/>
          <w:color w:val="E36C0A" w:themeColor="accent6" w:themeShade="BF"/>
          <w:sz w:val="36"/>
          <w:szCs w:val="36"/>
          <w:lang w:eastAsia="en-US"/>
        </w:rPr>
        <w:t xml:space="preserve">Serveurs Windows 2012 R2 </w:t>
      </w:r>
    </w:p>
    <w:p w:rsidR="00C33660" w:rsidRDefault="00C33660" w:rsidP="00C33660">
      <w:pPr>
        <w:rPr>
          <w:color w:val="FABF8F" w:themeColor="accent6" w:themeTint="99"/>
          <w:sz w:val="40"/>
          <w:szCs w:val="40"/>
        </w:rPr>
      </w:pPr>
      <w:r w:rsidRPr="00C33660">
        <w:rPr>
          <w:rFonts w:ascii="Calibri" w:eastAsiaTheme="minorHAnsi" w:hAnsi="Calibri" w:cs="Calibri"/>
          <w:color w:val="000000"/>
          <w:sz w:val="23"/>
          <w:szCs w:val="23"/>
          <w:lang w:eastAsia="en-US"/>
        </w:rPr>
        <w:t>Le serveur Windows sert de base pour l’authentification des utilisateurs ainsi que l’envoie de la configuration réseau via le service DHCP, DNS…</w:t>
      </w:r>
    </w:p>
    <w:p w:rsidR="00C33660" w:rsidRPr="0021417A" w:rsidRDefault="00C33660" w:rsidP="007B2EF1">
      <w:pPr>
        <w:rPr>
          <w:color w:val="FABF8F" w:themeColor="accent6" w:themeTint="99"/>
          <w:sz w:val="40"/>
          <w:szCs w:val="40"/>
        </w:rPr>
      </w:pPr>
    </w:p>
    <w:p w:rsidR="00A164FF" w:rsidRPr="0021417A" w:rsidRDefault="0021417A" w:rsidP="007B2EF1">
      <w:pPr>
        <w:rPr>
          <w:color w:val="FABF8F" w:themeColor="accent6" w:themeTint="99"/>
          <w:sz w:val="40"/>
          <w:szCs w:val="40"/>
          <w:u w:val="single"/>
        </w:rPr>
      </w:pPr>
      <w:r w:rsidRPr="0021417A">
        <w:rPr>
          <w:color w:val="FABF8F" w:themeColor="accent6" w:themeTint="99"/>
          <w:sz w:val="40"/>
          <w:szCs w:val="40"/>
          <w:u w:val="single"/>
        </w:rPr>
        <w:t>Les besoins et les attentes sont respectés avec cette configuration. Les services sont redondants ou répartis entre les serveurs.</w:t>
      </w:r>
    </w:p>
    <w:sectPr w:rsidR="00A164FF" w:rsidRPr="0021417A" w:rsidSect="00A8397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175" w:rsidRDefault="00120175" w:rsidP="0083699F">
      <w:r>
        <w:separator/>
      </w:r>
    </w:p>
  </w:endnote>
  <w:endnote w:type="continuationSeparator" w:id="0">
    <w:p w:rsidR="00120175" w:rsidRDefault="00120175" w:rsidP="0083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175" w:rsidRDefault="00120175" w:rsidP="0083699F">
      <w:r>
        <w:separator/>
      </w:r>
    </w:p>
  </w:footnote>
  <w:footnote w:type="continuationSeparator" w:id="0">
    <w:p w:rsidR="00120175" w:rsidRDefault="00120175" w:rsidP="0083699F">
      <w:r>
        <w:continuationSeparator/>
      </w:r>
    </w:p>
  </w:footnote>
  <w:footnote w:id="1">
    <w:p w:rsidR="007E25EC" w:rsidRDefault="007E25EC" w:rsidP="007E25EC">
      <w:pPr>
        <w:pStyle w:val="Notedebasdepage"/>
        <w:jc w:val="both"/>
        <w:rPr>
          <w:rFonts w:ascii="Arial" w:hAnsi="Arial"/>
          <w:sz w:val="18"/>
        </w:rPr>
      </w:pPr>
      <w:r>
        <w:rPr>
          <w:rStyle w:val="Appelnotedebasdep"/>
          <w:sz w:val="18"/>
        </w:rPr>
        <w:footnoteRef/>
      </w:r>
      <w:r>
        <w:rPr>
          <w:sz w:val="18"/>
        </w:rPr>
        <w:t xml:space="preserve"> </w:t>
      </w:r>
      <w:r>
        <w:rPr>
          <w:rFonts w:ascii="Arial" w:hAnsi="Arial"/>
          <w:sz w:val="18"/>
        </w:rPr>
        <w:t>En CCF, de l’étudiant.</w:t>
      </w:r>
    </w:p>
  </w:footnote>
  <w:footnote w:id="2">
    <w:p w:rsidR="007E25EC" w:rsidRDefault="007E25EC" w:rsidP="007E25EC">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3">
    <w:p w:rsidR="007E25EC" w:rsidRDefault="007E25EC" w:rsidP="007E25EC">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4">
    <w:p w:rsidR="007E25EC" w:rsidRDefault="007E25EC" w:rsidP="007E25EC">
      <w:pPr>
        <w:suppressAutoHyphens w:val="0"/>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w:t>
      </w:r>
      <w:proofErr w:type="spellStart"/>
      <w:r>
        <w:rPr>
          <w:rFonts w:ascii="Arial" w:hAnsi="Arial"/>
          <w:sz w:val="18"/>
        </w:rPr>
        <w:t>oeuvre</w:t>
      </w:r>
      <w:proofErr w:type="spellEnd"/>
      <w:r>
        <w:rPr>
          <w:rFonts w:ascii="Arial" w:hAnsi="Arial"/>
          <w:sz w:val="18"/>
        </w:rPr>
        <w:t xml:space="preserv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62DCD"/>
    <w:multiLevelType w:val="hybridMultilevel"/>
    <w:tmpl w:val="347C0A72"/>
    <w:lvl w:ilvl="0" w:tplc="8D3A6460">
      <w:start w:val="2"/>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9F"/>
    <w:rsid w:val="00033A20"/>
    <w:rsid w:val="000A7A72"/>
    <w:rsid w:val="00120175"/>
    <w:rsid w:val="001A2C58"/>
    <w:rsid w:val="0021417A"/>
    <w:rsid w:val="00312E92"/>
    <w:rsid w:val="00393610"/>
    <w:rsid w:val="003D567A"/>
    <w:rsid w:val="004143B0"/>
    <w:rsid w:val="00470B22"/>
    <w:rsid w:val="007B2EF1"/>
    <w:rsid w:val="007E25EC"/>
    <w:rsid w:val="0083699F"/>
    <w:rsid w:val="008430DD"/>
    <w:rsid w:val="00A164FF"/>
    <w:rsid w:val="00A77984"/>
    <w:rsid w:val="00A8397B"/>
    <w:rsid w:val="00AF2143"/>
    <w:rsid w:val="00C33660"/>
    <w:rsid w:val="00CD07EE"/>
    <w:rsid w:val="00D47842"/>
    <w:rsid w:val="00F710E8"/>
    <w:rsid w:val="00FD2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E9C74-A95A-4D5B-9874-B83FCF1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99F"/>
    <w:pPr>
      <w:suppressAutoHyphens/>
      <w:spacing w:after="0" w:line="240" w:lineRule="auto"/>
    </w:pPr>
    <w:rPr>
      <w:rFonts w:ascii="Times" w:eastAsia="Times" w:hAnsi="Times" w:cs="Time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83699F"/>
    <w:rPr>
      <w:sz w:val="20"/>
      <w:szCs w:val="20"/>
    </w:rPr>
  </w:style>
  <w:style w:type="character" w:customStyle="1" w:styleId="NotedebasdepageCar">
    <w:name w:val="Note de bas de page Car"/>
    <w:basedOn w:val="Policepardfaut"/>
    <w:link w:val="Notedebasdepage"/>
    <w:semiHidden/>
    <w:rsid w:val="0083699F"/>
    <w:rPr>
      <w:rFonts w:ascii="Times" w:eastAsia="Times" w:hAnsi="Times" w:cs="Times"/>
      <w:sz w:val="20"/>
      <w:szCs w:val="20"/>
      <w:lang w:eastAsia="ar-SA"/>
    </w:rPr>
  </w:style>
  <w:style w:type="character" w:styleId="Appelnotedebasdep">
    <w:name w:val="footnote reference"/>
    <w:semiHidden/>
    <w:rsid w:val="0083699F"/>
    <w:rPr>
      <w:vertAlign w:val="superscript"/>
    </w:rPr>
  </w:style>
  <w:style w:type="paragraph" w:styleId="Notedefin">
    <w:name w:val="endnote text"/>
    <w:basedOn w:val="Normal"/>
    <w:link w:val="NotedefinCar"/>
    <w:uiPriority w:val="99"/>
    <w:semiHidden/>
    <w:unhideWhenUsed/>
    <w:rsid w:val="00A8397B"/>
    <w:rPr>
      <w:sz w:val="20"/>
      <w:szCs w:val="20"/>
    </w:rPr>
  </w:style>
  <w:style w:type="character" w:customStyle="1" w:styleId="NotedefinCar">
    <w:name w:val="Note de fin Car"/>
    <w:basedOn w:val="Policepardfaut"/>
    <w:link w:val="Notedefin"/>
    <w:uiPriority w:val="99"/>
    <w:semiHidden/>
    <w:rsid w:val="00A8397B"/>
    <w:rPr>
      <w:rFonts w:ascii="Times" w:eastAsia="Times" w:hAnsi="Times" w:cs="Times"/>
      <w:sz w:val="20"/>
      <w:szCs w:val="20"/>
      <w:lang w:eastAsia="ar-SA"/>
    </w:rPr>
  </w:style>
  <w:style w:type="character" w:styleId="Appeldenotedefin">
    <w:name w:val="endnote reference"/>
    <w:basedOn w:val="Policepardfaut"/>
    <w:uiPriority w:val="99"/>
    <w:semiHidden/>
    <w:unhideWhenUsed/>
    <w:rsid w:val="00A8397B"/>
    <w:rPr>
      <w:vertAlign w:val="superscript"/>
    </w:rPr>
  </w:style>
  <w:style w:type="paragraph" w:customStyle="1" w:styleId="Default">
    <w:name w:val="Default"/>
    <w:rsid w:val="00A8397B"/>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8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F7C61-56C8-47F8-9B6A-CC94F9DF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699</Words>
  <Characters>3849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formations</dc:creator>
  <cp:keywords/>
  <dc:description/>
  <cp:lastModifiedBy>BERRISSOU</cp:lastModifiedBy>
  <cp:revision>6</cp:revision>
  <dcterms:created xsi:type="dcterms:W3CDTF">2017-05-29T12:26:00Z</dcterms:created>
  <dcterms:modified xsi:type="dcterms:W3CDTF">2017-05-29T13:50:00Z</dcterms:modified>
</cp:coreProperties>
</file>