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rbel" w:cs="Corbel" w:eastAsia="Corbel" w:hAnsi="Corbel"/>
          <w:b w:val="1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Situational statement</w:t>
      </w:r>
    </w:p>
    <w:p w:rsidR="00000000" w:rsidDel="00000000" w:rsidP="00000000" w:rsidRDefault="00000000" w:rsidRPr="00000000" w14:paraId="00000002">
      <w:pPr>
        <w:jc w:val="center"/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Al-Sakkary for Car Services Company.</w:t>
      </w:r>
    </w:p>
    <w:p w:rsidR="00000000" w:rsidDel="00000000" w:rsidP="00000000" w:rsidRDefault="00000000" w:rsidRPr="00000000" w14:paraId="00000003">
      <w:pPr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The Company has worked as a vendor of BMW since 1959, It provides the latest and best  body parts and services for high level customers.</w:t>
      </w:r>
    </w:p>
    <w:p w:rsidR="00000000" w:rsidDel="00000000" w:rsidP="00000000" w:rsidRDefault="00000000" w:rsidRPr="00000000" w14:paraId="00000004">
      <w:pPr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 Lately because of inflation some body parts are hard to provide , that causes the company to have some issues with some customers, the customers are dissatisfied from late delivery, and unavailability of some parts.</w:t>
      </w:r>
    </w:p>
    <w:p w:rsidR="00000000" w:rsidDel="00000000" w:rsidP="00000000" w:rsidRDefault="00000000" w:rsidRPr="00000000" w14:paraId="00000005">
      <w:pPr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Effect: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Corbel" w:cs="Corbel" w:eastAsia="Corbel" w:hAnsi="Corbel"/>
          <w:sz w:val="24"/>
          <w:szCs w:val="24"/>
          <w:u w:val="none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customer dissatisfaction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Impact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rPr>
          <w:rFonts w:ascii="Corbel" w:cs="Corbel" w:eastAsia="Corbel" w:hAnsi="Corbel"/>
          <w:sz w:val="24"/>
          <w:szCs w:val="24"/>
          <w:u w:val="none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losing market share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rFonts w:ascii="Corbel" w:cs="Corbel" w:eastAsia="Corbel" w:hAnsi="Corbel"/>
          <w:sz w:val="24"/>
          <w:szCs w:val="24"/>
          <w:u w:val="none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losing credibility (trust)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rbel" w:cs="Corbel" w:eastAsia="Corbel" w:hAnsi="Corbel"/>
          <w:sz w:val="24"/>
          <w:szCs w:val="24"/>
          <w:u w:val="none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losing some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1606"/>
        <w:tblW w:w="10368.000000000002" w:type="dxa"/>
        <w:jc w:val="left"/>
        <w:tblBorders>
          <w:top w:color="ed7d31" w:space="0" w:sz="12" w:val="single"/>
          <w:left w:color="ed7d31" w:space="0" w:sz="12" w:val="single"/>
          <w:bottom w:color="ed7d31" w:space="0" w:sz="12" w:val="single"/>
          <w:right w:color="ed7d31" w:space="0" w:sz="12" w:val="single"/>
          <w:insideH w:color="a6a6a6" w:space="0" w:sz="8" w:val="single"/>
          <w:insideV w:color="a6a6a6" w:space="0" w:sz="8" w:val="single"/>
        </w:tblBorders>
        <w:tblLayout w:type="fixed"/>
        <w:tblLook w:val="0400"/>
      </w:tblPr>
      <w:tblGrid>
        <w:gridCol w:w="620"/>
        <w:gridCol w:w="2416"/>
        <w:gridCol w:w="7332"/>
        <w:tblGridChange w:id="0">
          <w:tblGrid>
            <w:gridCol w:w="620"/>
            <w:gridCol w:w="2416"/>
            <w:gridCol w:w="7332"/>
          </w:tblGrid>
        </w:tblGridChange>
      </w:tblGrid>
      <w:tr>
        <w:trPr>
          <w:cantSplit w:val="0"/>
          <w:trHeight w:val="39" w:hRule="atLeast"/>
          <w:tblHeader w:val="0"/>
        </w:trPr>
        <w:tc>
          <w:tcPr>
            <w:vMerge w:val="restart"/>
            <w:shd w:fill="a2ff86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ind w:left="113" w:right="113" w:firstLine="0"/>
              <w:jc w:val="center"/>
              <w:rPr>
                <w:rFonts w:ascii="Corbel" w:cs="Corbel" w:eastAsia="Corbel" w:hAnsi="Corbel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sz w:val="28"/>
                <w:szCs w:val="28"/>
                <w:rtl w:val="0"/>
              </w:rPr>
              <w:t xml:space="preserve">Internal Factors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Corbel" w:cs="Corbel" w:eastAsia="Corbel" w:hAnsi="Corbel"/>
                <w:b w:val="1"/>
                <w:sz w:val="240"/>
                <w:szCs w:val="240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40"/>
                <w:szCs w:val="24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Corbel" w:cs="Corbel" w:eastAsia="Corbel" w:hAnsi="Corbe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24"/>
                <w:szCs w:val="24"/>
                <w:rtl w:val="0"/>
              </w:rPr>
              <w:t xml:space="preserve">Strengths: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 quality: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company provides high quality parts with a long-time warranty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loyalty: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customers who benefits from our services for a time becomes very satisfied with the service itself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Prestige customers: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Our customers are from the top in the community</w:t>
            </w:r>
            <w:r w:rsidDel="00000000" w:rsidR="00000000" w:rsidRPr="00000000">
              <w:rPr>
                <w:rFonts w:ascii="Corbel" w:cs="Corbel" w:eastAsia="Corbel" w:hAnsi="Corbe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Full service: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We provide a full service for our customers, It makes him dispense with the services of other companies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24"/>
                <w:szCs w:val="24"/>
                <w:rtl w:val="0"/>
              </w:rPr>
              <w:t xml:space="preserve">Our workshop: </w:t>
            </w:r>
            <w:r w:rsidDel="00000000" w:rsidR="00000000" w:rsidRPr="00000000">
              <w:rPr>
                <w:rFonts w:ascii="Corbel" w:cs="Corbel" w:eastAsia="Corbel" w:hAnsi="Corbel"/>
                <w:sz w:val="24"/>
                <w:szCs w:val="24"/>
                <w:rtl w:val="0"/>
              </w:rPr>
              <w:t xml:space="preserve">The workshop is big and provided with the latest tools.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" w:hRule="atLeast"/>
          <w:tblHeader w:val="0"/>
        </w:trPr>
        <w:tc>
          <w:tcPr>
            <w:vMerge w:val="continue"/>
            <w:shd w:fill="a2ff86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Corbel" w:cs="Corbel" w:eastAsia="Corbel" w:hAnsi="Corbel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000000"/>
                <w:sz w:val="240"/>
                <w:szCs w:val="240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orbel" w:cs="Corbel" w:eastAsia="Corbel" w:hAnsi="Corbe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24"/>
                <w:szCs w:val="24"/>
                <w:rtl w:val="0"/>
              </w:rPr>
              <w:t xml:space="preserve">Weakness: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 market share: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we do not have a lot of customers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Slow procedure: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rbel" w:cs="Corbel" w:eastAsia="Corbel" w:hAnsi="Corbel"/>
                <w:sz w:val="24"/>
                <w:szCs w:val="24"/>
                <w:rtl w:val="0"/>
              </w:rPr>
              <w:t xml:space="preserve">Our services take a long time to complete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Prestige customers: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That makes the number of customers low relative to the market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Marketing: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we do not have a lot of new customers 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orbel" w:cs="Corbel" w:eastAsia="Corbel" w:hAnsi="Corbe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" w:hRule="atLeast"/>
          <w:tblHeader w:val="0"/>
        </w:trPr>
        <w:tc>
          <w:tcPr>
            <w:vMerge w:val="restart"/>
            <w:shd w:fill="ffc95f" w:val="clear"/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ind w:left="113" w:right="113" w:firstLine="0"/>
              <w:jc w:val="center"/>
              <w:rPr>
                <w:rFonts w:ascii="Corbel" w:cs="Corbel" w:eastAsia="Corbel" w:hAnsi="Corbel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sz w:val="28"/>
                <w:szCs w:val="28"/>
                <w:rtl w:val="0"/>
              </w:rPr>
              <w:t xml:space="preserve">External Factors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Corbel" w:cs="Corbel" w:eastAsia="Corbel" w:hAnsi="Corbel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240"/>
                <w:szCs w:val="24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orbel" w:cs="Corbel" w:eastAsia="Corbel" w:hAnsi="Corbe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24"/>
                <w:szCs w:val="24"/>
                <w:rtl w:val="0"/>
              </w:rPr>
              <w:t xml:space="preserve">Opportunities: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24"/>
                <w:szCs w:val="24"/>
                <w:rtl w:val="0"/>
              </w:rPr>
              <w:t xml:space="preserve">Low-cost materials</w:t>
            </w:r>
            <w:r w:rsidDel="00000000" w:rsidR="00000000" w:rsidRPr="00000000">
              <w:rPr>
                <w:rFonts w:ascii="Corbel" w:cs="Corbel" w:eastAsia="Corbel" w:hAnsi="Corbel"/>
                <w:sz w:val="24"/>
                <w:szCs w:val="24"/>
                <w:rtl w:val="0"/>
              </w:rPr>
              <w:t xml:space="preserve">: There are low-cost materials with less but acceptable quality that we can use to offer customers a lower-cost service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24"/>
                <w:szCs w:val="24"/>
                <w:rtl w:val="0"/>
              </w:rPr>
              <w:t xml:space="preserve">Technical support companies:</w:t>
            </w:r>
            <w:r w:rsidDel="00000000" w:rsidR="00000000" w:rsidRPr="00000000">
              <w:rPr>
                <w:rFonts w:ascii="Corbel" w:cs="Corbel" w:eastAsia="Corbel" w:hAnsi="Corbel"/>
                <w:sz w:val="24"/>
                <w:szCs w:val="24"/>
                <w:rtl w:val="0"/>
              </w:rPr>
              <w:t xml:space="preserve"> A new technical company provides technical teams for assistance.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car brands want to make deals with us.</w:t>
            </w:r>
          </w:p>
        </w:tc>
      </w:tr>
      <w:tr>
        <w:trPr>
          <w:cantSplit w:val="0"/>
          <w:trHeight w:val="39" w:hRule="atLeast"/>
          <w:tblHeader w:val="0"/>
        </w:trPr>
        <w:tc>
          <w:tcPr>
            <w:vMerge w:val="continue"/>
            <w:shd w:fill="ffc95f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rFonts w:ascii="Corbel" w:cs="Corbel" w:eastAsia="Corbel" w:hAnsi="Corbel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240"/>
                <w:szCs w:val="24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Corbel" w:cs="Corbel" w:eastAsia="Corbel" w:hAnsi="Corbe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24"/>
                <w:szCs w:val="24"/>
                <w:rtl w:val="0"/>
              </w:rPr>
              <w:t xml:space="preserve">Threats: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Competitors: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competitors are good and have a bigger market share.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Inflation: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 our product and deals are in dollars providing dollars became a hectic job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7" w:right="0" w:hanging="227"/>
              <w:jc w:val="left"/>
              <w:rPr>
                <w:rFonts w:ascii="Corbel" w:cs="Corbel" w:eastAsia="Corbel" w:hAnsi="Corbel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227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68"/>
        </w:tabs>
        <w:spacing w:after="160" w:before="0" w:line="259" w:lineRule="auto"/>
        <w:ind w:left="0" w:right="0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orbel" w:cs="Corbel" w:eastAsia="Corbel" w:hAnsi="Corbe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rbel" w:cs="Corbel" w:eastAsia="Corbel" w:hAnsi="Corbe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orbel" w:cs="Corbel" w:eastAsia="Corbel" w:hAnsi="Corbe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orbel" w:cs="Corbel" w:eastAsia="Corbel" w:hAnsi="Corbel"/>
        <w:b w:val="1"/>
        <w:sz w:val="24"/>
        <w:szCs w:val="24"/>
      </w:rPr>
    </w:pPr>
    <w:r w:rsidDel="00000000" w:rsidR="00000000" w:rsidRPr="00000000">
      <w:rPr>
        <w:rFonts w:ascii="Corbel" w:cs="Corbel" w:eastAsia="Corbel" w:hAnsi="Corbel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Al-Sakkary Motors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5686425</wp:posOffset>
          </wp:positionH>
          <wp:positionV relativeFrom="paragraph">
            <wp:posOffset>-449577</wp:posOffset>
          </wp:positionV>
          <wp:extent cx="904875" cy="904875"/>
          <wp:effectExtent b="0" l="0" r="0" t="0"/>
          <wp:wrapNone/>
          <wp:docPr descr="Sakkary | Cairo" id="821985478" name="image1.jpg"/>
          <a:graphic>
            <a:graphicData uri="http://schemas.openxmlformats.org/drawingml/2006/picture">
              <pic:pic>
                <pic:nvPicPr>
                  <pic:cNvPr descr="Sakkary | Cair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orbel" w:cs="Corbel" w:eastAsia="Corbel" w:hAnsi="Corbel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27" w:hanging="227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27" w:hanging="227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27" w:hanging="227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27" w:hanging="227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3D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2343D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343DD"/>
  </w:style>
  <w:style w:type="paragraph" w:styleId="Footer">
    <w:name w:val="footer"/>
    <w:basedOn w:val="Normal"/>
    <w:link w:val="FooterChar"/>
    <w:uiPriority w:val="99"/>
    <w:unhideWhenUsed w:val="1"/>
    <w:rsid w:val="002343D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343DD"/>
  </w:style>
  <w:style w:type="paragraph" w:styleId="ListParagraph">
    <w:name w:val="List Paragraph"/>
    <w:basedOn w:val="Normal"/>
    <w:uiPriority w:val="34"/>
    <w:qFormat w:val="1"/>
    <w:rsid w:val="002343DD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F5587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F5587"/>
    <w:rPr>
      <w:rFonts w:ascii="Consolas" w:hAnsi="Consolas"/>
      <w:sz w:val="20"/>
      <w:szCs w:val="20"/>
    </w:rPr>
  </w:style>
  <w:style w:type="paragraph" w:styleId="Setuationstatement" w:customStyle="1">
    <w:name w:val="Setuation statement"/>
    <w:basedOn w:val="Normal"/>
    <w:qFormat w:val="1"/>
    <w:rsid w:val="00AA5ECB"/>
    <w:pPr>
      <w:tabs>
        <w:tab w:val="left" w:pos="3468"/>
      </w:tabs>
    </w:pPr>
    <w:rPr>
      <w:rFonts w:ascii="Corbel" w:hAnsi="Corbel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yqGt6W3RyNmgrUiaXWT8I8widw==">CgMxLjA4AHIhMU1Uc0FNQ0dHWlJDbVNLbERnbnFOZ0FrR0pDb3pKbzFa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2023-06-14T11:29:00Z</dcterms:created>
  <dc:creator>1811</dc:creator>
</cp:coreProperties>
</file>