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Approval Note for Thickness Deficiency at Elbow E-14 on Line 8-P-1204</w:t>
      </w:r>
    </w:p>
    <w:p>
      <w:r>
        <w:rPr>
          <w:i/>
        </w:rPr>
        <w:t xml:space="preserve">Prepared 2026-09-12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Summary</w:t>
      </w:r>
    </w:p>
    <w:p>
      <w:r>
        <w:t>Generated in response to: Draft an approval note for the thickness deficiency found at Elbow E-14 on line 8-P-1204</w:t>
      </w:r>
    </w:p>
    <w:p>
      <w:pPr>
        <w:pStyle w:val="Heading2"/>
        <w:jc w:val="left"/>
      </w:pPr>
      <w:r>
        <w:t>Insights &amp; Summary</w:t>
      </w:r>
    </w:p>
    <w:p>
      <w:r>
        <w:t>**Approval Note**</w:t>
        <w:br/>
        <w:br/>
        <w:t>**Subject:** Approval for Derating and Replacement of Elbow E-14 Spool in Circuit 8-P-1204</w:t>
        <w:br/>
        <w:br/>
        <w:t>**Date:** [Insert Date]</w:t>
        <w:br/>
        <w:br/>
        <w:t>**From:** Chief Inspector, CDU</w:t>
        <w:br/>
        <w:br/>
        <w:t>**To:** Inspection Engineer, CDU</w:t>
        <w:br/>
        <w:br/>
        <w:t>**Purpose:**</w:t>
        <w:br/>
        <w:t>This approval note is to formally authorize the derating and replacement actions for the circuit 8-P-1204 Elbow E-14 spool based on the findings of the ultrasonic thickness survey conducted on August 28, 2026.</w:t>
        <w:br/>
        <w:br/>
        <w:t>**Details of Deficiency:**</w:t>
        <w:br/>
        <w:br/>
        <w:t>The ultrasonic thickness survey report dated August 28, 2026, indicated that the lowest measured wall thickness at CML-03 (Elbow E-14 extrados) was 5.9 mm against a nominal wall thickness of 8.0 mm and a retirement thickness of 6.4 mm per SOP-INS-07 clause 4.2.</w:t>
        <w:br/>
        <w:br/>
        <w:t>**Recommendations:**</w:t>
        <w:br/>
        <w:br/>
        <w:t>The report recommends replacement of the affected spool at the next available opportunity, pending approval by the Chief Inspector under Management of Change (MOC) procedures as outlined in SOP-ENG-12. The derating of the circuit is also recommended to be raised as a work order under MOC.</w:t>
        <w:br/>
        <w:br/>
        <w:t>**Approval Authority:**</w:t>
        <w:br/>
        <w:br/>
        <w:t>The derating and replacement actions are approved based on the following criteria:</w:t>
        <w:br/>
        <w:br/>
        <w:t>- Derating or replacement shall be raised as a work order under Management of Change (MOC) per SOP-ENG-12 clause 7.2.</w:t>
        <w:br/>
        <w:t>- The Chief Inspector is authorized to approve derating, with notification to the statutory authority where required, per SOP-ENG-12 clause 4.3.</w:t>
        <w:br/>
        <w:br/>
        <w:t>**Approval:**</w:t>
        <w:br/>
        <w:br/>
        <w:t>I hereby approve the derating and replacement actions for Elbow E-14 spool in circuit 8-P-1204 as recommended by the Inspection Engineer. The work order under MOC will be initiated immediately to ensure prompt action is taken.</w:t>
        <w:br/>
        <w:br/>
        <w:t>**Next Steps:**</w:t>
        <w:br/>
        <w:t>The next steps are to obtain a vendor quotation, which is expected to fall below the fifty lakh threshold requiring Head of Department endorsement per SOP-INS-07 clause 7.3 and SOP-ENG-12 clause 4.4. The derating will be implemented pending replacement.</w:t>
        <w:br/>
        <w:br/>
        <w:t>**Approval Date:** [Insert Approval Date]</w:t>
        <w:br/>
        <w:br/>
        <w:t>**Chief Inspector**</w:t>
        <w:br/>
        <w:br/>
        <w:t>**CDU**</w:t>
      </w:r>
    </w:p>
    <w:p>
      <w:pPr>
        <w:pStyle w:val="Heading2"/>
        <w:jc w:val="left"/>
      </w:pPr>
      <w:r>
        <w:t>Sources</w:t>
      </w:r>
    </w:p>
    <w:p>
      <w:r>
        <w:rPr>
          <w:sz w:val="18"/>
        </w:rPr>
        <w:t>[C1] MEMO_2026-08-30_Elbow_E-14_Deficiency.txt, p. 1</w:t>
      </w:r>
    </w:p>
    <w:p>
      <w:r>
        <w:rPr>
          <w:sz w:val="18"/>
        </w:rPr>
        <w:t>[C2] INS-2026-0418_Thickness_Survey_8-P-1204.txt, p. 1</w:t>
      </w:r>
    </w:p>
    <w:p>
      <w:r>
        <w:rPr>
          <w:sz w:val="18"/>
        </w:rPr>
        <w:t>[C3] SOP-INS-07_Piping_Inspection.txt, p. 1</w:t>
      </w:r>
    </w:p>
    <w:p>
      <w:r>
        <w:rPr>
          <w:sz w:val="18"/>
        </w:rPr>
        <w:t>[C4] INS-2026-0418_Thickness_Survey_8-P-1204.txt, p. 1</w:t>
      </w:r>
    </w:p>
    <w:p>
      <w:r>
        <w:rPr>
          <w:sz w:val="18"/>
        </w:rPr>
        <w:t>[C5] SOP-INS-11_Pressure_Vessel_Inspection.txt, p. 1</w:t>
      </w:r>
    </w:p>
    <w:p>
      <w:r>
        <w:rPr>
          <w:sz w:val="18"/>
        </w:rPr>
        <w:t>[C6] SOP-INS-07_Piping_Inspection.txt, p. 1</w:t>
      </w:r>
    </w:p>
    <w:p>
      <w:r>
        <w:rPr>
          <w:sz w:val="18"/>
        </w:rPr>
        <w:t>[C7] SOP-INS-07_Piping_Inspection.txt, p. 1</w:t>
      </w:r>
    </w:p>
    <w:p>
      <w:r>
        <w:rPr>
          <w:sz w:val="18"/>
        </w:rPr>
        <w:t>[C8] SOP-ENG-12_Management_of_Change.txt, p. 1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