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Transformer Health Check Report</w:t>
      </w:r>
    </w:p>
    <w:p>
      <w:r>
        <w:rPr>
          <w:i/>
        </w:rPr>
        <w:t xml:space="preserve">Prepared 2026-09-12 · </w:t>
      </w:r>
      <w:r>
        <w:rPr>
          <w:i/>
        </w:rPr>
        <w:t>DRAFT — requires human review and approval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