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Approval Note for Thickness Deficiency at Elbow E-14 on Line 8-P-1204</w:t>
      </w:r>
    </w:p>
    <w:p>
      <w:r>
        <w:rPr>
          <w:i/>
        </w:rPr>
        <w:t xml:space="preserve">Prepared 2026-09-11 · </w:t>
      </w:r>
      <w:r>
        <w:rPr>
          <w:i/>
        </w:rPr>
        <w:t>DRAFT — requires human review and approval</w:t>
      </w:r>
    </w:p>
    <w:p>
      <w:pPr>
        <w:pStyle w:val="Heading2"/>
        <w:jc w:val="left"/>
      </w:pPr>
      <w:r>
        <w:t>Summary</w:t>
      </w:r>
    </w:p>
    <w:p>
      <w:r>
        <w:t>Summary of findings and calculations related to thickness deficiency issue at Elbow E-14 on line 8-P-1204.</w:t>
      </w:r>
    </w:p>
    <w:p>
      <w:pPr>
        <w:pStyle w:val="Heading2"/>
        <w:jc w:val="left"/>
      </w:pPr>
      <w:r>
        <w:t>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Observation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Measured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Minimum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pPr>
        <w:pStyle w:val="Heading2"/>
        <w:jc w:val="left"/>
      </w:pPr>
      <w:r>
        <w:t>Calculations</w:t>
      </w:r>
    </w:p>
    <w:p>
      <w:r>
        <w:rPr>
          <w:b/>
        </w:rPr>
        <w:t xml:space="preserve">corrosion_rate(t_nominal, t_measured, years): </w:t>
      </w:r>
      <w:r>
        <w:t>—</w:t>
      </w:r>
    </w:p>
    <w:p>
      <w:r>
        <w:rPr>
          <w:b/>
        </w:rPr>
        <w:t xml:space="preserve">remaining_life(t_measured, t_minimum, corrosion_rate): </w:t>
      </w:r>
      <w:r>
        <w:t>—</w:t>
      </w:r>
    </w:p>
    <w:p>
      <w:r>
        <w:rPr>
          <w:b/>
        </w:rPr>
        <w:t xml:space="preserve">next_inspection_interval(remaining_life): </w:t>
      </w:r>
      <w:r>
        <w:t>—</w:t>
      </w:r>
    </w:p>
    <w:p>
      <w:pPr>
        <w:pStyle w:val="Heading2"/>
        <w:jc w:val="left"/>
      </w:pPr>
      <w:r>
        <w:t>Recommendation</w:t>
      </w:r>
    </w:p>
    <w:p>
      <w:r>
        <w:t>Recommend immediate action to address the thickness deficiency issue and schedule a comprehensive inspection within the next 4 years.</w:t>
      </w:r>
    </w:p>
    <w:p/>
    <w:p>
      <w:r>
        <w:rPr>
          <w:i/>
          <w:sz w:val="16"/>
        </w:rPr>
        <w:t>Generated on-premise by PRAHARI. No data left the organisation's perimeter in producing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