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480"/>
              <w:left w:type="dxa" w:w="480"/>
              <w:bottom w:type="dxa" w:w="480"/>
              <w:right w:type="dxa" w:w="480"/>
            </w:tcMar>
          </w:tcPr>
          <w:p>
            <w:pPr>
              <w:spacing w:after="80"/>
              <w:jc w:val="center"/>
            </w:pPr>
            <w:r>
              <w:rPr>
                <w:rFonts w:ascii="Arial" w:cs="Arial" w:eastAsia="Arial" w:hAnsi="Arial"/>
                <w:i/>
                <w:iCs/>
                <w:color w:val="B3D4F5"/>
                <w:sz w:val="20"/>
                <w:szCs w:val="20"/>
              </w:rPr>
              <w:t xml:space="preserve">Product Requirements Document</w:t>
            </w:r>
          </w:p>
          <w:p>
            <w:pPr>
              <w:spacing w:after="120"/>
              <w:jc w:val="center"/>
            </w:pPr>
            <w:r>
              <w:rPr>
                <w:rFonts w:ascii="Arial" w:cs="Arial" w:eastAsia="Arial" w:hAnsi="Arial"/>
                <w:b/>
                <w:bCs/>
                <w:color w:val="FFFFFF"/>
                <w:sz w:val="44"/>
                <w:szCs w:val="44"/>
              </w:rPr>
              <w:t xml:space="preserve">Multimodal Context Verification System</w:t>
            </w:r>
          </w:p>
          <w:p>
            <w:pPr>
              <w:jc w:val="center"/>
            </w:pPr>
            <w:r>
              <w:rPr>
                <w:rFonts w:ascii="Arial" w:cs="Arial" w:eastAsia="Arial" w:hAnsi="Arial"/>
                <w:color w:val="B3D4F5"/>
                <w:sz w:val="26"/>
                <w:szCs w:val="26"/>
              </w:rPr>
              <w:t xml:space="preserve">VerifyAI — Hackathon Edition</w:t>
            </w:r>
          </w:p>
          <w:p>
            <w:pPr>
              <w:spacing w:before="200"/>
              <w:jc w:val="center"/>
            </w:pPr>
            <w:r>
              <w:rPr>
                <w:rFonts w:ascii="Arial" w:cs="Arial" w:eastAsia="Arial" w:hAnsi="Arial"/>
                <w:color w:val="B3D4F5"/>
                <w:sz w:val="20"/>
                <w:szCs w:val="20"/>
              </w:rPr>
              <w:t xml:space="preserve">Version 1.0  |  April 2026</w:t>
            </w:r>
          </w:p>
        </w:tc>
      </w:tr>
    </w:tbl>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D6E4F7" w:val="clear"/>
            <w:tcMar>
              <w:top w:type="dxa" w:w="80"/>
              <w:left w:type="dxa" w:w="140"/>
              <w:bottom w:type="dxa" w:w="80"/>
              <w:right w:type="dxa" w:w="140"/>
            </w:tcMar>
          </w:tcPr>
          <w:p>
            <w:r>
              <w:rPr>
                <w:rFonts w:ascii="Arial" w:cs="Arial" w:eastAsia="Arial" w:hAnsi="Arial"/>
                <w:b/>
                <w:bCs/>
                <w:color w:val="2E75B6"/>
                <w:sz w:val="20"/>
                <w:szCs w:val="20"/>
              </w:rPr>
              <w:t xml:space="preserve">Project</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VerifyAI — Contextual Consistency Verification</w:t>
            </w:r>
          </w:p>
        </w:tc>
      </w:tr>
      <w:tr>
        <w:tc>
          <w:tcPr>
            <w:tcW w:type="dxa" w:w="2200"/>
            <w:tcBorders>
              <w:top w:val="single" w:color="D1D5DB" w:sz="1"/>
              <w:left w:val="single" w:color="D1D5DB" w:sz="1"/>
              <w:bottom w:val="single" w:color="D1D5DB" w:sz="1"/>
              <w:right w:val="single" w:color="D1D5DB" w:sz="1"/>
            </w:tcBorders>
            <w:shd w:fill="D6E4F7" w:val="clear"/>
            <w:tcMar>
              <w:top w:type="dxa" w:w="80"/>
              <w:left w:type="dxa" w:w="140"/>
              <w:bottom w:type="dxa" w:w="80"/>
              <w:right w:type="dxa" w:w="140"/>
            </w:tcMar>
          </w:tcPr>
          <w:p>
            <w:r>
              <w:rPr>
                <w:rFonts w:ascii="Arial" w:cs="Arial" w:eastAsia="Arial" w:hAnsi="Arial"/>
                <w:b/>
                <w:bCs/>
                <w:color w:val="2E75B6"/>
                <w:sz w:val="20"/>
                <w:szCs w:val="20"/>
              </w:rPr>
              <w:t xml:space="preserve">Hackathon axis</w:t>
            </w:r>
          </w:p>
        </w:tc>
        <w:tc>
          <w:tcPr>
            <w:tcW w:type="dxa" w:w="7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Axis 2: Contextual Consistency</w:t>
            </w:r>
          </w:p>
        </w:tc>
      </w:tr>
      <w:tr>
        <w:tc>
          <w:tcPr>
            <w:tcW w:type="dxa" w:w="2200"/>
            <w:tcBorders>
              <w:top w:val="single" w:color="D1D5DB" w:sz="1"/>
              <w:left w:val="single" w:color="D1D5DB" w:sz="1"/>
              <w:bottom w:val="single" w:color="D1D5DB" w:sz="1"/>
              <w:right w:val="single" w:color="D1D5DB" w:sz="1"/>
            </w:tcBorders>
            <w:shd w:fill="D6E4F7" w:val="clear"/>
            <w:tcMar>
              <w:top w:type="dxa" w:w="80"/>
              <w:left w:type="dxa" w:w="140"/>
              <w:bottom w:type="dxa" w:w="80"/>
              <w:right w:type="dxa" w:w="140"/>
            </w:tcMar>
          </w:tcPr>
          <w:p>
            <w:r>
              <w:rPr>
                <w:rFonts w:ascii="Arial" w:cs="Arial" w:eastAsia="Arial" w:hAnsi="Arial"/>
                <w:b/>
                <w:bCs/>
                <w:color w:val="2E75B6"/>
                <w:sz w:val="20"/>
                <w:szCs w:val="20"/>
              </w:rPr>
              <w:t xml:space="preserve">Version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1.0</w:t>
            </w:r>
          </w:p>
        </w:tc>
      </w:tr>
      <w:tr>
        <w:tc>
          <w:tcPr>
            <w:tcW w:type="dxa" w:w="2200"/>
            <w:tcBorders>
              <w:top w:val="single" w:color="D1D5DB" w:sz="1"/>
              <w:left w:val="single" w:color="D1D5DB" w:sz="1"/>
              <w:bottom w:val="single" w:color="D1D5DB" w:sz="1"/>
              <w:right w:val="single" w:color="D1D5DB" w:sz="1"/>
            </w:tcBorders>
            <w:shd w:fill="D6E4F7" w:val="clear"/>
            <w:tcMar>
              <w:top w:type="dxa" w:w="80"/>
              <w:left w:type="dxa" w:w="140"/>
              <w:bottom w:type="dxa" w:w="80"/>
              <w:right w:type="dxa" w:w="140"/>
            </w:tcMar>
          </w:tcPr>
          <w:p>
            <w:r>
              <w:rPr>
                <w:rFonts w:ascii="Arial" w:cs="Arial" w:eastAsia="Arial" w:hAnsi="Arial"/>
                <w:b/>
                <w:bCs/>
                <w:color w:val="2E75B6"/>
                <w:sz w:val="20"/>
                <w:szCs w:val="20"/>
              </w:rPr>
              <w:t xml:space="preserve">Date</w:t>
            </w:r>
          </w:p>
        </w:tc>
        <w:tc>
          <w:tcPr>
            <w:tcW w:type="dxa" w:w="7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April 2026</w:t>
            </w:r>
          </w:p>
        </w:tc>
      </w:tr>
      <w:tr>
        <w:tc>
          <w:tcPr>
            <w:tcW w:type="dxa" w:w="2200"/>
            <w:tcBorders>
              <w:top w:val="single" w:color="D1D5DB" w:sz="1"/>
              <w:left w:val="single" w:color="D1D5DB" w:sz="1"/>
              <w:bottom w:val="single" w:color="D1D5DB" w:sz="1"/>
              <w:right w:val="single" w:color="D1D5DB" w:sz="1"/>
            </w:tcBorders>
            <w:shd w:fill="D6E4F7" w:val="clear"/>
            <w:tcMar>
              <w:top w:type="dxa" w:w="80"/>
              <w:left w:type="dxa" w:w="140"/>
              <w:bottom w:type="dxa" w:w="80"/>
              <w:right w:type="dxa" w:w="140"/>
            </w:tcMar>
          </w:tcPr>
          <w:p>
            <w:r>
              <w:rPr>
                <w:rFonts w:ascii="Arial" w:cs="Arial" w:eastAsia="Arial" w:hAnsi="Arial"/>
                <w:b/>
                <w:bCs/>
                <w:color w:val="2E75B6"/>
                <w:sz w:val="20"/>
                <w:szCs w:val="20"/>
              </w:rPr>
              <w:t xml:space="preserve">Stack</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React (frontend) · FastAPI (backend) · Python AI engine</w:t>
            </w:r>
          </w:p>
        </w:tc>
      </w:tr>
      <w:tr>
        <w:tc>
          <w:tcPr>
            <w:tcW w:type="dxa" w:w="2200"/>
            <w:tcBorders>
              <w:top w:val="single" w:color="D1D5DB" w:sz="1"/>
              <w:left w:val="single" w:color="D1D5DB" w:sz="1"/>
              <w:bottom w:val="single" w:color="D1D5DB" w:sz="1"/>
              <w:right w:val="single" w:color="D1D5DB" w:sz="1"/>
            </w:tcBorders>
            <w:shd w:fill="D6E4F7" w:val="clear"/>
            <w:tcMar>
              <w:top w:type="dxa" w:w="80"/>
              <w:left w:type="dxa" w:w="140"/>
              <w:bottom w:type="dxa" w:w="80"/>
              <w:right w:type="dxa" w:w="140"/>
            </w:tcMar>
          </w:tcPr>
          <w:p>
            <w:r>
              <w:rPr>
                <w:rFonts w:ascii="Arial" w:cs="Arial" w:eastAsia="Arial" w:hAnsi="Arial"/>
                <w:b/>
                <w:bCs/>
                <w:color w:val="2E75B6"/>
                <w:sz w:val="20"/>
                <w:szCs w:val="20"/>
              </w:rPr>
              <w:t xml:space="preserve">Status</w:t>
            </w:r>
          </w:p>
        </w:tc>
        <w:tc>
          <w:tcPr>
            <w:tcW w:type="dxa" w:w="7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In development</w:t>
            </w:r>
          </w:p>
        </w:tc>
      </w:tr>
    </w:tbl>
    <w:p>
      <w:r>
        <w:t xml:space="preserve"/>
      </w:r>
    </w:p>
    <w:p>
      <w:pPr>
        <w:pStyle w:val="Heading1"/>
        <w:pBdr>
          <w:bottom w:val="single" w:color="2E75B6" w:sz="6" w:space="4"/>
        </w:pBdr>
        <w:spacing w:after="160" w:before="320"/>
      </w:pPr>
      <w:r>
        <w:rPr>
          <w:rFonts w:ascii="Arial" w:cs="Arial" w:eastAsia="Arial" w:hAnsi="Arial"/>
          <w:b/>
          <w:bCs/>
          <w:color w:val="1F2937"/>
          <w:sz w:val="32"/>
          <w:szCs w:val="32"/>
        </w:rPr>
        <w:t xml:space="preserve">1. Overview</w:t>
      </w:r>
    </w:p>
    <w:p>
      <w:pPr>
        <w:pStyle w:val="Heading2"/>
        <w:spacing w:after="120" w:before="240"/>
      </w:pPr>
      <w:r>
        <w:rPr>
          <w:rFonts w:ascii="Arial" w:cs="Arial" w:eastAsia="Arial" w:hAnsi="Arial"/>
          <w:b/>
          <w:bCs/>
          <w:color w:val="2E75B6"/>
          <w:sz w:val="26"/>
          <w:szCs w:val="26"/>
        </w:rPr>
        <w:t xml:space="preserve">1.1 Problem statement</w:t>
      </w:r>
    </w:p>
    <w:p>
      <w:pPr>
        <w:spacing w:after="80" w:before="60"/>
      </w:pPr>
      <w:r>
        <w:rPr>
          <w:rFonts w:ascii="Arial" w:cs="Arial" w:eastAsia="Arial" w:hAnsi="Arial"/>
          <w:color w:val="1F2937"/>
          <w:sz w:val="22"/>
          <w:szCs w:val="22"/>
        </w:rPr>
        <w:t xml:space="preserve">In today's digital landscape, misinformation spreads not only through fabricated images but through real content deliberately used in misleading contexts. A genuine protest photo from 2019 gets reposted as 'breaking news from Tunisia today'. A real flood image from Bangladesh is captioned as a current local disaster. This contextual manipulation is harder to detect than outright deepfakes — and far more common.</w:t>
      </w:r>
    </w:p>
    <w:p>
      <w:r>
        <w:t xml:space="preserve"/>
      </w:r>
    </w:p>
    <w:p>
      <w:pPr>
        <w:pStyle w:val="Heading2"/>
        <w:spacing w:after="120" w:before="240"/>
      </w:pPr>
      <w:r>
        <w:rPr>
          <w:rFonts w:ascii="Arial" w:cs="Arial" w:eastAsia="Arial" w:hAnsi="Arial"/>
          <w:b/>
          <w:bCs/>
          <w:color w:val="2E75B6"/>
          <w:sz w:val="26"/>
          <w:szCs w:val="26"/>
        </w:rPr>
        <w:t xml:space="preserve">1.2 Solution</w:t>
      </w:r>
    </w:p>
    <w:p>
      <w:pPr>
        <w:spacing w:after="80" w:before="60"/>
      </w:pPr>
      <w:r>
        <w:rPr>
          <w:rFonts w:ascii="Arial" w:cs="Arial" w:eastAsia="Arial" w:hAnsi="Arial"/>
          <w:color w:val="1F2937"/>
          <w:sz w:val="22"/>
          <w:szCs w:val="22"/>
        </w:rPr>
        <w:t xml:space="preserve">VerifyAI is a multimodal AI system that detects contextual inconsistencies between media content (images, videos) and the claims made about them. It does not ask 'is this image fake?' — it asks 'is this image being used truthfully?'</w:t>
      </w:r>
    </w:p>
    <w:p>
      <w:r>
        <w:t xml:space="preserve"/>
      </w:r>
    </w:p>
    <w:p>
      <w:pPr>
        <w:pStyle w:val="Heading2"/>
        <w:spacing w:after="120" w:before="240"/>
      </w:pPr>
      <w:r>
        <w:rPr>
          <w:rFonts w:ascii="Arial" w:cs="Arial" w:eastAsia="Arial" w:hAnsi="Arial"/>
          <w:b/>
          <w:bCs/>
          <w:color w:val="2E75B6"/>
          <w:sz w:val="26"/>
          <w:szCs w:val="26"/>
        </w:rPr>
        <w:t xml:space="preserve">1.3 Hackathon positioning</w:t>
      </w:r>
    </w:p>
    <w:p>
      <w:pPr>
        <w:spacing w:after="60" w:before="40"/>
      </w:pPr>
      <w:r>
        <w:rPr>
          <w:rFonts w:ascii="Arial" w:cs="Arial" w:eastAsia="Arial" w:hAnsi="Arial"/>
          <w:i/>
          <w:iCs/>
          <w:color w:val="6B7280"/>
          <w:sz w:val="20"/>
          <w:szCs w:val="20"/>
        </w:rPr>
        <w:t xml:space="preserve">Targeting Axis 2: Contextual Consistency from the hackathon problem definition.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1"/>
              <w:left w:val="single" w:color="D1D5DB" w:sz="1"/>
              <w:bottom w:val="single" w:color="D1D5DB" w:sz="1"/>
              <w:right w:val="single" w:color="D1D5DB"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Traditional fake detection tools</w:t>
            </w:r>
          </w:p>
        </w:tc>
        <w:tc>
          <w:tcPr>
            <w:tcW w:type="dxa" w:w="4680"/>
            <w:tcBorders>
              <w:top w:val="single" w:color="D1D5DB" w:sz="1"/>
              <w:left w:val="single" w:color="D1D5DB" w:sz="1"/>
              <w:bottom w:val="single" w:color="D1D5DB" w:sz="1"/>
              <w:right w:val="single" w:color="D1D5DB"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VerifyAI</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Asks: is this image AI-generated?</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Asks: is this image used truthfully?</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Fails on real-but-reused content</w:t>
            </w:r>
          </w:p>
        </w:tc>
        <w:tc>
          <w:tcPr>
            <w:tcW w:type="dxa" w:w="46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Designed specifically for contextual reuse</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Binary output: fake / real</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Scored output with explanation and flags</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No reasoning transparency</w:t>
            </w:r>
          </w:p>
        </w:tc>
        <w:tc>
          <w:tcPr>
            <w:tcW w:type="dxa" w:w="46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Explainable AI — shows why the verdict was reached</w:t>
            </w:r>
          </w:p>
        </w:tc>
      </w:tr>
    </w:tbl>
    <w:p>
      <w:r>
        <w:t xml:space="preserve"/>
      </w:r>
    </w:p>
    <w:p>
      <w:pPr>
        <w:pStyle w:val="Heading1"/>
        <w:pBdr>
          <w:bottom w:val="single" w:color="2E75B6" w:sz="6" w:space="4"/>
        </w:pBdr>
        <w:spacing w:after="160" w:before="320"/>
      </w:pPr>
      <w:r>
        <w:rPr>
          <w:rFonts w:ascii="Arial" w:cs="Arial" w:eastAsia="Arial" w:hAnsi="Arial"/>
          <w:b/>
          <w:bCs/>
          <w:color w:val="1F2937"/>
          <w:sz w:val="32"/>
          <w:szCs w:val="32"/>
        </w:rPr>
        <w:t xml:space="preserve">2. Goals &amp; success criteria</w:t>
      </w:r>
    </w:p>
    <w:p>
      <w:pPr>
        <w:pStyle w:val="Heading2"/>
        <w:spacing w:after="120" w:before="240"/>
      </w:pPr>
      <w:r>
        <w:rPr>
          <w:rFonts w:ascii="Arial" w:cs="Arial" w:eastAsia="Arial" w:hAnsi="Arial"/>
          <w:b/>
          <w:bCs/>
          <w:color w:val="2E75B6"/>
          <w:sz w:val="26"/>
          <w:szCs w:val="26"/>
        </w:rPr>
        <w:t xml:space="preserve">2.1 Goals</w:t>
      </w:r>
    </w:p>
    <w:p>
      <w:pPr>
        <w:pStyle w:val="ListParagraph"/>
        <w:numPr>
          <w:ilvl w:val="0"/>
          <w:numId w:val="2"/>
        </w:numPr>
        <w:spacing w:after="40" w:before="40"/>
      </w:pPr>
      <w:r>
        <w:rPr>
          <w:rFonts w:ascii="Arial" w:cs="Arial" w:eastAsia="Arial" w:hAnsi="Arial"/>
          <w:b/>
          <w:bCs/>
          <w:color w:val="1F2937"/>
          <w:sz w:val="22"/>
          <w:szCs w:val="22"/>
        </w:rPr>
        <w:t xml:space="preserve">Primary: </w:t>
      </w:r>
      <w:r>
        <w:rPr>
          <w:rFonts w:ascii="Arial" w:cs="Arial" w:eastAsia="Arial" w:hAnsi="Arial"/>
          <w:color w:val="1F2937"/>
          <w:sz w:val="22"/>
          <w:szCs w:val="22"/>
        </w:rPr>
        <w:t xml:space="preserve">Detect when real media is used in a misleading or incorrect context</w:t>
      </w:r>
    </w:p>
    <w:p>
      <w:pPr>
        <w:pStyle w:val="ListParagraph"/>
        <w:numPr>
          <w:ilvl w:val="0"/>
          <w:numId w:val="2"/>
        </w:numPr>
        <w:spacing w:after="40" w:before="40"/>
      </w:pPr>
      <w:r>
        <w:rPr>
          <w:rFonts w:ascii="Arial" w:cs="Arial" w:eastAsia="Arial" w:hAnsi="Arial"/>
          <w:b/>
          <w:bCs/>
          <w:color w:val="1F2937"/>
          <w:sz w:val="22"/>
          <w:szCs w:val="22"/>
        </w:rPr>
        <w:t xml:space="preserve">Primary: </w:t>
      </w:r>
      <w:r>
        <w:rPr>
          <w:rFonts w:ascii="Arial" w:cs="Arial" w:eastAsia="Arial" w:hAnsi="Arial"/>
          <w:color w:val="1F2937"/>
          <w:sz w:val="22"/>
          <w:szCs w:val="22"/>
        </w:rPr>
        <w:t xml:space="preserve">Provide a confidence score (0–100) and human-readable explanation for every verdict</w:t>
      </w:r>
    </w:p>
    <w:p>
      <w:pPr>
        <w:pStyle w:val="ListParagraph"/>
        <w:numPr>
          <w:ilvl w:val="0"/>
          <w:numId w:val="2"/>
        </w:numPr>
        <w:spacing w:after="40" w:before="40"/>
      </w:pPr>
      <w:r>
        <w:rPr>
          <w:rFonts w:ascii="Arial" w:cs="Arial" w:eastAsia="Arial" w:hAnsi="Arial"/>
          <w:b/>
          <w:bCs/>
          <w:color w:val="1F2937"/>
          <w:sz w:val="22"/>
          <w:szCs w:val="22"/>
        </w:rPr>
        <w:t xml:space="preserve">Primary: </w:t>
      </w:r>
      <w:r>
        <w:rPr>
          <w:rFonts w:ascii="Arial" w:cs="Arial" w:eastAsia="Arial" w:hAnsi="Arial"/>
          <w:color w:val="1F2937"/>
          <w:sz w:val="22"/>
          <w:szCs w:val="22"/>
        </w:rPr>
        <w:t xml:space="preserve">Support images (JPG, PNG) and short videos / Instagram reels (MP4)</w:t>
      </w:r>
    </w:p>
    <w:p>
      <w:pPr>
        <w:pStyle w:val="ListParagraph"/>
        <w:numPr>
          <w:ilvl w:val="0"/>
          <w:numId w:val="2"/>
        </w:numPr>
        <w:spacing w:after="40" w:before="40"/>
      </w:pPr>
      <w:r>
        <w:rPr>
          <w:rFonts w:ascii="Arial" w:cs="Arial" w:eastAsia="Arial" w:hAnsi="Arial"/>
          <w:b/>
          <w:bCs/>
          <w:color w:val="1F2937"/>
          <w:sz w:val="22"/>
          <w:szCs w:val="22"/>
        </w:rPr>
        <w:t xml:space="preserve">Primary: </w:t>
      </w:r>
      <w:r>
        <w:rPr>
          <w:rFonts w:ascii="Arial" w:cs="Arial" w:eastAsia="Arial" w:hAnsi="Arial"/>
          <w:color w:val="1F2937"/>
          <w:sz w:val="22"/>
          <w:szCs w:val="22"/>
        </w:rPr>
        <w:t xml:space="preserve">Implement a fast CLIP-based early exit gate to skip expensive inference on obvious mismatches</w:t>
      </w:r>
    </w:p>
    <w:p>
      <w:pPr>
        <w:pStyle w:val="ListParagraph"/>
        <w:numPr>
          <w:ilvl w:val="0"/>
          <w:numId w:val="2"/>
        </w:numPr>
        <w:spacing w:after="40" w:before="40"/>
      </w:pPr>
      <w:r>
        <w:rPr>
          <w:rFonts w:ascii="Arial" w:cs="Arial" w:eastAsia="Arial" w:hAnsi="Arial"/>
          <w:b/>
          <w:bCs/>
          <w:color w:val="1F2937"/>
          <w:sz w:val="22"/>
          <w:szCs w:val="22"/>
        </w:rPr>
        <w:t xml:space="preserve">Bonus: </w:t>
      </w:r>
      <w:r>
        <w:rPr>
          <w:rFonts w:ascii="Arial" w:cs="Arial" w:eastAsia="Arial" w:hAnsi="Arial"/>
          <w:color w:val="1F2937"/>
          <w:sz w:val="22"/>
          <w:szCs w:val="22"/>
        </w:rPr>
        <w:t xml:space="preserve">Integrate optional DuckDuckGo evidence search to ground verdicts in real-world sources</w:t>
      </w:r>
    </w:p>
    <w:p>
      <w:r>
        <w:t xml:space="preserve"/>
      </w:r>
    </w:p>
    <w:p>
      <w:pPr>
        <w:pStyle w:val="Heading2"/>
        <w:spacing w:after="120" w:before="240"/>
      </w:pPr>
      <w:r>
        <w:rPr>
          <w:rFonts w:ascii="Arial" w:cs="Arial" w:eastAsia="Arial" w:hAnsi="Arial"/>
          <w:b/>
          <w:bCs/>
          <w:color w:val="2E75B6"/>
          <w:sz w:val="26"/>
          <w:szCs w:val="26"/>
        </w:rPr>
        <w:t xml:space="preserve">2.2 Success criteria</w:t>
      </w:r>
    </w:p>
    <w:p>
      <w:pPr>
        <w:pStyle w:val="ListParagraph"/>
        <w:numPr>
          <w:ilvl w:val="0"/>
          <w:numId w:val="2"/>
        </w:numPr>
        <w:spacing w:after="40" w:before="40"/>
      </w:pPr>
      <w:r>
        <w:rPr>
          <w:rFonts w:ascii="Arial" w:cs="Arial" w:eastAsia="Arial" w:hAnsi="Arial"/>
          <w:color w:val="1F2937"/>
          <w:sz w:val="22"/>
          <w:szCs w:val="22"/>
        </w:rPr>
        <w:t xml:space="preserve">CLIP early exit correctly rejects obvious mismatches (score &lt; 0.18) in under 1 second</w:t>
      </w:r>
    </w:p>
    <w:p>
      <w:pPr>
        <w:pStyle w:val="ListParagraph"/>
        <w:numPr>
          <w:ilvl w:val="0"/>
          <w:numId w:val="2"/>
        </w:numPr>
        <w:spacing w:after="40" w:before="40"/>
      </w:pPr>
      <w:r>
        <w:rPr>
          <w:rFonts w:ascii="Arial" w:cs="Arial" w:eastAsia="Arial" w:hAnsi="Arial"/>
          <w:color w:val="1F2937"/>
          <w:sz w:val="22"/>
          <w:szCs w:val="22"/>
        </w:rPr>
        <w:t xml:space="preserve">Full pipeline (BLIP + spaCy + comparator) returns a result in under 8 seconds</w:t>
      </w:r>
    </w:p>
    <w:p>
      <w:pPr>
        <w:pStyle w:val="ListParagraph"/>
        <w:numPr>
          <w:ilvl w:val="0"/>
          <w:numId w:val="2"/>
        </w:numPr>
        <w:spacing w:after="40" w:before="40"/>
      </w:pPr>
      <w:r>
        <w:rPr>
          <w:rFonts w:ascii="Arial" w:cs="Arial" w:eastAsia="Arial" w:hAnsi="Arial"/>
          <w:color w:val="1F2937"/>
          <w:sz w:val="22"/>
          <w:szCs w:val="22"/>
        </w:rPr>
        <w:t xml:space="preserve">Output explanation is legible and useful to a non-technical user</w:t>
      </w:r>
    </w:p>
    <w:p>
      <w:pPr>
        <w:pStyle w:val="ListParagraph"/>
        <w:numPr>
          <w:ilvl w:val="0"/>
          <w:numId w:val="2"/>
        </w:numPr>
        <w:spacing w:after="40" w:before="40"/>
      </w:pPr>
      <w:r>
        <w:rPr>
          <w:rFonts w:ascii="Arial" w:cs="Arial" w:eastAsia="Arial" w:hAnsi="Arial"/>
          <w:color w:val="1F2937"/>
          <w:sz w:val="22"/>
          <w:szCs w:val="22"/>
        </w:rPr>
        <w:t xml:space="preserve">System handles both images and video frames without separate code paths</w:t>
      </w:r>
    </w:p>
    <w:p>
      <w:pPr>
        <w:pStyle w:val="ListParagraph"/>
        <w:numPr>
          <w:ilvl w:val="0"/>
          <w:numId w:val="2"/>
        </w:numPr>
        <w:spacing w:after="40" w:before="40"/>
      </w:pPr>
      <w:r>
        <w:rPr>
          <w:rFonts w:ascii="Arial" w:cs="Arial" w:eastAsia="Arial" w:hAnsi="Arial"/>
          <w:color w:val="1F2937"/>
          <w:sz w:val="22"/>
          <w:szCs w:val="22"/>
        </w:rPr>
        <w:t xml:space="preserve">React UI allows upload, displays result clearly with score, verdict, flags, and explanation</w:t>
      </w:r>
    </w:p>
    <w:p>
      <w:r>
        <w:t xml:space="preserve"/>
      </w:r>
    </w:p>
    <w:p>
      <w:pPr>
        <w:pStyle w:val="Heading1"/>
        <w:pBdr>
          <w:bottom w:val="single" w:color="2E75B6" w:sz="6" w:space="4"/>
        </w:pBdr>
        <w:spacing w:after="160" w:before="320"/>
      </w:pPr>
      <w:r>
        <w:rPr>
          <w:rFonts w:ascii="Arial" w:cs="Arial" w:eastAsia="Arial" w:hAnsi="Arial"/>
          <w:b/>
          <w:bCs/>
          <w:color w:val="1F2937"/>
          <w:sz w:val="32"/>
          <w:szCs w:val="32"/>
        </w:rPr>
        <w:t xml:space="preserve">3. System pipeline</w:t>
      </w:r>
    </w:p>
    <w:p>
      <w:pPr>
        <w:pStyle w:val="Heading2"/>
        <w:spacing w:after="120" w:before="240"/>
      </w:pPr>
      <w:r>
        <w:rPr>
          <w:rFonts w:ascii="Arial" w:cs="Arial" w:eastAsia="Arial" w:hAnsi="Arial"/>
          <w:b/>
          <w:bCs/>
          <w:color w:val="2E75B6"/>
          <w:sz w:val="26"/>
          <w:szCs w:val="26"/>
        </w:rPr>
        <w:t xml:space="preserve">3.1 Architecture overview</w:t>
      </w:r>
    </w:p>
    <w:p>
      <w:pPr>
        <w:spacing w:after="80" w:before="60"/>
      </w:pPr>
      <w:r>
        <w:rPr>
          <w:rFonts w:ascii="Arial" w:cs="Arial" w:eastAsia="Arial" w:hAnsi="Arial"/>
          <w:color w:val="1F2937"/>
          <w:sz w:val="22"/>
          <w:szCs w:val="22"/>
        </w:rPr>
        <w:t xml:space="preserve">The pipeline is structured in five sequential layers with a critical decision gate after the first AI model runs. This gate provides an early exit for obvious mismatches, avoiding unnecessary computation from BLIP and spaCy.</w:t>
      </w:r>
    </w:p>
    <w:p>
      <w:r>
        <w:t xml:space="preserve"/>
      </w:r>
    </w:p>
    <w:p>
      <w:pPr>
        <w:pStyle w:val="Heading2"/>
        <w:spacing w:after="120" w:before="240"/>
      </w:pPr>
      <w:r>
        <w:rPr>
          <w:rFonts w:ascii="Arial" w:cs="Arial" w:eastAsia="Arial" w:hAnsi="Arial"/>
          <w:b/>
          <w:bCs/>
          <w:color w:val="2E75B6"/>
          <w:sz w:val="26"/>
          <w:szCs w:val="26"/>
        </w:rPr>
        <w:t xml:space="preserve">3.2 Pipeline stages</w:t>
      </w:r>
    </w:p>
    <w:p>
      <w:pPr>
        <w:pStyle w:val="Heading3"/>
        <w:spacing w:after="80" w:before="180"/>
      </w:pPr>
      <w:r>
        <w:rPr>
          <w:rFonts w:ascii="Arial" w:cs="Arial" w:eastAsia="Arial" w:hAnsi="Arial"/>
          <w:b/>
          <w:bCs/>
          <w:color w:val="1F2937"/>
          <w:sz w:val="22"/>
          <w:szCs w:val="22"/>
        </w:rPr>
        <w:t xml:space="preserve">Stage 1 — Input ingestion</w:t>
      </w:r>
    </w:p>
    <w:p>
      <w:pPr>
        <w:pStyle w:val="ListParagraph"/>
        <w:numPr>
          <w:ilvl w:val="0"/>
          <w:numId w:val="2"/>
        </w:numPr>
        <w:spacing w:after="40" w:before="40"/>
      </w:pPr>
      <w:r>
        <w:rPr>
          <w:rFonts w:ascii="Arial" w:cs="Arial" w:eastAsia="Arial" w:hAnsi="Arial"/>
          <w:color w:val="1F2937"/>
          <w:sz w:val="22"/>
          <w:szCs w:val="22"/>
        </w:rPr>
        <w:t xml:space="preserve">Accept image or video file + caption string via multipart/form-data POST</w:t>
      </w:r>
    </w:p>
    <w:p>
      <w:pPr>
        <w:pStyle w:val="ListParagraph"/>
        <w:numPr>
          <w:ilvl w:val="0"/>
          <w:numId w:val="2"/>
        </w:numPr>
        <w:spacing w:after="40" w:before="40"/>
      </w:pPr>
      <w:r>
        <w:rPr>
          <w:rFonts w:ascii="Arial" w:cs="Arial" w:eastAsia="Arial" w:hAnsi="Arial"/>
          <w:color w:val="1F2937"/>
          <w:sz w:val="22"/>
          <w:szCs w:val="22"/>
        </w:rPr>
        <w:t xml:space="preserve">For video: extract key frames using OpenCV (scene-change detection or every N-th frame)</w:t>
      </w:r>
    </w:p>
    <w:p>
      <w:pPr>
        <w:pStyle w:val="ListParagraph"/>
        <w:numPr>
          <w:ilvl w:val="0"/>
          <w:numId w:val="2"/>
        </w:numPr>
        <w:spacing w:after="40" w:before="40"/>
      </w:pPr>
      <w:r>
        <w:rPr>
          <w:rFonts w:ascii="Arial" w:cs="Arial" w:eastAsia="Arial" w:hAnsi="Arial"/>
          <w:color w:val="1F2937"/>
          <w:sz w:val="22"/>
          <w:szCs w:val="22"/>
        </w:rPr>
        <w:t xml:space="preserve">For images: pass directly to CLIP encoder</w:t>
      </w:r>
    </w:p>
    <w:p>
      <w:r>
        <w:t xml:space="preserve"/>
      </w:r>
    </w:p>
    <w:p>
      <w:pPr>
        <w:pStyle w:val="Heading3"/>
        <w:spacing w:after="80" w:before="180"/>
      </w:pPr>
      <w:r>
        <w:rPr>
          <w:rFonts w:ascii="Arial" w:cs="Arial" w:eastAsia="Arial" w:hAnsi="Arial"/>
          <w:b/>
          <w:bCs/>
          <w:color w:val="1F2937"/>
          <w:sz w:val="22"/>
          <w:szCs w:val="22"/>
        </w:rPr>
        <w:t xml:space="preserve">Stage 2 — CLIP early exit gate</w:t>
      </w:r>
    </w:p>
    <w:p>
      <w:pPr>
        <w:spacing w:after="80" w:before="60"/>
      </w:pPr>
      <w:r>
        <w:rPr>
          <w:rFonts w:ascii="Arial" w:cs="Arial" w:eastAsia="Arial" w:hAnsi="Arial"/>
          <w:color w:val="1F2937"/>
          <w:sz w:val="22"/>
          <w:szCs w:val="22"/>
        </w:rPr>
        <w:t xml:space="preserve">CLIP computes a cosine similarity score between the image embedding and the caption embedding. This is the cheapest operation in the pipeline (~100ms) and acts as a hard gate.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4360"/>
        <w:gridCol w:w="1400"/>
      </w:tblGrid>
      <w:tr>
        <w:trPr>
          <w:tblHeader/>
        </w:trPr>
        <w:tc>
          <w:tcPr>
            <w:tcW w:type="dxa" w:w="1600"/>
            <w:tcBorders>
              <w:top w:val="single" w:color="D1D5DB" w:sz="1"/>
              <w:left w:val="single" w:color="D1D5DB" w:sz="1"/>
              <w:bottom w:val="single" w:color="D1D5DB" w:sz="1"/>
              <w:right w:val="single" w:color="D1D5DB"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CLIP score</w:t>
            </w:r>
          </w:p>
        </w:tc>
        <w:tc>
          <w:tcPr>
            <w:tcW w:type="dxa" w:w="2000"/>
            <w:tcBorders>
              <w:top w:val="single" w:color="D1D5DB" w:sz="1"/>
              <w:left w:val="single" w:color="D1D5DB" w:sz="1"/>
              <w:bottom w:val="single" w:color="D1D5DB" w:sz="1"/>
              <w:right w:val="single" w:color="D1D5DB"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Verdict</w:t>
            </w:r>
          </w:p>
        </w:tc>
        <w:tc>
          <w:tcPr>
            <w:tcW w:type="dxa" w:w="4360"/>
            <w:tcBorders>
              <w:top w:val="single" w:color="D1D5DB" w:sz="1"/>
              <w:left w:val="single" w:color="D1D5DB" w:sz="1"/>
              <w:bottom w:val="single" w:color="D1D5DB" w:sz="1"/>
              <w:right w:val="single" w:color="D1D5DB"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Action</w:t>
            </w:r>
          </w:p>
        </w:tc>
        <w:tc>
          <w:tcPr>
            <w:tcW w:type="dxa" w:w="1400"/>
            <w:tcBorders>
              <w:top w:val="single" w:color="D1D5DB" w:sz="1"/>
              <w:left w:val="single" w:color="D1D5DB" w:sz="1"/>
              <w:bottom w:val="single" w:color="D1D5DB" w:sz="1"/>
              <w:right w:val="single" w:color="D1D5DB"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Pipeline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F2937"/>
                <w:sz w:val="20"/>
                <w:szCs w:val="20"/>
              </w:rPr>
              <w:t xml:space="preserve">&lt; 0.18</w:t>
            </w:r>
          </w:p>
        </w:tc>
        <w:tc>
          <w:tcPr>
            <w:tcW w:type="dxa" w:w="2000"/>
            <w:tcBorders>
              <w:top w:val="single" w:color="D1D5DB" w:sz="1"/>
              <w:left w:val="single" w:color="D1D5DB" w:sz="1"/>
              <w:bottom w:val="single" w:color="D1D5DB" w:sz="1"/>
              <w:right w:val="single" w:color="D1D5DB" w:sz="1"/>
            </w:tcBorders>
            <w:shd w:fill="FEE2E2" w:val="clear"/>
            <w:tcMar>
              <w:top w:type="dxa" w:w="80"/>
              <w:left w:type="dxa" w:w="140"/>
              <w:bottom w:type="dxa" w:w="80"/>
              <w:right w:type="dxa" w:w="140"/>
            </w:tcMar>
          </w:tcPr>
          <w:p>
            <w:r>
              <w:rPr>
                <w:rFonts w:ascii="Arial" w:cs="Arial" w:eastAsia="Arial" w:hAnsi="Arial"/>
                <w:b/>
                <w:bCs/>
                <w:color w:val="991B1B"/>
                <w:sz w:val="20"/>
                <w:szCs w:val="20"/>
              </w:rPr>
              <w:t xml:space="preserve">MISMATCH</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Early exit — skip deep pipeline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991B1B"/>
                <w:sz w:val="20"/>
                <w:szCs w:val="20"/>
              </w:rPr>
              <w:t xml:space="preserve">Full</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0.18 – 0.28</w:t>
            </w:r>
          </w:p>
        </w:tc>
        <w:tc>
          <w:tcPr>
            <w:tcW w:type="dxa" w:w="20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bCs/>
                <w:color w:val="92400E"/>
                <w:sz w:val="20"/>
                <w:szCs w:val="20"/>
              </w:rPr>
              <w:t xml:space="preserve">SUSPICIOUS</w:t>
            </w:r>
          </w:p>
        </w:tc>
        <w:tc>
          <w:tcPr>
            <w:tcW w:type="dxa" w:w="4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Continue to BLIP + spaCy + comparator</w:t>
            </w:r>
          </w:p>
        </w:tc>
        <w:tc>
          <w:tcPr>
            <w:tcW w:type="dxa" w:w="1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065F46"/>
                <w:sz w:val="20"/>
                <w:szCs w:val="20"/>
              </w:rPr>
              <w:t xml:space="preserve">Full</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F2937"/>
                <w:sz w:val="20"/>
                <w:szCs w:val="20"/>
              </w:rPr>
              <w:t xml:space="preserve">&gt; 0.28</w:t>
            </w:r>
          </w:p>
        </w:tc>
        <w:tc>
          <w:tcPr>
            <w:tcW w:type="dxa" w:w="2000"/>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tcPr>
          <w:p>
            <w:r>
              <w:rPr>
                <w:rFonts w:ascii="Arial" w:cs="Arial" w:eastAsia="Arial" w:hAnsi="Arial"/>
                <w:b/>
                <w:bCs/>
                <w:color w:val="065F46"/>
                <w:sz w:val="20"/>
                <w:szCs w:val="20"/>
              </w:rPr>
              <w:t xml:space="preserve">LIKELY MATCH</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Continue to BLIP + spaCy for entity checks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065F46"/>
                <w:sz w:val="20"/>
                <w:szCs w:val="20"/>
              </w:rPr>
              <w:t xml:space="preserve">Full</w:t>
            </w:r>
          </w:p>
        </w:tc>
      </w:tr>
    </w:tbl>
    <w:p>
      <w:r>
        <w:t xml:space="preserve"/>
      </w:r>
    </w:p>
    <w:p>
      <w:pPr>
        <w:spacing w:after="60" w:before="40"/>
      </w:pPr>
      <w:r>
        <w:rPr>
          <w:rFonts w:ascii="Arial" w:cs="Arial" w:eastAsia="Arial" w:hAnsi="Arial"/>
          <w:i/>
          <w:iCs/>
          <w:color w:val="6B7280"/>
          <w:sz w:val="20"/>
          <w:szCs w:val="20"/>
        </w:rPr>
        <w:t xml:space="preserve">For video: compute CLIP score per frame, take the max score. If even the best frame is below 0.18, trigger early exit.</w:t>
      </w:r>
    </w:p>
    <w:p>
      <w:r>
        <w:t xml:space="preserve"/>
      </w:r>
    </w:p>
    <w:p>
      <w:pPr>
        <w:pStyle w:val="Heading3"/>
        <w:spacing w:after="80" w:before="180"/>
      </w:pPr>
      <w:r>
        <w:rPr>
          <w:rFonts w:ascii="Arial" w:cs="Arial" w:eastAsia="Arial" w:hAnsi="Arial"/>
          <w:b/>
          <w:bCs/>
          <w:color w:val="1F2937"/>
          <w:sz w:val="22"/>
          <w:szCs w:val="22"/>
        </w:rPr>
        <w:t xml:space="preserve">Stage 3 — Deep AI analysis (if not early-exited)</w:t>
      </w:r>
    </w:p>
    <w:p>
      <w:pPr>
        <w:spacing w:after="80" w:before="60"/>
      </w:pPr>
      <w:r>
        <w:rPr>
          <w:rFonts w:ascii="Arial" w:cs="Arial" w:eastAsia="Arial" w:hAnsi="Arial"/>
          <w:color w:val="1F2937"/>
          <w:sz w:val="22"/>
          <w:szCs w:val="22"/>
        </w:rPr>
        <w:t xml:space="preserve">Two models run in parallel after the CLIP gate passes:</w:t>
      </w:r>
    </w:p>
    <w:p>
      <w:pPr>
        <w:pStyle w:val="ListParagraph"/>
        <w:numPr>
          <w:ilvl w:val="0"/>
          <w:numId w:val="2"/>
        </w:numPr>
        <w:spacing w:after="40" w:before="40"/>
      </w:pPr>
      <w:r>
        <w:rPr>
          <w:rFonts w:ascii="Arial" w:cs="Arial" w:eastAsia="Arial" w:hAnsi="Arial"/>
          <w:color w:val="1F2937"/>
          <w:sz w:val="22"/>
          <w:szCs w:val="22"/>
        </w:rPr>
        <w:t xml:space="preserve">BLIP image captioner: converts the image into a natural language description (e.g. 'a large crowd gathered in an urban street during daytime')</w:t>
      </w:r>
    </w:p>
    <w:p>
      <w:pPr>
        <w:pStyle w:val="ListParagraph"/>
        <w:numPr>
          <w:ilvl w:val="0"/>
          <w:numId w:val="2"/>
        </w:numPr>
        <w:spacing w:after="40" w:before="40"/>
      </w:pPr>
      <w:r>
        <w:rPr>
          <w:rFonts w:ascii="Arial" w:cs="Arial" w:eastAsia="Arial" w:hAnsi="Arial"/>
          <w:color w:val="1F2937"/>
          <w:sz w:val="22"/>
          <w:szCs w:val="22"/>
        </w:rPr>
        <w:t xml:space="preserve">spaCy NER: extracts named entities from the raw caption — locations (GPE), dates (DATE), events (EVENT), and suspicious temporal keywords ('today', 'breaking', 'now', 'this morning')</w:t>
      </w:r>
    </w:p>
    <w:p>
      <w:r>
        <w:t xml:space="preserve"/>
      </w:r>
    </w:p>
    <w:p>
      <w:pPr>
        <w:pStyle w:val="Heading3"/>
        <w:spacing w:after="80" w:before="180"/>
      </w:pPr>
      <w:r>
        <w:rPr>
          <w:rFonts w:ascii="Arial" w:cs="Arial" w:eastAsia="Arial" w:hAnsi="Arial"/>
          <w:b/>
          <w:bCs/>
          <w:color w:val="1F2937"/>
          <w:sz w:val="22"/>
          <w:szCs w:val="22"/>
        </w:rPr>
        <w:t xml:space="preserve">Stage 4 — Consistency comparator</w:t>
      </w:r>
    </w:p>
    <w:p>
      <w:pPr>
        <w:spacing w:after="80" w:before="60"/>
      </w:pPr>
      <w:r>
        <w:rPr>
          <w:rFonts w:ascii="Arial" w:cs="Arial" w:eastAsia="Arial" w:hAnsi="Arial"/>
          <w:color w:val="1F2937"/>
          <w:sz w:val="22"/>
          <w:szCs w:val="22"/>
        </w:rPr>
        <w:t xml:space="preserve">The comparator cross-references the three signals — CLIP score, BLIP description, and spaCy entities — to detect specific inconsistency patterns:</w:t>
      </w:r>
    </w:p>
    <w:p>
      <w:pPr>
        <w:pStyle w:val="ListParagraph"/>
        <w:numPr>
          <w:ilvl w:val="0"/>
          <w:numId w:val="2"/>
        </w:numPr>
        <w:spacing w:after="40" w:before="40"/>
      </w:pPr>
      <w:r>
        <w:rPr>
          <w:rFonts w:ascii="Arial" w:cs="Arial" w:eastAsia="Arial" w:hAnsi="Arial"/>
          <w:color w:val="1F2937"/>
          <w:sz w:val="22"/>
          <w:szCs w:val="22"/>
        </w:rPr>
        <w:t xml:space="preserve">Location mismatch: caption claims a specific country/city but BLIP description contains no matching visual cues</w:t>
      </w:r>
    </w:p>
    <w:p>
      <w:pPr>
        <w:pStyle w:val="ListParagraph"/>
        <w:numPr>
          <w:ilvl w:val="0"/>
          <w:numId w:val="2"/>
        </w:numPr>
        <w:spacing w:after="40" w:before="40"/>
      </w:pPr>
      <w:r>
        <w:rPr>
          <w:rFonts w:ascii="Arial" w:cs="Arial" w:eastAsia="Arial" w:hAnsi="Arial"/>
          <w:color w:val="1F2937"/>
          <w:sz w:val="22"/>
          <w:szCs w:val="22"/>
        </w:rPr>
        <w:t xml:space="preserve">Temporal claim: caption uses hyper-specific time references ('today', 'this morning') that cannot be verified from the image</w:t>
      </w:r>
    </w:p>
    <w:p>
      <w:pPr>
        <w:pStyle w:val="ListParagraph"/>
        <w:numPr>
          <w:ilvl w:val="0"/>
          <w:numId w:val="2"/>
        </w:numPr>
        <w:spacing w:after="40" w:before="40"/>
      </w:pPr>
      <w:r>
        <w:rPr>
          <w:rFonts w:ascii="Arial" w:cs="Arial" w:eastAsia="Arial" w:hAnsi="Arial"/>
          <w:color w:val="1F2937"/>
          <w:sz w:val="22"/>
          <w:szCs w:val="22"/>
        </w:rPr>
        <w:t xml:space="preserve">Event mismatch: BLIP describes a different type of event than the caption claims (e.g., BLIP: 'celebration' vs caption: 'violent protest')</w:t>
      </w:r>
    </w:p>
    <w:p>
      <w:pPr>
        <w:pStyle w:val="ListParagraph"/>
        <w:numPr>
          <w:ilvl w:val="0"/>
          <w:numId w:val="2"/>
        </w:numPr>
        <w:spacing w:after="40" w:before="40"/>
      </w:pPr>
      <w:r>
        <w:rPr>
          <w:rFonts w:ascii="Arial" w:cs="Arial" w:eastAsia="Arial" w:hAnsi="Arial"/>
          <w:color w:val="1F2937"/>
          <w:sz w:val="22"/>
          <w:szCs w:val="22"/>
        </w:rPr>
        <w:t xml:space="preserve">Optional LLM reasoning: a final LLM call synthesizes all signals into the explanation field</w:t>
      </w:r>
    </w:p>
    <w:p>
      <w:r>
        <w:t xml:space="preserve"/>
      </w:r>
    </w:p>
    <w:p>
      <w:pPr>
        <w:pStyle w:val="Heading3"/>
        <w:spacing w:after="80" w:before="180"/>
      </w:pPr>
      <w:r>
        <w:rPr>
          <w:rFonts w:ascii="Arial" w:cs="Arial" w:eastAsia="Arial" w:hAnsi="Arial"/>
          <w:b/>
          <w:bCs/>
          <w:color w:val="1F2937"/>
          <w:sz w:val="22"/>
          <w:szCs w:val="22"/>
        </w:rPr>
        <w:t xml:space="preserve">Stage 5 — Evidence search (optional)</w:t>
      </w:r>
    </w:p>
    <w:p>
      <w:pPr>
        <w:spacing w:after="80" w:before="60"/>
      </w:pPr>
      <w:r>
        <w:rPr>
          <w:rFonts w:ascii="Arial" w:cs="Arial" w:eastAsia="Arial" w:hAnsi="Arial"/>
          <w:color w:val="1F2937"/>
          <w:sz w:val="22"/>
          <w:szCs w:val="22"/>
        </w:rPr>
        <w:t xml:space="preserve">When search_enabled=true in the request, the system queries DuckDuckGo using extracted entities from the caption. It checks whether the claimed event actually appears in real news sources. Results are returned as structured evidence objects alongside the main verdict.</w:t>
      </w:r>
    </w:p>
    <w:p>
      <w:r>
        <w:t xml:space="preserve"/>
      </w:r>
    </w:p>
    <w:p>
      <w:pPr>
        <w:pStyle w:val="Heading1"/>
        <w:pBdr>
          <w:bottom w:val="single" w:color="2E75B6" w:sz="6" w:space="4"/>
        </w:pBdr>
        <w:spacing w:after="160" w:before="320"/>
      </w:pPr>
      <w:r>
        <w:rPr>
          <w:rFonts w:ascii="Arial" w:cs="Arial" w:eastAsia="Arial" w:hAnsi="Arial"/>
          <w:b/>
          <w:bCs/>
          <w:color w:val="1F2937"/>
          <w:sz w:val="32"/>
          <w:szCs w:val="32"/>
        </w:rPr>
        <w:t xml:space="preserve">4. API specification</w:t>
      </w:r>
    </w:p>
    <w:p>
      <w:pPr>
        <w:pStyle w:val="Heading2"/>
        <w:spacing w:after="120" w:before="240"/>
      </w:pPr>
      <w:r>
        <w:rPr>
          <w:rFonts w:ascii="Arial" w:cs="Arial" w:eastAsia="Arial" w:hAnsi="Arial"/>
          <w:b/>
          <w:bCs/>
          <w:color w:val="2E75B6"/>
          <w:sz w:val="26"/>
          <w:szCs w:val="26"/>
        </w:rPr>
        <w:t xml:space="preserve">4.1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4860"/>
        <w:gridCol w:w="1800"/>
      </w:tblGrid>
      <w:tr>
        <w:trPr>
          <w:tblHeader/>
        </w:trPr>
        <w:tc>
          <w:tcPr>
            <w:tcW w:type="dxa" w:w="900"/>
            <w:tcBorders>
              <w:top w:val="single" w:color="D1D5DB" w:sz="1"/>
              <w:left w:val="single" w:color="D1D5DB" w:sz="1"/>
              <w:bottom w:val="single" w:color="D1D5DB" w:sz="1"/>
              <w:right w:val="single" w:color="D1D5DB"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Method</w:t>
            </w:r>
          </w:p>
        </w:tc>
        <w:tc>
          <w:tcPr>
            <w:tcW w:type="dxa" w:w="1800"/>
            <w:tcBorders>
              <w:top w:val="single" w:color="D1D5DB" w:sz="1"/>
              <w:left w:val="single" w:color="D1D5DB" w:sz="1"/>
              <w:bottom w:val="single" w:color="D1D5DB" w:sz="1"/>
              <w:right w:val="single" w:color="D1D5DB"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Endpoint</w:t>
            </w:r>
          </w:p>
        </w:tc>
        <w:tc>
          <w:tcPr>
            <w:tcW w:type="dxa" w:w="4860"/>
            <w:tcBorders>
              <w:top w:val="single" w:color="D1D5DB" w:sz="1"/>
              <w:left w:val="single" w:color="D1D5DB" w:sz="1"/>
              <w:bottom w:val="single" w:color="D1D5DB" w:sz="1"/>
              <w:right w:val="single" w:color="D1D5DB"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Description</w:t>
            </w:r>
          </w:p>
        </w:tc>
        <w:tc>
          <w:tcPr>
            <w:tcW w:type="dxa" w:w="1800"/>
            <w:tcBorders>
              <w:top w:val="single" w:color="D1D5DB" w:sz="1"/>
              <w:left w:val="single" w:color="D1D5DB" w:sz="1"/>
              <w:bottom w:val="single" w:color="D1D5DB" w:sz="1"/>
              <w:right w:val="single" w:color="D1D5DB"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Content-Type</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POST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/verify</w:t>
            </w:r>
          </w:p>
        </w:tc>
        <w:tc>
          <w:tcPr>
            <w:tcW w:type="dxa" w:w="4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Main verification endpoint — image/video + caption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multipart/form-data</w:t>
            </w:r>
          </w:p>
        </w:tc>
      </w:tr>
      <w:tr>
        <w:tc>
          <w:tcPr>
            <w:tcW w:type="dxa" w:w="9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GET</w:t>
            </w:r>
          </w:p>
        </w:tc>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/health</w:t>
            </w:r>
          </w:p>
        </w:tc>
        <w:tc>
          <w:tcPr>
            <w:tcW w:type="dxa" w:w="48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Health check</w:t>
            </w:r>
          </w:p>
        </w:tc>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GET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/docs</w:t>
            </w:r>
          </w:p>
        </w:tc>
        <w:tc>
          <w:tcPr>
            <w:tcW w:type="dxa" w:w="4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Auto-generated Swagger UI (FastAPI)</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w:t>
            </w:r>
          </w:p>
        </w:tc>
      </w:tr>
    </w:tbl>
    <w:p>
      <w:r>
        <w:t xml:space="preserve"/>
      </w:r>
    </w:p>
    <w:p>
      <w:pPr>
        <w:pStyle w:val="Heading2"/>
        <w:spacing w:after="120" w:before="240"/>
      </w:pPr>
      <w:r>
        <w:rPr>
          <w:rFonts w:ascii="Arial" w:cs="Arial" w:eastAsia="Arial" w:hAnsi="Arial"/>
          <w:b/>
          <w:bCs/>
          <w:color w:val="2E75B6"/>
          <w:sz w:val="26"/>
          <w:szCs w:val="26"/>
        </w:rPr>
        <w:t xml:space="preserve">4.2 Input fields — POST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000"/>
        <w:gridCol w:w="5560"/>
      </w:tblGrid>
      <w:tr>
        <w:trPr>
          <w:tblHeader/>
        </w:trPr>
        <w:tc>
          <w:tcPr>
            <w:tcW w:type="dxa" w:w="1600"/>
            <w:tcBorders>
              <w:top w:val="single" w:color="D1D5DB" w:sz="1"/>
              <w:left w:val="single" w:color="D1D5DB" w:sz="1"/>
              <w:bottom w:val="single" w:color="D1D5DB" w:sz="1"/>
              <w:right w:val="single" w:color="D1D5DB"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Field</w:t>
            </w:r>
          </w:p>
        </w:tc>
        <w:tc>
          <w:tcPr>
            <w:tcW w:type="dxa" w:w="1200"/>
            <w:tcBorders>
              <w:top w:val="single" w:color="D1D5DB" w:sz="1"/>
              <w:left w:val="single" w:color="D1D5DB" w:sz="1"/>
              <w:bottom w:val="single" w:color="D1D5DB" w:sz="1"/>
              <w:right w:val="single" w:color="D1D5DB"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Type</w:t>
            </w:r>
          </w:p>
        </w:tc>
        <w:tc>
          <w:tcPr>
            <w:tcW w:type="dxa" w:w="1000"/>
            <w:tcBorders>
              <w:top w:val="single" w:color="D1D5DB" w:sz="1"/>
              <w:left w:val="single" w:color="D1D5DB" w:sz="1"/>
              <w:bottom w:val="single" w:color="D1D5DB" w:sz="1"/>
              <w:right w:val="single" w:color="D1D5DB"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Required</w:t>
            </w:r>
          </w:p>
        </w:tc>
        <w:tc>
          <w:tcPr>
            <w:tcW w:type="dxa" w:w="5560"/>
            <w:tcBorders>
              <w:top w:val="single" w:color="D1D5DB" w:sz="1"/>
              <w:left w:val="single" w:color="D1D5DB" w:sz="1"/>
              <w:bottom w:val="single" w:color="D1D5DB" w:sz="1"/>
              <w:right w:val="single" w:color="D1D5DB"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Description</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media</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File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Yes</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Image (JPG/PNG/WEBP) or video (MP4/MOV). Max 50MB</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caption</w:t>
            </w:r>
          </w:p>
        </w:tc>
        <w:tc>
          <w:tcPr>
            <w:tcW w:type="dxa" w:w="1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string</w:t>
            </w:r>
          </w:p>
        </w:tc>
        <w:tc>
          <w:tcPr>
            <w:tcW w:type="dxa" w:w="1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Yes</w:t>
            </w:r>
          </w:p>
        </w:tc>
        <w:tc>
          <w:tcPr>
            <w:tcW w:type="dxa" w:w="5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The claim or post description to verify against</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search_enabled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boolean</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No</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Enable DuckDuckGo evidence search. Default: false</w:t>
            </w:r>
          </w:p>
        </w:tc>
      </w:tr>
    </w:tbl>
    <w:p>
      <w:r>
        <w:t xml:space="preserve"/>
      </w:r>
    </w:p>
    <w:p>
      <w:pPr>
        <w:pStyle w:val="Heading2"/>
        <w:spacing w:after="120" w:before="240"/>
      </w:pPr>
      <w:r>
        <w:rPr>
          <w:rFonts w:ascii="Arial" w:cs="Arial" w:eastAsia="Arial" w:hAnsi="Arial"/>
          <w:b/>
          <w:bCs/>
          <w:color w:val="2E75B6"/>
          <w:sz w:val="26"/>
          <w:szCs w:val="26"/>
        </w:rPr>
        <w:t xml:space="preserve">4.3 Output fields — POST /verify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D1D5DB" w:sz="1"/>
              <w:left w:val="single" w:color="D1D5DB" w:sz="1"/>
              <w:bottom w:val="single" w:color="D1D5DB" w:sz="1"/>
              <w:right w:val="single" w:color="D1D5DB"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Field</w:t>
            </w:r>
          </w:p>
        </w:tc>
        <w:tc>
          <w:tcPr>
            <w:tcW w:type="dxa" w:w="2000"/>
            <w:tcBorders>
              <w:top w:val="single" w:color="D1D5DB" w:sz="1"/>
              <w:left w:val="single" w:color="D1D5DB" w:sz="1"/>
              <w:bottom w:val="single" w:color="D1D5DB" w:sz="1"/>
              <w:right w:val="single" w:color="D1D5DB"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Type</w:t>
            </w:r>
          </w:p>
        </w:tc>
        <w:tc>
          <w:tcPr>
            <w:tcW w:type="dxa" w:w="5360"/>
            <w:tcBorders>
              <w:top w:val="single" w:color="D1D5DB" w:sz="1"/>
              <w:left w:val="single" w:color="D1D5DB" w:sz="1"/>
              <w:bottom w:val="single" w:color="D1D5DB" w:sz="1"/>
              <w:right w:val="single" w:color="D1D5DB"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Description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score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integer 0–100</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Final consistency score. Higher = more consistent</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verdict</w:t>
            </w:r>
          </w:p>
        </w:tc>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string</w:t>
            </w:r>
          </w:p>
        </w:tc>
        <w:tc>
          <w:tcPr>
            <w:tcW w:type="dxa" w:w="5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CONSISTENT / SUSPICIOUS / MISMATCH</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early_exit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boolean</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True if CLIP gate triggered early exit</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clip_score</w:t>
            </w:r>
          </w:p>
        </w:tc>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float</w:t>
            </w:r>
          </w:p>
        </w:tc>
        <w:tc>
          <w:tcPr>
            <w:tcW w:type="dxa" w:w="5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Raw CLIP cosine similarity (0–1)</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flags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string[]</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Detected issues: location_mismatch, temporal_claim, event_mismatch</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blip_description</w:t>
            </w:r>
          </w:p>
        </w:tc>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string</w:t>
            </w:r>
          </w:p>
        </w:tc>
        <w:tc>
          <w:tcPr>
            <w:tcW w:type="dxa" w:w="5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What BLIP saw in the image (null if early exit)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entities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object</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Extracted entities from caption: locations, dates, events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explanation</w:t>
            </w:r>
          </w:p>
        </w:tc>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string</w:t>
            </w:r>
          </w:p>
        </w:tc>
        <w:tc>
          <w:tcPr>
            <w:tcW w:type="dxa" w:w="5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Human-readable explanation of the verdict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evidence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object[]</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Search results if search_enabled=true (title, url, snippet)</w:t>
            </w:r>
          </w:p>
        </w:tc>
      </w:tr>
    </w:tbl>
    <w:p>
      <w:r>
        <w:t xml:space="preserve"/>
      </w:r>
    </w:p>
    <w:p>
      <w:pPr>
        <w:pStyle w:val="Heading2"/>
        <w:spacing w:after="120" w:before="240"/>
      </w:pPr>
      <w:r>
        <w:rPr>
          <w:rFonts w:ascii="Arial" w:cs="Arial" w:eastAsia="Arial" w:hAnsi="Arial"/>
          <w:b/>
          <w:bCs/>
          <w:color w:val="2E75B6"/>
          <w:sz w:val="26"/>
          <w:szCs w:val="26"/>
        </w:rPr>
        <w:t xml:space="preserve">4.4 Example response</w:t>
      </w:r>
    </w:p>
    <w:p>
      <w:pPr>
        <w:shd w:fill="1F2937" w:val="clear"/>
        <w:spacing w:after="80" w:before="80"/>
      </w:pPr>
      <w:r>
        <w:rPr>
          <w:rFonts w:ascii="Courier New" w:cs="Courier New" w:eastAsia="Courier New" w:hAnsi="Courier New"/>
          <w:color w:val="E5E7EB"/>
          <w:sz w:val="18"/>
          <w:szCs w:val="18"/>
        </w:rPr>
        <w:t xml:space="preserve">{</w:t>
      </w:r>
      <w:r>
        <w:rPr>
          <w:rFonts w:ascii="Courier New" w:cs="Courier New" w:eastAsia="Courier New" w:hAnsi="Courier New"/>
          <w:color w:val="E5E7EB"/>
          <w:sz w:val="18"/>
          <w:szCs w:val="18"/>
        </w:rPr>
        <w:br/>
        <w:t xml:space="preserve">  "score": 28,</w:t>
      </w:r>
      <w:r>
        <w:rPr>
          <w:rFonts w:ascii="Courier New" w:cs="Courier New" w:eastAsia="Courier New" w:hAnsi="Courier New"/>
          <w:color w:val="E5E7EB"/>
          <w:sz w:val="18"/>
          <w:szCs w:val="18"/>
        </w:rPr>
        <w:br/>
        <w:t xml:space="preserve">  "verdict": "SUSPICIOUS",</w:t>
      </w:r>
      <w:r>
        <w:rPr>
          <w:rFonts w:ascii="Courier New" w:cs="Courier New" w:eastAsia="Courier New" w:hAnsi="Courier New"/>
          <w:color w:val="E5E7EB"/>
          <w:sz w:val="18"/>
          <w:szCs w:val="18"/>
        </w:rPr>
        <w:br/>
        <w:t xml:space="preserve">  "early_exit": false,</w:t>
      </w:r>
      <w:r>
        <w:rPr>
          <w:rFonts w:ascii="Courier New" w:cs="Courier New" w:eastAsia="Courier New" w:hAnsi="Courier New"/>
          <w:color w:val="E5E7EB"/>
          <w:sz w:val="18"/>
          <w:szCs w:val="18"/>
        </w:rPr>
        <w:br/>
        <w:t xml:space="preserve">  "clip_score": 0.21,</w:t>
      </w:r>
      <w:r>
        <w:rPr>
          <w:rFonts w:ascii="Courier New" w:cs="Courier New" w:eastAsia="Courier New" w:hAnsi="Courier New"/>
          <w:color w:val="E5E7EB"/>
          <w:sz w:val="18"/>
          <w:szCs w:val="18"/>
        </w:rPr>
        <w:br/>
        <w:t xml:space="preserve">  "flags": ["location_mismatch", "temporal_claim"],</w:t>
      </w:r>
      <w:r>
        <w:rPr>
          <w:rFonts w:ascii="Courier New" w:cs="Courier New" w:eastAsia="Courier New" w:hAnsi="Courier New"/>
          <w:color w:val="E5E7EB"/>
          <w:sz w:val="18"/>
          <w:szCs w:val="18"/>
        </w:rPr>
        <w:br/>
        <w:t xml:space="preserve">  "blip_description": "a large crowd in a city street",</w:t>
      </w:r>
      <w:r>
        <w:rPr>
          <w:rFonts w:ascii="Courier New" w:cs="Courier New" w:eastAsia="Courier New" w:hAnsi="Courier New"/>
          <w:color w:val="E5E7EB"/>
          <w:sz w:val="18"/>
          <w:szCs w:val="18"/>
        </w:rPr>
        <w:br/>
        <w:t xml:space="preserve">  "entities": { "locations": ["Tunisia"], "dates": ["today"] },</w:t>
      </w:r>
      <w:r>
        <w:rPr>
          <w:rFonts w:ascii="Courier New" w:cs="Courier New" w:eastAsia="Courier New" w:hAnsi="Courier New"/>
          <w:color w:val="E5E7EB"/>
          <w:sz w:val="18"/>
          <w:szCs w:val="18"/>
        </w:rPr>
        <w:br/>
        <w:t xml:space="preserve">  "explanation": "Caption claims a protest in Tunisia today. Image shows a generic crowd scene with no location indicators. High confidence of contextual reuse.",</w:t>
      </w:r>
      <w:r>
        <w:rPr>
          <w:rFonts w:ascii="Courier New" w:cs="Courier New" w:eastAsia="Courier New" w:hAnsi="Courier New"/>
          <w:color w:val="E5E7EB"/>
          <w:sz w:val="18"/>
          <w:szCs w:val="18"/>
        </w:rPr>
        <w:br/>
        <w:t xml:space="preserve">  "evidence": [{ "title": "...", "url": "...", "snippet": "..." }]</w:t>
      </w:r>
      <w:r>
        <w:rPr>
          <w:rFonts w:ascii="Courier New" w:cs="Courier New" w:eastAsia="Courier New" w:hAnsi="Courier New"/>
          <w:color w:val="E5E7EB"/>
          <w:sz w:val="18"/>
          <w:szCs w:val="18"/>
        </w:rPr>
        <w:br/>
        <w:t xml:space="preserve">}</w:t>
      </w:r>
    </w:p>
    <w:p>
      <w:r>
        <w:t xml:space="preserve"/>
      </w:r>
    </w:p>
    <w:p>
      <w:pPr>
        <w:pStyle w:val="Heading1"/>
        <w:pBdr>
          <w:bottom w:val="single" w:color="2E75B6" w:sz="6" w:space="4"/>
        </w:pBdr>
        <w:spacing w:after="160" w:before="320"/>
      </w:pPr>
      <w:r>
        <w:rPr>
          <w:rFonts w:ascii="Arial" w:cs="Arial" w:eastAsia="Arial" w:hAnsi="Arial"/>
          <w:b/>
          <w:bCs/>
          <w:color w:val="1F2937"/>
          <w:sz w:val="32"/>
          <w:szCs w:val="32"/>
        </w:rPr>
        <w:t xml:space="preserve">5.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3160"/>
        <w:gridCol w:w="1800"/>
      </w:tblGrid>
      <w:tr>
        <w:trPr>
          <w:tblHeader/>
        </w:trPr>
        <w:tc>
          <w:tcPr>
            <w:tcW w:type="dxa" w:w="1400"/>
            <w:tcBorders>
              <w:top w:val="single" w:color="D1D5DB" w:sz="1"/>
              <w:left w:val="single" w:color="D1D5DB" w:sz="1"/>
              <w:bottom w:val="single" w:color="D1D5DB" w:sz="1"/>
              <w:right w:val="single" w:color="D1D5DB"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Component</w:t>
            </w:r>
          </w:p>
        </w:tc>
        <w:tc>
          <w:tcPr>
            <w:tcW w:type="dxa" w:w="3000"/>
            <w:tcBorders>
              <w:top w:val="single" w:color="D1D5DB" w:sz="1"/>
              <w:left w:val="single" w:color="D1D5DB" w:sz="1"/>
              <w:bottom w:val="single" w:color="D1D5DB" w:sz="1"/>
              <w:right w:val="single" w:color="D1D5DB"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Model / Library</w:t>
            </w:r>
          </w:p>
        </w:tc>
        <w:tc>
          <w:tcPr>
            <w:tcW w:type="dxa" w:w="3160"/>
            <w:tcBorders>
              <w:top w:val="single" w:color="D1D5DB" w:sz="1"/>
              <w:left w:val="single" w:color="D1D5DB" w:sz="1"/>
              <w:bottom w:val="single" w:color="D1D5DB" w:sz="1"/>
              <w:right w:val="single" w:color="D1D5DB"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Role</w:t>
            </w:r>
          </w:p>
        </w:tc>
        <w:tc>
          <w:tcPr>
            <w:tcW w:type="dxa" w:w="1800"/>
            <w:tcBorders>
              <w:top w:val="single" w:color="D1D5DB" w:sz="1"/>
              <w:left w:val="single" w:color="D1D5DB" w:sz="1"/>
              <w:bottom w:val="single" w:color="D1D5DB" w:sz="1"/>
              <w:right w:val="single" w:color="D1D5DB"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Source</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CLIP</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openai/clip-vit-base-patch32</w:t>
            </w:r>
          </w:p>
        </w:tc>
        <w:tc>
          <w:tcPr>
            <w:tcW w:type="dxa" w:w="3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Semantic similarity gate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HuggingFace</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BLIP</w:t>
            </w:r>
          </w:p>
        </w:tc>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Salesforce/blip-image-captioning-base</w:t>
            </w:r>
          </w:p>
        </w:tc>
        <w:tc>
          <w:tcPr>
            <w:tcW w:type="dxa" w:w="3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Image-to-text description</w:t>
            </w:r>
          </w:p>
        </w:tc>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HuggingFace</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spaCy</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en_core_web_sm</w:t>
            </w:r>
          </w:p>
        </w:tc>
        <w:tc>
          <w:tcPr>
            <w:tcW w:type="dxa" w:w="3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Named entity extraction (LOC, DATE, EVENT)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spaCy</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OpenCV</w:t>
            </w:r>
          </w:p>
        </w:tc>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cv2</w:t>
            </w:r>
          </w:p>
        </w:tc>
        <w:tc>
          <w:tcPr>
            <w:tcW w:type="dxa" w:w="3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Video frame extraction for reels/MP4</w:t>
            </w:r>
          </w:p>
        </w:tc>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pip</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DuckDuckGo</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duckduckgo-search</w:t>
            </w:r>
          </w:p>
        </w:tc>
        <w:tc>
          <w:tcPr>
            <w:tcW w:type="dxa" w:w="3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Evidence search — optional bonus layer</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pip</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FastAPI</w:t>
            </w:r>
          </w:p>
        </w:tc>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fastapi + uvicorn</w:t>
            </w:r>
          </w:p>
        </w:tc>
        <w:tc>
          <w:tcPr>
            <w:tcW w:type="dxa" w:w="3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REST API backend, multipart/form-data</w:t>
            </w:r>
          </w:p>
        </w:tc>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pip</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React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Vite + React 18</w:t>
            </w:r>
          </w:p>
        </w:tc>
        <w:tc>
          <w:tcPr>
            <w:tcW w:type="dxa" w:w="3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Frontend upload UI + results display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npm</w:t>
            </w:r>
          </w:p>
        </w:tc>
      </w:tr>
    </w:tbl>
    <w:p>
      <w:r>
        <w:t xml:space="preserve"/>
      </w:r>
    </w:p>
    <w:p>
      <w:pPr>
        <w:pStyle w:val="Heading1"/>
        <w:pBdr>
          <w:bottom w:val="single" w:color="2E75B6" w:sz="6" w:space="4"/>
        </w:pBdr>
        <w:spacing w:after="160" w:before="320"/>
      </w:pPr>
      <w:r>
        <w:rPr>
          <w:rFonts w:ascii="Arial" w:cs="Arial" w:eastAsia="Arial" w:hAnsi="Arial"/>
          <w:b/>
          <w:bCs/>
          <w:color w:val="1F2937"/>
          <w:sz w:val="32"/>
          <w:szCs w:val="32"/>
        </w:rPr>
        <w:t xml:space="preserve">6. Frontend — React UI</w:t>
      </w:r>
    </w:p>
    <w:p>
      <w:pPr>
        <w:pStyle w:val="Heading2"/>
        <w:spacing w:after="120" w:before="240"/>
      </w:pPr>
      <w:r>
        <w:rPr>
          <w:rFonts w:ascii="Arial" w:cs="Arial" w:eastAsia="Arial" w:hAnsi="Arial"/>
          <w:b/>
          <w:bCs/>
          <w:color w:val="2E75B6"/>
          <w:sz w:val="26"/>
          <w:szCs w:val="26"/>
        </w:rPr>
        <w:t xml:space="preserve">6.1 Core screens</w:t>
      </w:r>
    </w:p>
    <w:p>
      <w:pPr>
        <w:pStyle w:val="Heading3"/>
        <w:spacing w:after="80" w:before="180"/>
      </w:pPr>
      <w:r>
        <w:rPr>
          <w:rFonts w:ascii="Arial" w:cs="Arial" w:eastAsia="Arial" w:hAnsi="Arial"/>
          <w:b/>
          <w:bCs/>
          <w:color w:val="1F2937"/>
          <w:sz w:val="22"/>
          <w:szCs w:val="22"/>
        </w:rPr>
        <w:t xml:space="preserve">Upload screen</w:t>
      </w:r>
    </w:p>
    <w:p>
      <w:pPr>
        <w:pStyle w:val="ListParagraph"/>
        <w:numPr>
          <w:ilvl w:val="0"/>
          <w:numId w:val="2"/>
        </w:numPr>
        <w:spacing w:after="40" w:before="40"/>
      </w:pPr>
      <w:r>
        <w:rPr>
          <w:rFonts w:ascii="Arial" w:cs="Arial" w:eastAsia="Arial" w:hAnsi="Arial"/>
          <w:color w:val="1F2937"/>
          <w:sz w:val="22"/>
          <w:szCs w:val="22"/>
        </w:rPr>
        <w:t xml:space="preserve">Drag-and-drop or click-to-upload for image or video file</w:t>
      </w:r>
    </w:p>
    <w:p>
      <w:pPr>
        <w:pStyle w:val="ListParagraph"/>
        <w:numPr>
          <w:ilvl w:val="0"/>
          <w:numId w:val="2"/>
        </w:numPr>
        <w:spacing w:after="40" w:before="40"/>
      </w:pPr>
      <w:r>
        <w:rPr>
          <w:rFonts w:ascii="Arial" w:cs="Arial" w:eastAsia="Arial" w:hAnsi="Arial"/>
          <w:color w:val="1F2937"/>
          <w:sz w:val="22"/>
          <w:szCs w:val="22"/>
        </w:rPr>
        <w:t xml:space="preserve">Text input for caption / claim</w:t>
      </w:r>
    </w:p>
    <w:p>
      <w:pPr>
        <w:pStyle w:val="ListParagraph"/>
        <w:numPr>
          <w:ilvl w:val="0"/>
          <w:numId w:val="2"/>
        </w:numPr>
        <w:spacing w:after="40" w:before="40"/>
      </w:pPr>
      <w:r>
        <w:rPr>
          <w:rFonts w:ascii="Arial" w:cs="Arial" w:eastAsia="Arial" w:hAnsi="Arial"/>
          <w:color w:val="1F2937"/>
          <w:sz w:val="22"/>
          <w:szCs w:val="22"/>
        </w:rPr>
        <w:t xml:space="preserve">Toggle switch: Enable evidence search (DuckDuckGo)</w:t>
      </w:r>
    </w:p>
    <w:p>
      <w:pPr>
        <w:pStyle w:val="ListParagraph"/>
        <w:numPr>
          <w:ilvl w:val="0"/>
          <w:numId w:val="2"/>
        </w:numPr>
        <w:spacing w:after="40" w:before="40"/>
      </w:pPr>
      <w:r>
        <w:rPr>
          <w:rFonts w:ascii="Arial" w:cs="Arial" w:eastAsia="Arial" w:hAnsi="Arial"/>
          <w:color w:val="1F2937"/>
          <w:sz w:val="22"/>
          <w:szCs w:val="22"/>
        </w:rPr>
        <w:t xml:space="preserve">Submit button — triggers POST /verify</w:t>
      </w:r>
    </w:p>
    <w:p>
      <w:r>
        <w:t xml:space="preserve"/>
      </w:r>
    </w:p>
    <w:p>
      <w:pPr>
        <w:pStyle w:val="Heading3"/>
        <w:spacing w:after="80" w:before="180"/>
      </w:pPr>
      <w:r>
        <w:rPr>
          <w:rFonts w:ascii="Arial" w:cs="Arial" w:eastAsia="Arial" w:hAnsi="Arial"/>
          <w:b/>
          <w:bCs/>
          <w:color w:val="1F2937"/>
          <w:sz w:val="22"/>
          <w:szCs w:val="22"/>
        </w:rPr>
        <w:t xml:space="preserve">Results screen</w:t>
      </w:r>
    </w:p>
    <w:p>
      <w:pPr>
        <w:pStyle w:val="ListParagraph"/>
        <w:numPr>
          <w:ilvl w:val="0"/>
          <w:numId w:val="2"/>
        </w:numPr>
        <w:spacing w:after="40" w:before="40"/>
      </w:pPr>
      <w:r>
        <w:rPr>
          <w:rFonts w:ascii="Arial" w:cs="Arial" w:eastAsia="Arial" w:hAnsi="Arial"/>
          <w:color w:val="1F2937"/>
          <w:sz w:val="22"/>
          <w:szCs w:val="22"/>
        </w:rPr>
        <w:t xml:space="preserve">Large score gauge (0–100) with color coding: green &gt; 60, amber 30–60, red &lt; 30</w:t>
      </w:r>
    </w:p>
    <w:p>
      <w:pPr>
        <w:pStyle w:val="ListParagraph"/>
        <w:numPr>
          <w:ilvl w:val="0"/>
          <w:numId w:val="2"/>
        </w:numPr>
        <w:spacing w:after="40" w:before="40"/>
      </w:pPr>
      <w:r>
        <w:rPr>
          <w:rFonts w:ascii="Arial" w:cs="Arial" w:eastAsia="Arial" w:hAnsi="Arial"/>
          <w:color w:val="1F2937"/>
          <w:sz w:val="22"/>
          <w:szCs w:val="22"/>
        </w:rPr>
        <w:t xml:space="preserve">Verdict badge: CONSISTENT / SUSPICIOUS / MISMATCH</w:t>
      </w:r>
    </w:p>
    <w:p>
      <w:pPr>
        <w:pStyle w:val="ListParagraph"/>
        <w:numPr>
          <w:ilvl w:val="0"/>
          <w:numId w:val="2"/>
        </w:numPr>
        <w:spacing w:after="40" w:before="40"/>
      </w:pPr>
      <w:r>
        <w:rPr>
          <w:rFonts w:ascii="Arial" w:cs="Arial" w:eastAsia="Arial" w:hAnsi="Arial"/>
          <w:color w:val="1F2937"/>
          <w:sz w:val="22"/>
          <w:szCs w:val="22"/>
        </w:rPr>
        <w:t xml:space="preserve">Flags section: each detected issue shown as a labeled chip</w:t>
      </w:r>
    </w:p>
    <w:p>
      <w:pPr>
        <w:pStyle w:val="ListParagraph"/>
        <w:numPr>
          <w:ilvl w:val="0"/>
          <w:numId w:val="2"/>
        </w:numPr>
        <w:spacing w:after="40" w:before="40"/>
      </w:pPr>
      <w:r>
        <w:rPr>
          <w:rFonts w:ascii="Arial" w:cs="Arial" w:eastAsia="Arial" w:hAnsi="Arial"/>
          <w:color w:val="1F2937"/>
          <w:sz w:val="22"/>
          <w:szCs w:val="22"/>
        </w:rPr>
        <w:t xml:space="preserve">Explanation card: human-readable paragraph</w:t>
      </w:r>
    </w:p>
    <w:p>
      <w:pPr>
        <w:pStyle w:val="ListParagraph"/>
        <w:numPr>
          <w:ilvl w:val="0"/>
          <w:numId w:val="2"/>
        </w:numPr>
        <w:spacing w:after="40" w:before="40"/>
      </w:pPr>
      <w:r>
        <w:rPr>
          <w:rFonts w:ascii="Arial" w:cs="Arial" w:eastAsia="Arial" w:hAnsi="Arial"/>
          <w:color w:val="1F2937"/>
          <w:sz w:val="22"/>
          <w:szCs w:val="22"/>
        </w:rPr>
        <w:t xml:space="preserve">Evidence section (if enabled): list of search result cards with title, URL, snippet</w:t>
      </w:r>
    </w:p>
    <w:p>
      <w:pPr>
        <w:pStyle w:val="ListParagraph"/>
        <w:numPr>
          <w:ilvl w:val="0"/>
          <w:numId w:val="2"/>
        </w:numPr>
        <w:spacing w:after="40" w:before="40"/>
      </w:pPr>
      <w:r>
        <w:rPr>
          <w:rFonts w:ascii="Arial" w:cs="Arial" w:eastAsia="Arial" w:hAnsi="Arial"/>
          <w:color w:val="1F2937"/>
          <w:sz w:val="22"/>
          <w:szCs w:val="22"/>
        </w:rPr>
        <w:t xml:space="preserve">Early exit indicator: shown when CLIP gate triggered — 'Verdict reached at screening stage'</w:t>
      </w:r>
    </w:p>
    <w:p>
      <w:r>
        <w:t xml:space="preserve"/>
      </w:r>
    </w:p>
    <w:p>
      <w:pPr>
        <w:pStyle w:val="Heading1"/>
        <w:pBdr>
          <w:bottom w:val="single" w:color="2E75B6" w:sz="6" w:space="4"/>
        </w:pBdr>
        <w:spacing w:after="160" w:before="320"/>
      </w:pPr>
      <w:r>
        <w:rPr>
          <w:rFonts w:ascii="Arial" w:cs="Arial" w:eastAsia="Arial" w:hAnsi="Arial"/>
          <w:b/>
          <w:bCs/>
          <w:color w:val="1F2937"/>
          <w:sz w:val="32"/>
          <w:szCs w:val="32"/>
        </w:rPr>
        <w:t xml:space="preserve">7. Non-functional requirements</w:t>
      </w:r>
    </w:p>
    <w:p>
      <w:pPr>
        <w:pStyle w:val="ListParagraph"/>
        <w:numPr>
          <w:ilvl w:val="0"/>
          <w:numId w:val="2"/>
        </w:numPr>
        <w:spacing w:after="40" w:before="40"/>
      </w:pPr>
      <w:r>
        <w:rPr>
          <w:rFonts w:ascii="Arial" w:cs="Arial" w:eastAsia="Arial" w:hAnsi="Arial"/>
          <w:color w:val="1F2937"/>
          <w:sz w:val="22"/>
          <w:szCs w:val="22"/>
        </w:rPr>
        <w:t xml:space="preserve">Response time: CLIP-only early exit &lt; 1s, full pipeline &lt; 8s on CPU</w:t>
      </w:r>
    </w:p>
    <w:p>
      <w:pPr>
        <w:pStyle w:val="ListParagraph"/>
        <w:numPr>
          <w:ilvl w:val="0"/>
          <w:numId w:val="2"/>
        </w:numPr>
        <w:spacing w:after="40" w:before="40"/>
      </w:pPr>
      <w:r>
        <w:rPr>
          <w:rFonts w:ascii="Arial" w:cs="Arial" w:eastAsia="Arial" w:hAnsi="Arial"/>
          <w:color w:val="1F2937"/>
          <w:sz w:val="22"/>
          <w:szCs w:val="22"/>
        </w:rPr>
        <w:t xml:space="preserve">Max file size: 50MB</w:t>
      </w:r>
    </w:p>
    <w:p>
      <w:pPr>
        <w:pStyle w:val="ListParagraph"/>
        <w:numPr>
          <w:ilvl w:val="0"/>
          <w:numId w:val="2"/>
        </w:numPr>
        <w:spacing w:after="40" w:before="40"/>
      </w:pPr>
      <w:r>
        <w:rPr>
          <w:rFonts w:ascii="Arial" w:cs="Arial" w:eastAsia="Arial" w:hAnsi="Arial"/>
          <w:color w:val="1F2937"/>
          <w:sz w:val="22"/>
          <w:szCs w:val="22"/>
        </w:rPr>
        <w:t xml:space="preserve">Supported image formats: JPG, PNG, WEBP</w:t>
      </w:r>
    </w:p>
    <w:p>
      <w:pPr>
        <w:pStyle w:val="ListParagraph"/>
        <w:numPr>
          <w:ilvl w:val="0"/>
          <w:numId w:val="2"/>
        </w:numPr>
        <w:spacing w:after="40" w:before="40"/>
      </w:pPr>
      <w:r>
        <w:rPr>
          <w:rFonts w:ascii="Arial" w:cs="Arial" w:eastAsia="Arial" w:hAnsi="Arial"/>
          <w:color w:val="1F2937"/>
          <w:sz w:val="22"/>
          <w:szCs w:val="22"/>
        </w:rPr>
        <w:t xml:space="preserve">Supported video formats: MP4, MOV</w:t>
      </w:r>
    </w:p>
    <w:p>
      <w:pPr>
        <w:pStyle w:val="ListParagraph"/>
        <w:numPr>
          <w:ilvl w:val="0"/>
          <w:numId w:val="2"/>
        </w:numPr>
        <w:spacing w:after="40" w:before="40"/>
      </w:pPr>
      <w:r>
        <w:rPr>
          <w:rFonts w:ascii="Arial" w:cs="Arial" w:eastAsia="Arial" w:hAnsi="Arial"/>
          <w:color w:val="1F2937"/>
          <w:sz w:val="22"/>
          <w:szCs w:val="22"/>
        </w:rPr>
        <w:t xml:space="preserve">API must return the same JSON schema regardless of whether early exit was triggered</w:t>
      </w:r>
    </w:p>
    <w:p>
      <w:pPr>
        <w:pStyle w:val="ListParagraph"/>
        <w:numPr>
          <w:ilvl w:val="0"/>
          <w:numId w:val="2"/>
        </w:numPr>
        <w:spacing w:after="40" w:before="40"/>
      </w:pPr>
      <w:r>
        <w:rPr>
          <w:rFonts w:ascii="Arial" w:cs="Arial" w:eastAsia="Arial" w:hAnsi="Arial"/>
          <w:color w:val="1F2937"/>
          <w:sz w:val="22"/>
          <w:szCs w:val="22"/>
        </w:rPr>
        <w:t xml:space="preserve">Frontend must be usable on mobile (responsive layout)</w:t>
      </w:r>
    </w:p>
    <w:p>
      <w:r>
        <w:t xml:space="preserve"/>
      </w:r>
    </w:p>
    <w:p>
      <w:pPr>
        <w:pStyle w:val="Heading1"/>
        <w:pBdr>
          <w:bottom w:val="single" w:color="2E75B6" w:sz="6" w:space="4"/>
        </w:pBdr>
        <w:spacing w:after="160" w:before="320"/>
      </w:pPr>
      <w:r>
        <w:rPr>
          <w:rFonts w:ascii="Arial" w:cs="Arial" w:eastAsia="Arial" w:hAnsi="Arial"/>
          <w:b/>
          <w:bCs/>
          <w:color w:val="1F2937"/>
          <w:sz w:val="32"/>
          <w:szCs w:val="32"/>
        </w:rPr>
        <w:t xml:space="preserve">8. Sprint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5660"/>
      </w:tblGrid>
      <w:tr>
        <w:trPr>
          <w:tblHeader/>
        </w:trPr>
        <w:tc>
          <w:tcPr>
            <w:tcW w:type="dxa" w:w="1200"/>
            <w:tcBorders>
              <w:top w:val="single" w:color="D1D5DB" w:sz="1"/>
              <w:left w:val="single" w:color="D1D5DB" w:sz="1"/>
              <w:bottom w:val="single" w:color="D1D5DB" w:sz="1"/>
              <w:right w:val="single" w:color="D1D5DB"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Sprint</w:t>
            </w:r>
          </w:p>
        </w:tc>
        <w:tc>
          <w:tcPr>
            <w:tcW w:type="dxa" w:w="2500"/>
            <w:tcBorders>
              <w:top w:val="single" w:color="D1D5DB" w:sz="1"/>
              <w:left w:val="single" w:color="D1D5DB" w:sz="1"/>
              <w:bottom w:val="single" w:color="D1D5DB" w:sz="1"/>
              <w:right w:val="single" w:color="D1D5DB"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Focus</w:t>
            </w:r>
          </w:p>
        </w:tc>
        <w:tc>
          <w:tcPr>
            <w:tcW w:type="dxa" w:w="5660"/>
            <w:tcBorders>
              <w:top w:val="single" w:color="D1D5DB" w:sz="1"/>
              <w:left w:val="single" w:color="D1D5DB" w:sz="1"/>
              <w:bottom w:val="single" w:color="D1D5DB" w:sz="1"/>
              <w:right w:val="single" w:color="D1D5DB"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Deliverables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Sprint 1</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Setup + CLIP gate</w:t>
            </w:r>
          </w:p>
        </w:tc>
        <w:tc>
          <w:tcPr>
            <w:tcW w:type="dxa" w:w="56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FastAPI scaffold, CLIP integration, early-exit logic, basic React upload UI</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Sprint 2</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Deep pipeline</w:t>
            </w:r>
          </w:p>
        </w:tc>
        <w:tc>
          <w:tcPr>
            <w:tcW w:type="dxa" w:w="56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BLIP captioner, spaCy NER, consistency comparator, entity mismatch detection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Sprint 3</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Output + search</w:t>
            </w:r>
          </w:p>
        </w:tc>
        <w:tc>
          <w:tcPr>
            <w:tcW w:type="dxa" w:w="56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Score calculation, explanation generation, DuckDuckGo integration, result UI</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Sprint 4</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Polish</w:t>
            </w:r>
          </w:p>
        </w:tc>
        <w:tc>
          <w:tcPr>
            <w:tcW w:type="dxa" w:w="56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Video/reel support (OpenCV), UI polish, edge case testing, demo preparation</w:t>
            </w:r>
          </w:p>
        </w:tc>
      </w:tr>
    </w:tbl>
    <w:p>
      <w:r>
        <w:t xml:space="preserve"/>
      </w:r>
    </w:p>
    <w:p>
      <w:pPr>
        <w:pStyle w:val="Heading1"/>
        <w:pBdr>
          <w:bottom w:val="single" w:color="2E75B6" w:sz="6" w:space="4"/>
        </w:pBdr>
        <w:spacing w:after="160" w:before="320"/>
      </w:pPr>
      <w:r>
        <w:rPr>
          <w:rFonts w:ascii="Arial" w:cs="Arial" w:eastAsia="Arial" w:hAnsi="Arial"/>
          <w:b/>
          <w:bCs/>
          <w:color w:val="1F2937"/>
          <w:sz w:val="32"/>
          <w:szCs w:val="32"/>
        </w:rPr>
        <w:t xml:space="preserve">9.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D1D5DB" w:sz="1"/>
              <w:left w:val="single" w:color="D1D5DB" w:sz="1"/>
              <w:bottom w:val="single" w:color="D1D5DB" w:sz="1"/>
              <w:right w:val="single" w:color="D1D5DB"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Risk</w:t>
            </w:r>
          </w:p>
        </w:tc>
        <w:tc>
          <w:tcPr>
            <w:tcW w:type="dxa" w:w="1600"/>
            <w:tcBorders>
              <w:top w:val="single" w:color="D1D5DB" w:sz="1"/>
              <w:left w:val="single" w:color="D1D5DB" w:sz="1"/>
              <w:bottom w:val="single" w:color="D1D5DB" w:sz="1"/>
              <w:right w:val="single" w:color="D1D5DB"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Severity</w:t>
            </w:r>
          </w:p>
        </w:tc>
        <w:tc>
          <w:tcPr>
            <w:tcW w:type="dxa" w:w="4560"/>
            <w:tcBorders>
              <w:top w:val="single" w:color="D1D5DB" w:sz="1"/>
              <w:left w:val="single" w:color="D1D5DB" w:sz="1"/>
              <w:bottom w:val="single" w:color="D1D5DB" w:sz="1"/>
              <w:right w:val="single" w:color="D1D5DB"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Mitigation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CLIP threshold too aggressive — legitimate matches flagged as mismatch</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Medium</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Calibrate threshold on test set before demo; default 0.18 is conservative</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BLIP runs slow on CPU during demo</w:t>
            </w:r>
          </w:p>
        </w:tc>
        <w:tc>
          <w:tcPr>
            <w:tcW w:type="dxa" w:w="1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High</w:t>
            </w:r>
          </w:p>
        </w:tc>
        <w:tc>
          <w:tcPr>
            <w:tcW w:type="dxa" w:w="4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Pre-load model at startup; use blip-image-captioning-base (smaller variant)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DuckDuckGo rate-limits during demo</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Low</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Cache results; make search layer truly optional with graceful fallback</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Video frame extraction too slow for reels</w:t>
            </w:r>
          </w:p>
        </w:tc>
        <w:tc>
          <w:tcPr>
            <w:tcW w:type="dxa" w:w="1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Medium</w:t>
            </w:r>
          </w:p>
        </w:tc>
        <w:tc>
          <w:tcPr>
            <w:tcW w:type="dxa" w:w="4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Limit to max 5 key frames; use scene-change detection to pick meaningful frames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spaCy misses entities in Arabic/French captions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Medium</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Use multilingual model (xx_ent_wiki_sm) as fallback for non-English text</w:t>
            </w:r>
          </w:p>
        </w:tc>
      </w:tr>
    </w:tbl>
    <w:p>
      <w:r>
        <w:t xml:space="preserve"/>
      </w:r>
    </w:p>
    <w:p>
      <w:pPr>
        <w:pStyle w:val="Heading1"/>
        <w:pBdr>
          <w:bottom w:val="single" w:color="2E75B6" w:sz="6" w:space="4"/>
        </w:pBdr>
        <w:spacing w:after="160" w:before="320"/>
      </w:pPr>
      <w:r>
        <w:rPr>
          <w:rFonts w:ascii="Arial" w:cs="Arial" w:eastAsia="Arial" w:hAnsi="Arial"/>
          <w:b/>
          <w:bCs/>
          <w:color w:val="1F2937"/>
          <w:sz w:val="32"/>
          <w:szCs w:val="32"/>
        </w:rPr>
        <w:t xml:space="preserve">10. Judge-facing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D6E4F7" w:val="clear"/>
            <w:tcMar>
              <w:top w:type="dxa" w:w="240"/>
              <w:left w:type="dxa" w:w="320"/>
              <w:bottom w:type="dxa" w:w="240"/>
              <w:right w:type="dxa" w:w="320"/>
            </w:tcMar>
          </w:tcPr>
          <w:p>
            <w:pPr>
              <w:spacing w:after="120"/>
            </w:pPr>
            <w:r>
              <w:rPr>
                <w:rFonts w:ascii="Arial" w:cs="Arial" w:eastAsia="Arial" w:hAnsi="Arial"/>
                <w:i/>
                <w:iCs/>
                <w:color w:val="2E75B6"/>
                <w:sz w:val="24"/>
                <w:szCs w:val="24"/>
              </w:rPr>
              <w:t xml:space="preserve">"We don't just detect fake images — we detect when real content is used in misleading contexts. This is the most common and hardest-to-catch form of misinformation today."</w:t>
            </w:r>
          </w:p>
          <w:p>
            <w:r>
              <w:rPr>
                <w:rFonts w:ascii="Arial" w:cs="Arial" w:eastAsia="Arial" w:hAnsi="Arial"/>
                <w:color w:val="1F2937"/>
                <w:sz w:val="22"/>
                <w:szCs w:val="22"/>
              </w:rPr>
              <w:t xml:space="preserve">VerifyAI combines semantic vision-language matching (CLIP), image understanding (BLIP), entity extraction (spaCy), and optional evidence grounding (DuckDuckGo) into a single explainable pipeline. Every verdict comes with a score, a reason, and the flags that triggered it.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before="80"/>
    </w:pPr>
    <w:r>
      <w:rPr>
        <w:rFonts w:ascii="Arial" w:cs="Arial" w:eastAsia="Arial" w:hAnsi="Arial"/>
        <w:color w:val="6B7280"/>
        <w:sz w:val="16"/>
        <w:szCs w:val="16"/>
      </w:rPr>
      <w:t xml:space="preserve">Confidential — Internal use only</w:t>
    </w:r>
    <w:r>
      <w:rPr>
        <w:rFonts w:ascii="Arial" w:cs="Arial" w:eastAsia="Arial" w:hAnsi="Arial"/>
        <w:color w:val="6B7280"/>
        <w:sz w:val="16"/>
        <w:szCs w:val="16"/>
      </w:rPr>
      <w:t xml:space="preserve">	Page </w:t>
    </w:r>
    <w:r>
      <w:rPr>
        <w:rFonts w:ascii="Arial" w:cs="Arial" w:eastAsia="Arial" w:hAnsi="Arial"/>
        <w:color w:val="6B7280"/>
        <w:sz w:val="16"/>
        <w:szCs w:val="16"/>
      </w:rPr>
      <type>PAGE</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80"/>
    </w:pPr>
    <w:r>
      <w:rPr>
        <w:rFonts w:ascii="Arial" w:cs="Arial" w:eastAsia="Arial" w:hAnsi="Arial"/>
        <w:color w:val="6B7280"/>
        <w:sz w:val="18"/>
        <w:szCs w:val="18"/>
      </w:rPr>
      <w:t xml:space="preserve">VerifyAI  — PRD v1.0</w:t>
    </w:r>
    <w:r>
      <w:rPr>
        <w:rFonts w:ascii="Arial" w:cs="Arial" w:eastAsia="Arial" w:hAnsi="Arial"/>
        <w:i/>
        <w:iCs/>
        <w:color w:val="6B7280"/>
        <w:sz w:val="18"/>
        <w:szCs w:val="18"/>
      </w:rPr>
      <w:t xml:space="preserve">        Hackathon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293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2026-04-04T21:25:30.379Z</dcterms:created>
  <dcterms:modified xsi:type="dcterms:W3CDTF">2026-04-04T21:25:30.380Z</dcterms:modified>
</cp:coreProperties>
</file>

<file path=docProps/custom.xml><?xml version="1.0" encoding="utf-8"?>
<Properties xmlns="http://schemas.openxmlformats.org/officeDocument/2006/custom-properties" xmlns:vt="http://schemas.openxmlformats.org/officeDocument/2006/docPropsVTypes"/>
</file>