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ind w:left="720" w:firstLine="720"/>
        <w:rPr>
          <w:b w:val="1"/>
          <w:bCs w:val="1"/>
          <w:color w:val="2e74b5"/>
          <w:sz w:val="36"/>
          <w:szCs w:val="36"/>
        </w:rPr>
      </w:pPr>
      <w:r w:rsidDel="00000000" w:rsidR="00000000" w:rsidRPr="00000000">
        <w:rPr>
          <w:b w:val="1"/>
          <w:bCs w:val="1"/>
          <w:color w:val="2e74b5"/>
          <w:sz w:val="36"/>
          <w:szCs w:val="36"/>
          <w:rtl w:val="0"/>
        </w:rPr>
        <w:t xml:space="preserve">Tunnel Traffic Analysis with Splunk SIEM</w:t>
      </w:r>
    </w:p>
    <w:p w:rsidR="00000000" w:rsidDel="00000000" w:rsidP="00000000" w:rsidRDefault="00000000" w:rsidRPr="00000000" w14:paraId="00000002">
      <w:pPr>
        <w:spacing w:after="120" w:lineRule="auto"/>
        <w:ind w:left="720" w:firstLine="720"/>
        <w:rPr>
          <w:b w:val="1"/>
          <w:bCs w:val="1"/>
          <w:color w:val="2e74b5"/>
          <w:sz w:val="36"/>
          <w:szCs w:val="36"/>
        </w:rPr>
      </w:pPr>
      <w:r w:rsidDel="00000000" w:rsidR="00000000" w:rsidRPr="00000000">
        <w:rPr>
          <w:rtl w:val="0"/>
        </w:rPr>
      </w:r>
    </w:p>
    <w:p w:rsidR="00000000" w:rsidDel="00000000" w:rsidP="00000000" w:rsidRDefault="00000000" w:rsidRPr="00000000" w14:paraId="00000003">
      <w:pPr>
        <w:spacing w:after="120" w:lineRule="auto"/>
        <w:ind w:left="720" w:firstLine="720"/>
        <w:rPr>
          <w:b w:val="1"/>
          <w:bCs w:val="1"/>
          <w:color w:val="2e74b5"/>
          <w:sz w:val="36"/>
          <w:szCs w:val="36"/>
        </w:rPr>
      </w:pPr>
      <w:r w:rsidDel="00000000" w:rsidR="00000000" w:rsidRPr="00000000">
        <w:rPr>
          <w:rtl w:val="0"/>
        </w:rPr>
      </w:r>
    </w:p>
    <w:p w:rsidR="00000000" w:rsidDel="00000000" w:rsidP="00000000" w:rsidRDefault="00000000" w:rsidRPr="00000000" w14:paraId="00000004">
      <w:pPr>
        <w:spacing w:after="120" w:lineRule="auto"/>
        <w:ind w:left="0" w:firstLine="0"/>
        <w:rPr>
          <w:b w:val="1"/>
          <w:bCs w:val="1"/>
          <w:color w:val="2e74b5"/>
          <w:sz w:val="36"/>
          <w:szCs w:val="36"/>
        </w:rPr>
      </w:pPr>
      <w:r w:rsidDel="00000000" w:rsidR="00000000" w:rsidRPr="00000000">
        <w:rPr>
          <w:rtl w:val="0"/>
        </w:rPr>
      </w:r>
    </w:p>
    <w:p w:rsidR="00000000" w:rsidDel="00000000" w:rsidP="00000000" w:rsidRDefault="00000000" w:rsidRPr="00000000" w14:paraId="00000005">
      <w:pPr>
        <w:spacing w:after="240" w:lineRule="auto"/>
        <w:rPr/>
      </w:pPr>
      <w:r w:rsidDel="00000000" w:rsidR="00000000" w:rsidRPr="00000000">
        <w:rPr>
          <w:i w:val="1"/>
          <w:iCs w:val="1"/>
          <w:color w:val="808080"/>
          <w:sz w:val="24"/>
          <w:szCs w:val="24"/>
          <w:rtl w:val="0"/>
        </w:rPr>
        <w:t xml:space="preserve">SOC Analyst Project — Lab Documentation</w:t>
      </w:r>
      <w:r w:rsidDel="00000000" w:rsidR="00000000" w:rsidRPr="00000000">
        <w:rPr>
          <w:rtl w:val="0"/>
        </w:rPr>
      </w:r>
    </w:p>
    <w:p w:rsidR="00000000" w:rsidDel="00000000" w:rsidP="00000000" w:rsidRDefault="00000000" w:rsidRPr="00000000" w14:paraId="00000006">
      <w:pPr>
        <w:spacing w:after="160" w:lineRule="auto"/>
        <w:rPr/>
      </w:pPr>
      <w:r w:rsidDel="00000000" w:rsidR="00000000" w:rsidRPr="00000000">
        <w:rPr>
          <w:b w:val="1"/>
          <w:bCs w:val="1"/>
          <w:rtl w:val="0"/>
        </w:rPr>
        <w:t xml:space="preserve">Analyst: Yassine Nemri</w:t>
        <w:tab/>
      </w:r>
      <w:r w:rsidDel="00000000" w:rsidR="00000000" w:rsidRPr="00000000">
        <w:rPr>
          <w:rtl w:val="0"/>
        </w:rPr>
      </w:r>
    </w:p>
    <w:p w:rsidR="00000000" w:rsidDel="00000000" w:rsidP="00000000" w:rsidRDefault="00000000" w:rsidRPr="00000000" w14:paraId="00000007">
      <w:pPr>
        <w:spacing w:after="160" w:lineRule="auto"/>
        <w:rPr/>
      </w:pPr>
      <w:r w:rsidDel="00000000" w:rsidR="00000000" w:rsidRPr="00000000">
        <w:rPr>
          <w:b w:val="1"/>
          <w:bCs w:val="1"/>
          <w:rtl w:val="0"/>
        </w:rPr>
        <w:t xml:space="preserve">Date: </w:t>
      </w:r>
      <w:r w:rsidDel="00000000" w:rsidR="00000000" w:rsidRPr="00000000">
        <w:rPr>
          <w:rtl w:val="0"/>
        </w:rPr>
        <w:t xml:space="preserve">16 August 2026</w:t>
      </w:r>
    </w:p>
    <w:p w:rsidR="00000000" w:rsidDel="00000000" w:rsidP="00000000" w:rsidRDefault="00000000" w:rsidRPr="00000000" w14:paraId="00000008">
      <w:pPr>
        <w:spacing w:after="160" w:lineRule="auto"/>
        <w:rPr/>
      </w:pPr>
      <w:r w:rsidDel="00000000" w:rsidR="00000000" w:rsidRPr="00000000">
        <w:rPr>
          <w:b w:val="1"/>
          <w:bCs w:val="1"/>
          <w:rtl w:val="0"/>
        </w:rPr>
        <w:t xml:space="preserve">Environment: </w:t>
      </w:r>
      <w:r w:rsidDel="00000000" w:rsidR="00000000" w:rsidRPr="00000000">
        <w:rPr>
          <w:rtl w:val="0"/>
        </w:rPr>
        <w:t xml:space="preserve">Ubuntu Desktop, Splunk Enterprise 10.4.1 (carried over from Projects 1–4)</w:t>
      </w:r>
    </w:p>
    <w:p w:rsidR="00000000" w:rsidDel="00000000" w:rsidP="00000000" w:rsidRDefault="00000000" w:rsidRPr="00000000" w14:paraId="00000009">
      <w:pPr>
        <w:spacing w:after="160" w:lineRule="auto"/>
        <w:rPr/>
      </w:pPr>
      <w:r w:rsidDel="00000000" w:rsidR="00000000" w:rsidRPr="00000000">
        <w:rPr>
          <w:b w:val="1"/>
          <w:bCs w:val="1"/>
          <w:rtl w:val="0"/>
        </w:rPr>
        <w:t xml:space="preserve">Data Source: </w:t>
      </w:r>
      <w:r w:rsidDel="00000000" w:rsidR="00000000" w:rsidRPr="00000000">
        <w:rPr>
          <w:rtl w:val="0"/>
        </w:rPr>
        <w:t xml:space="preserve">Zeek/Bro tunnel.log (IDS-derived) — MACCDC 2012 capture (secrepo.com)</w:t>
      </w:r>
    </w:p>
    <w:p w:rsidR="00000000" w:rsidDel="00000000" w:rsidP="00000000" w:rsidRDefault="00000000" w:rsidRPr="00000000" w14:paraId="0000000A">
      <w:pPr>
        <w:pStyle w:val="Heading1"/>
        <w:pageBreakBefore w:val="1"/>
        <w:spacing w:after="160" w:before="320" w:lineRule="auto"/>
        <w:rPr/>
      </w:pPr>
      <w:r w:rsidDel="00000000" w:rsidR="00000000" w:rsidRPr="00000000">
        <w:rPr>
          <w:b w:val="1"/>
          <w:bCs w:val="1"/>
          <w:color w:val="2e74b5"/>
          <w:sz w:val="32"/>
          <w:szCs w:val="32"/>
          <w:rtl w:val="0"/>
        </w:rPr>
        <w:t xml:space="preserve">1. Project Overview</w:t>
      </w: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i w:val="1"/>
          <w:iCs w:val="1"/>
          <w:color w:val="808080"/>
          <w:rtl w:val="0"/>
        </w:rPr>
        <w:t xml:space="preserve">Draft — rewrite this in your own words once the lab is done:</w:t>
      </w:r>
      <w:r w:rsidDel="00000000" w:rsidR="00000000" w:rsidRPr="00000000">
        <w:rPr>
          <w:rtl w:val="0"/>
        </w:rPr>
      </w:r>
    </w:p>
    <w:p w:rsidR="00000000" w:rsidDel="00000000" w:rsidP="00000000" w:rsidRDefault="00000000" w:rsidRPr="00000000" w14:paraId="0000000C">
      <w:pPr>
        <w:spacing w:after="160" w:lineRule="auto"/>
        <w:rPr/>
      </w:pPr>
      <w:r w:rsidDel="00000000" w:rsidR="00000000" w:rsidRPr="00000000">
        <w:rPr>
          <w:i w:val="1"/>
          <w:iCs w:val="1"/>
          <w:rtl w:val="0"/>
        </w:rPr>
        <w:t xml:space="preserve">I extended the same Splunk SIEM lab from my DNS, FTP, HTTP, and SSH log projects to cover Zeek's tunnel.log — which flags traffic riding inside another protocol (GRE, IP-in-IP, Teredo, SOCKS, and similar). Tunneling is a classic technique for evading network controls or exfiltrating data through channels that don't get inspected the same way normal traffic does, so the goal was to check whether any tunneled traffic showed up in this capture, characterize it if so, and visualize its activity over time.</w:t>
      </w:r>
      <w:r w:rsidDel="00000000" w:rsidR="00000000" w:rsidRPr="00000000">
        <w:rPr>
          <w:rtl w:val="0"/>
        </w:rPr>
      </w:r>
    </w:p>
    <w:p w:rsidR="00000000" w:rsidDel="00000000" w:rsidP="00000000" w:rsidRDefault="00000000" w:rsidRPr="00000000" w14:paraId="0000000D">
      <w:pPr>
        <w:pStyle w:val="Heading2"/>
        <w:spacing w:after="140" w:before="280" w:lineRule="auto"/>
        <w:rPr/>
      </w:pPr>
      <w:r w:rsidDel="00000000" w:rsidR="00000000" w:rsidRPr="00000000">
        <w:rPr>
          <w:b w:val="1"/>
          <w:bCs w:val="1"/>
          <w:color w:val="2e74b5"/>
          <w:sz w:val="26"/>
          <w:szCs w:val="26"/>
          <w:rtl w:val="0"/>
        </w:rPr>
        <w:t xml:space="preserve">Environment &amp; Tools</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shd w:fill="2e5395" w:val="clear"/>
            <w:tcMar>
              <w:top w:w="100.0" w:type="dxa"/>
              <w:left w:w="120.0" w:type="dxa"/>
              <w:bottom w:w="100.0" w:type="dxa"/>
              <w:right w:w="120.0" w:type="dxa"/>
            </w:tcMar>
          </w:tcPr>
          <w:p w:rsidR="00000000" w:rsidDel="00000000" w:rsidP="00000000" w:rsidRDefault="00000000" w:rsidRPr="00000000" w14:paraId="0000000E">
            <w:pPr>
              <w:rPr/>
            </w:pPr>
            <w:r w:rsidDel="00000000" w:rsidR="00000000" w:rsidRPr="00000000">
              <w:rPr>
                <w:b w:val="1"/>
                <w:bCs w:val="1"/>
                <w:color w:val="ffffff"/>
                <w:sz w:val="20"/>
                <w:szCs w:val="20"/>
                <w:rtl w:val="0"/>
              </w:rPr>
              <w:t xml:space="preserve">Component</w:t>
            </w:r>
            <w:r w:rsidDel="00000000" w:rsidR="00000000" w:rsidRPr="00000000">
              <w:rPr>
                <w:rtl w:val="0"/>
              </w:rPr>
            </w:r>
          </w:p>
        </w:tc>
        <w:tc>
          <w:tcPr>
            <w:shd w:fill="2e5395" w:val="clear"/>
            <w:tcMar>
              <w:top w:w="100.0" w:type="dxa"/>
              <w:left w:w="120.0" w:type="dxa"/>
              <w:bottom w:w="100.0" w:type="dxa"/>
              <w:right w:w="120.0" w:type="dxa"/>
            </w:tcMar>
          </w:tcPr>
          <w:p w:rsidR="00000000" w:rsidDel="00000000" w:rsidP="00000000" w:rsidRDefault="00000000" w:rsidRPr="00000000" w14:paraId="0000000F">
            <w:pPr>
              <w:rPr/>
            </w:pPr>
            <w:r w:rsidDel="00000000" w:rsidR="00000000" w:rsidRPr="00000000">
              <w:rPr>
                <w:b w:val="1"/>
                <w:bCs w:val="1"/>
                <w:color w:val="ffffff"/>
                <w:sz w:val="20"/>
                <w:szCs w:val="20"/>
                <w:rtl w:val="0"/>
              </w:rPr>
              <w:t xml:space="preserve">Details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10">
            <w:pPr>
              <w:rPr/>
            </w:pPr>
            <w:r w:rsidDel="00000000" w:rsidR="00000000" w:rsidRPr="00000000">
              <w:rPr>
                <w:sz w:val="20"/>
                <w:szCs w:val="20"/>
                <w:rtl w:val="0"/>
              </w:rPr>
              <w:t xml:space="preserve">Host OS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1">
            <w:pPr>
              <w:rPr/>
            </w:pPr>
            <w:r w:rsidDel="00000000" w:rsidR="00000000" w:rsidRPr="00000000">
              <w:rPr>
                <w:sz w:val="20"/>
                <w:szCs w:val="20"/>
                <w:rtl w:val="0"/>
              </w:rPr>
              <w:t xml:space="preserve">Ubuntu Desktop</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12">
            <w:pPr>
              <w:rPr/>
            </w:pPr>
            <w:r w:rsidDel="00000000" w:rsidR="00000000" w:rsidRPr="00000000">
              <w:rPr>
                <w:sz w:val="20"/>
                <w:szCs w:val="20"/>
                <w:rtl w:val="0"/>
              </w:rPr>
              <w:t xml:space="preserve">SIEM Platform</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3">
            <w:pPr>
              <w:rPr/>
            </w:pPr>
            <w:r w:rsidDel="00000000" w:rsidR="00000000" w:rsidRPr="00000000">
              <w:rPr>
                <w:sz w:val="20"/>
                <w:szCs w:val="20"/>
                <w:rtl w:val="0"/>
              </w:rPr>
              <w:t xml:space="preserve">Splunk Enterprise 10.4.1</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14">
            <w:pPr>
              <w:rPr/>
            </w:pPr>
            <w:r w:rsidDel="00000000" w:rsidR="00000000" w:rsidRPr="00000000">
              <w:rPr>
                <w:sz w:val="20"/>
                <w:szCs w:val="20"/>
                <w:rtl w:val="0"/>
              </w:rPr>
              <w:t xml:space="preserve">Data Source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5">
            <w:pPr>
              <w:rPr/>
            </w:pPr>
            <w:r w:rsidDel="00000000" w:rsidR="00000000" w:rsidRPr="00000000">
              <w:rPr>
                <w:sz w:val="20"/>
                <w:szCs w:val="20"/>
                <w:rtl w:val="0"/>
              </w:rPr>
              <w:t xml:space="preserve">Zeek/Bro tunnel.log — MACCDC 2012 dataset (secrepo.com)</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16">
            <w:pPr>
              <w:rPr/>
            </w:pPr>
            <w:r w:rsidDel="00000000" w:rsidR="00000000" w:rsidRPr="00000000">
              <w:rPr>
                <w:sz w:val="20"/>
                <w:szCs w:val="20"/>
                <w:rtl w:val="0"/>
              </w:rPr>
              <w:t xml:space="preserve">Preprocessing</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7">
            <w:pPr>
              <w:rPr/>
            </w:pPr>
            <w:r w:rsidDel="00000000" w:rsidR="00000000" w:rsidRPr="00000000">
              <w:rPr>
                <w:sz w:val="20"/>
                <w:szCs w:val="20"/>
                <w:rtl w:val="0"/>
              </w:rPr>
              <w:t xml:space="preserve">awk (Zeek TSV → CSV), with comma-quoting fix carried over from Project 1</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18">
            <w:pPr>
              <w:rPr/>
            </w:pPr>
            <w:r w:rsidDel="00000000" w:rsidR="00000000" w:rsidRPr="00000000">
              <w:rPr>
                <w:sz w:val="20"/>
                <w:szCs w:val="20"/>
                <w:rtl w:val="0"/>
              </w:rPr>
              <w:t xml:space="preserve">Validation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9">
            <w:pPr>
              <w:rPr/>
            </w:pPr>
            <w:r w:rsidDel="00000000" w:rsidR="00000000" w:rsidRPr="00000000">
              <w:rPr>
                <w:sz w:val="20"/>
                <w:szCs w:val="20"/>
                <w:rtl w:val="0"/>
              </w:rPr>
              <w:t xml:space="preserve">Manual VirusTotal / AbuseIPDB lookups on any tunnel endpoint IPs found</w:t>
            </w:r>
            <w:r w:rsidDel="00000000" w:rsidR="00000000" w:rsidRPr="00000000">
              <w:rPr>
                <w:rtl w:val="0"/>
              </w:rPr>
            </w:r>
          </w:p>
        </w:tc>
      </w:tr>
    </w:tbl>
    <w:p w:rsidR="00000000" w:rsidDel="00000000" w:rsidP="00000000" w:rsidRDefault="00000000" w:rsidRPr="00000000" w14:paraId="0000001A">
      <w:pPr>
        <w:pStyle w:val="Heading1"/>
        <w:pageBreakBefore w:val="1"/>
        <w:spacing w:after="160" w:before="320" w:lineRule="auto"/>
        <w:rPr/>
      </w:pPr>
      <w:r w:rsidDel="00000000" w:rsidR="00000000" w:rsidRPr="00000000">
        <w:rPr>
          <w:b w:val="1"/>
          <w:bCs w:val="1"/>
          <w:color w:val="2e74b5"/>
          <w:sz w:val="32"/>
          <w:szCs w:val="32"/>
          <w:rtl w:val="0"/>
        </w:rPr>
        <w:t xml:space="preserve">2. Splunk Environment (Carried Over From Projects 1–4)</w:t>
      </w:r>
      <w:r w:rsidDel="00000000" w:rsidR="00000000" w:rsidRPr="00000000">
        <w:rPr>
          <w:rtl w:val="0"/>
        </w:rPr>
      </w:r>
    </w:p>
    <w:p w:rsidR="00000000" w:rsidDel="00000000" w:rsidP="00000000" w:rsidRDefault="00000000" w:rsidRPr="00000000" w14:paraId="0000001B">
      <w:pPr>
        <w:spacing w:after="160" w:lineRule="auto"/>
        <w:rPr/>
      </w:pPr>
      <w:r w:rsidDel="00000000" w:rsidR="00000000" w:rsidRPr="00000000">
        <w:rPr>
          <w:rtl w:val="0"/>
        </w:rPr>
        <w:t xml:space="preserve">What I did: reused the same running Splunk instance again — now holding DNS, FTP, HTTP, SSH, and tunnel data side by side.</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1e1e1e" w:val="clear"/>
            <w:tcMar>
              <w:top w:w="200.0" w:type="dxa"/>
              <w:left w:w="200.0" w:type="dxa"/>
              <w:bottom w:w="200.0" w:type="dxa"/>
              <w:right w:w="200.0" w:type="dxa"/>
            </w:tcMar>
          </w:tcPr>
          <w:p w:rsidR="00000000" w:rsidDel="00000000" w:rsidP="00000000" w:rsidRDefault="00000000" w:rsidRPr="00000000" w14:paraId="0000001C">
            <w:pPr>
              <w:spacing w:after="0" w:lineRule="auto"/>
              <w:rPr/>
            </w:pPr>
            <w:r w:rsidDel="00000000" w:rsidR="00000000" w:rsidRPr="00000000">
              <w:rPr>
                <w:rFonts w:ascii="Consolas" w:cs="Consolas" w:eastAsia="Consolas" w:hAnsi="Consolas"/>
                <w:color w:val="d4d4d4"/>
                <w:sz w:val="20"/>
                <w:szCs w:val="20"/>
                <w:rtl w:val="0"/>
              </w:rPr>
              <w:t xml:space="preserve">sudo /opt/splunk/bin/splunk status</w:t>
            </w:r>
            <w:r w:rsidDel="00000000" w:rsidR="00000000" w:rsidRPr="00000000">
              <w:rPr>
                <w:rtl w:val="0"/>
              </w:rPr>
            </w:r>
          </w:p>
          <w:p w:rsidR="00000000" w:rsidDel="00000000" w:rsidP="00000000" w:rsidRDefault="00000000" w:rsidRPr="00000000" w14:paraId="0000001D">
            <w:pPr>
              <w:spacing w:after="0" w:lineRule="auto"/>
              <w:rPr/>
            </w:pPr>
            <w:r w:rsidDel="00000000" w:rsidR="00000000" w:rsidRPr="00000000">
              <w:rPr>
                <w:rFonts w:ascii="Consolas" w:cs="Consolas" w:eastAsia="Consolas" w:hAnsi="Consolas"/>
                <w:color w:val="d4d4d4"/>
                <w:sz w:val="20"/>
                <w:szCs w:val="20"/>
                <w:rtl w:val="0"/>
              </w:rPr>
              <w:t xml:space="preserve">sudo -u splunk /opt/splunk/bin/splunk start   # only if it's not already running</w:t>
            </w:r>
            <w:r w:rsidDel="00000000" w:rsidR="00000000" w:rsidRPr="00000000">
              <w:rPr>
                <w:rtl w:val="0"/>
              </w:rPr>
            </w:r>
          </w:p>
        </w:tc>
      </w:tr>
      <w:tr>
        <w:trPr>
          <w:cantSplit w:val="0"/>
          <w:tblHeader w:val="0"/>
        </w:trPr>
        <w:tc>
          <w:tcPr>
            <w:shd w:fill="ffffff" w:val="clear"/>
            <w:tcMar>
              <w:top w:w="200.0" w:type="dxa"/>
              <w:left w:w="200.0" w:type="dxa"/>
              <w:bottom w:w="200.0" w:type="dxa"/>
              <w:right w:w="200.0" w:type="dxa"/>
            </w:tcMar>
          </w:tcPr>
          <w:p w:rsidR="00000000" w:rsidDel="00000000" w:rsidP="00000000" w:rsidRDefault="00000000" w:rsidRPr="00000000" w14:paraId="0000001E">
            <w:pPr>
              <w:spacing w:after="80" w:lineRule="auto"/>
              <w:rPr/>
            </w:pPr>
            <w:r w:rsidDel="00000000" w:rsidR="00000000" w:rsidRPr="00000000">
              <w:rPr>
                <w:b w:val="1"/>
                <w:bCs w:val="1"/>
                <w:color w:val="2e5395"/>
                <w:sz w:val="18"/>
                <w:szCs w:val="18"/>
                <w:rtl w:val="0"/>
              </w:rPr>
              <w:t xml:space="preserve">MY NOTES</w:t>
            </w:r>
            <w:r w:rsidDel="00000000" w:rsidR="00000000" w:rsidRPr="00000000">
              <w:rPr>
                <w:rtl w:val="0"/>
              </w:rPr>
            </w:r>
          </w:p>
        </w:tc>
      </w:tr>
    </w:tbl>
    <w:p w:rsidR="00000000" w:rsidDel="00000000" w:rsidP="00000000" w:rsidRDefault="00000000" w:rsidRPr="00000000" w14:paraId="0000001F">
      <w:pPr>
        <w:pStyle w:val="Heading1"/>
        <w:pageBreakBefore w:val="1"/>
        <w:spacing w:after="160" w:before="320" w:lineRule="auto"/>
        <w:rPr/>
      </w:pPr>
      <w:r w:rsidDel="00000000" w:rsidR="00000000" w:rsidRPr="00000000">
        <w:rPr>
          <w:b w:val="1"/>
          <w:bCs w:val="1"/>
          <w:color w:val="2e74b5"/>
          <w:sz w:val="32"/>
          <w:szCs w:val="32"/>
          <w:rtl w:val="0"/>
        </w:rPr>
        <w:t xml:space="preserve">3. Troubleshooting Log</w:t>
      </w:r>
      <w:r w:rsidDel="00000000" w:rsidR="00000000" w:rsidRPr="00000000">
        <w:rPr>
          <w:rtl w:val="0"/>
        </w:rPr>
      </w:r>
    </w:p>
    <w:p w:rsidR="00000000" w:rsidDel="00000000" w:rsidP="00000000" w:rsidRDefault="00000000" w:rsidRPr="00000000" w14:paraId="00000020">
      <w:pPr>
        <w:spacing w:after="160" w:lineRule="auto"/>
        <w:rPr/>
      </w:pPr>
      <w:r w:rsidDel="00000000" w:rsidR="00000000" w:rsidRPr="00000000">
        <w:rPr>
          <w:rtl w:val="0"/>
        </w:rPr>
        <w:t xml:space="preserve">Same rule as every prior project: log every real problem you hit, even small ones.</w:t>
      </w:r>
    </w:p>
    <w:tbl>
      <w:tblPr>
        <w:tblStyle w:val="Table3"/>
        <w:tblW w:w="9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6"/>
        <w:gridCol w:w="2256"/>
        <w:gridCol w:w="2256"/>
        <w:tblGridChange w:id="0">
          <w:tblGrid>
            <w:gridCol w:w="2256"/>
            <w:gridCol w:w="2256"/>
            <w:gridCol w:w="2256"/>
            <w:gridCol w:w="2256"/>
          </w:tblGrid>
        </w:tblGridChange>
      </w:tblGrid>
      <w:tr>
        <w:trPr>
          <w:cantSplit w:val="0"/>
          <w:tblHeader w:val="0"/>
        </w:trPr>
        <w:tc>
          <w:tcPr>
            <w:shd w:fill="2e5395" w:val="clear"/>
            <w:tcMar>
              <w:top w:w="100.0" w:type="dxa"/>
              <w:left w:w="120.0" w:type="dxa"/>
              <w:bottom w:w="100.0" w:type="dxa"/>
              <w:right w:w="120.0" w:type="dxa"/>
            </w:tcMar>
          </w:tcPr>
          <w:p w:rsidR="00000000" w:rsidDel="00000000" w:rsidP="00000000" w:rsidRDefault="00000000" w:rsidRPr="00000000" w14:paraId="00000021">
            <w:pPr>
              <w:rPr/>
            </w:pPr>
            <w:r w:rsidDel="00000000" w:rsidR="00000000" w:rsidRPr="00000000">
              <w:rPr>
                <w:b w:val="1"/>
                <w:bCs w:val="1"/>
                <w:color w:val="ffffff"/>
                <w:sz w:val="20"/>
                <w:szCs w:val="20"/>
                <w:rtl w:val="0"/>
              </w:rPr>
              <w:t xml:space="preserve">Issue</w:t>
            </w:r>
            <w:r w:rsidDel="00000000" w:rsidR="00000000" w:rsidRPr="00000000">
              <w:rPr>
                <w:rtl w:val="0"/>
              </w:rPr>
            </w:r>
          </w:p>
        </w:tc>
        <w:tc>
          <w:tcPr>
            <w:shd w:fill="2e5395" w:val="clear"/>
            <w:tcMar>
              <w:top w:w="100.0" w:type="dxa"/>
              <w:left w:w="120.0" w:type="dxa"/>
              <w:bottom w:w="100.0" w:type="dxa"/>
              <w:right w:w="120.0" w:type="dxa"/>
            </w:tcMar>
          </w:tcPr>
          <w:p w:rsidR="00000000" w:rsidDel="00000000" w:rsidP="00000000" w:rsidRDefault="00000000" w:rsidRPr="00000000" w14:paraId="00000022">
            <w:pPr>
              <w:rPr/>
            </w:pPr>
            <w:r w:rsidDel="00000000" w:rsidR="00000000" w:rsidRPr="00000000">
              <w:rPr>
                <w:b w:val="1"/>
                <w:bCs w:val="1"/>
                <w:color w:val="ffffff"/>
                <w:sz w:val="20"/>
                <w:szCs w:val="20"/>
                <w:rtl w:val="0"/>
              </w:rPr>
              <w:t xml:space="preserve">What Happened</w:t>
            </w:r>
            <w:r w:rsidDel="00000000" w:rsidR="00000000" w:rsidRPr="00000000">
              <w:rPr>
                <w:rtl w:val="0"/>
              </w:rPr>
            </w:r>
          </w:p>
        </w:tc>
        <w:tc>
          <w:tcPr>
            <w:shd w:fill="2e5395" w:val="clear"/>
            <w:tcMar>
              <w:top w:w="100.0" w:type="dxa"/>
              <w:left w:w="120.0" w:type="dxa"/>
              <w:bottom w:w="100.0" w:type="dxa"/>
              <w:right w:w="120.0" w:type="dxa"/>
            </w:tcMar>
          </w:tcPr>
          <w:p w:rsidR="00000000" w:rsidDel="00000000" w:rsidP="00000000" w:rsidRDefault="00000000" w:rsidRPr="00000000" w14:paraId="00000023">
            <w:pPr>
              <w:rPr/>
            </w:pPr>
            <w:r w:rsidDel="00000000" w:rsidR="00000000" w:rsidRPr="00000000">
              <w:rPr>
                <w:b w:val="1"/>
                <w:bCs w:val="1"/>
                <w:color w:val="ffffff"/>
                <w:sz w:val="20"/>
                <w:szCs w:val="20"/>
                <w:rtl w:val="0"/>
              </w:rPr>
              <w:t xml:space="preserve">How I Fixed It</w:t>
            </w:r>
            <w:r w:rsidDel="00000000" w:rsidR="00000000" w:rsidRPr="00000000">
              <w:rPr>
                <w:rtl w:val="0"/>
              </w:rPr>
            </w:r>
          </w:p>
        </w:tc>
        <w:tc>
          <w:tcPr>
            <w:shd w:fill="2e5395" w:val="clear"/>
            <w:tcMar>
              <w:top w:w="100.0" w:type="dxa"/>
              <w:left w:w="120.0" w:type="dxa"/>
              <w:bottom w:w="100.0" w:type="dxa"/>
              <w:right w:w="120.0" w:type="dxa"/>
            </w:tcMar>
          </w:tcPr>
          <w:p w:rsidR="00000000" w:rsidDel="00000000" w:rsidP="00000000" w:rsidRDefault="00000000" w:rsidRPr="00000000" w14:paraId="00000024">
            <w:pPr>
              <w:rPr/>
            </w:pPr>
            <w:r w:rsidDel="00000000" w:rsidR="00000000" w:rsidRPr="00000000">
              <w:rPr>
                <w:b w:val="1"/>
                <w:bCs w:val="1"/>
                <w:color w:val="ffffff"/>
                <w:sz w:val="20"/>
                <w:szCs w:val="20"/>
                <w:rtl w:val="0"/>
              </w:rPr>
              <w:t xml:space="preserve">What I Learned</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25">
            <w:pPr>
              <w:rPr/>
            </w:pPr>
            <w:r w:rsidDel="00000000" w:rsidR="00000000" w:rsidRPr="00000000">
              <w:rPr>
                <w:rtl w:val="0"/>
              </w:rPr>
              <w:t xml:space="preserve">TSV to CSV Conversion Failure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6">
            <w:pPr>
              <w:rPr/>
            </w:pPr>
            <w:r w:rsidDel="00000000" w:rsidR="00000000" w:rsidRPr="00000000">
              <w:rPr>
                <w:rtl w:val="0"/>
              </w:rPr>
              <w:t xml:space="preserve">The default </w:t>
            </w:r>
            <w:r w:rsidDel="00000000" w:rsidR="00000000" w:rsidRPr="00000000">
              <w:rPr>
                <w:rtl w:val="0"/>
              </w:rPr>
              <w:t xml:space="preserve">awk</w:t>
            </w:r>
            <w:r w:rsidDel="00000000" w:rsidR="00000000" w:rsidRPr="00000000">
              <w:rPr>
                <w:rtl w:val="0"/>
              </w:rPr>
              <w:t xml:space="preserve"> script produced 280 rows with only 1 column (</w:t>
            </w:r>
            <w:r w:rsidDel="00000000" w:rsidR="00000000" w:rsidRPr="00000000">
              <w:rPr>
                <w:rtl w:val="0"/>
              </w:rPr>
              <w:t xml:space="preserve">Counter({1: 280, 8: 1})</w:t>
            </w:r>
            <w:r w:rsidDel="00000000" w:rsidR="00000000" w:rsidRPr="00000000">
              <w:rPr>
                <w:rtl w:val="0"/>
              </w:rPr>
              <w:t xml:space="preserve">) because tab delimiters were retained without commas.</w:t>
            </w:r>
          </w:p>
        </w:tc>
        <w:tc>
          <w:tcPr>
            <w:tcMar>
              <w:top w:w="100.0" w:type="dxa"/>
              <w:left w:w="120.0" w:type="dxa"/>
              <w:bottom w:w="100.0" w:type="dxa"/>
              <w:right w:w="120.0" w:type="dxa"/>
            </w:tcMar>
            <w:vAlign w:val="center"/>
          </w:tcPr>
          <w:p w:rsidR="00000000" w:rsidDel="00000000" w:rsidP="00000000" w:rsidRDefault="00000000" w:rsidRPr="00000000" w14:paraId="00000027">
            <w:pPr>
              <w:rPr/>
            </w:pPr>
            <w:r w:rsidDel="00000000" w:rsidR="00000000" w:rsidRPr="00000000">
              <w:rPr>
                <w:rtl w:val="0"/>
              </w:rPr>
              <w:t xml:space="preserve">Used </w:t>
            </w:r>
            <w:r w:rsidDel="00000000" w:rsidR="00000000" w:rsidRPr="00000000">
              <w:rPr>
                <w:rtl w:val="0"/>
              </w:rPr>
              <w:t xml:space="preserve">cat -A tunnel.log</w:t>
            </w:r>
            <w:r w:rsidDel="00000000" w:rsidR="00000000" w:rsidRPr="00000000">
              <w:rPr>
                <w:rtl w:val="0"/>
              </w:rPr>
              <w:t xml:space="preserve"> to inspect control characters (confirming </w:t>
            </w:r>
            <w:r w:rsidDel="00000000" w:rsidR="00000000" w:rsidRPr="00000000">
              <w:rPr>
                <w:rtl w:val="0"/>
              </w:rPr>
              <w:t xml:space="preserve">^I</w:t>
            </w:r>
            <w:r w:rsidDel="00000000" w:rsidR="00000000" w:rsidRPr="00000000">
              <w:rPr>
                <w:rtl w:val="0"/>
              </w:rPr>
              <w:t xml:space="preserve"> tab delimiters), then wrote a custom Python script using </w:t>
            </w:r>
            <w:r w:rsidDel="00000000" w:rsidR="00000000" w:rsidRPr="00000000">
              <w:rPr>
                <w:rtl w:val="0"/>
              </w:rPr>
              <w:t xml:space="preserve">csv.writer</w:t>
            </w:r>
            <w:r w:rsidDel="00000000" w:rsidR="00000000" w:rsidRPr="00000000">
              <w:rPr>
                <w:rtl w:val="0"/>
              </w:rPr>
              <w:t xml:space="preserve"> to split fields on </w:t>
            </w:r>
            <w:r w:rsidDel="00000000" w:rsidR="00000000" w:rsidRPr="00000000">
              <w:rPr>
                <w:rtl w:val="0"/>
              </w:rPr>
              <w:t xml:space="preserve">\t</w:t>
            </w:r>
            <w:r w:rsidDel="00000000" w:rsidR="00000000" w:rsidRPr="00000000">
              <w:rPr>
                <w:rtl w:val="0"/>
              </w:rPr>
              <w:t xml:space="preserve"> and output structured CSV. </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8">
            <w:pPr>
              <w:rPr/>
            </w:pPr>
            <w:r w:rsidDel="00000000" w:rsidR="00000000" w:rsidRPr="00000000">
              <w:rPr>
                <w:rtl w:val="0"/>
              </w:rPr>
              <w:t xml:space="preserve">Always inspect raw control characters (</w:t>
            </w:r>
            <w:r w:rsidDel="00000000" w:rsidR="00000000" w:rsidRPr="00000000">
              <w:rPr>
                <w:rtl w:val="0"/>
              </w:rPr>
              <w:t xml:space="preserve">cat -A</w:t>
            </w:r>
            <w:r w:rsidDel="00000000" w:rsidR="00000000" w:rsidRPr="00000000">
              <w:rPr>
                <w:rtl w:val="0"/>
              </w:rPr>
              <w:t xml:space="preserve">) before preprocessing datasets; Python’s native </w:t>
            </w:r>
            <w:r w:rsidDel="00000000" w:rsidR="00000000" w:rsidRPr="00000000">
              <w:rPr>
                <w:rtl w:val="0"/>
              </w:rPr>
              <w:t xml:space="preserve">csv</w:t>
            </w:r>
            <w:r w:rsidDel="00000000" w:rsidR="00000000" w:rsidRPr="00000000">
              <w:rPr>
                <w:rtl w:val="0"/>
              </w:rPr>
              <w:t xml:space="preserve"> library is often more reliable than shell string replacements for strict TSV formats. </w:t>
            </w:r>
          </w:p>
        </w:tc>
      </w:tr>
    </w:tbl>
    <w:p w:rsidR="00000000" w:rsidDel="00000000" w:rsidP="00000000" w:rsidRDefault="00000000" w:rsidRPr="00000000" w14:paraId="00000029">
      <w:pPr>
        <w:pStyle w:val="Heading1"/>
        <w:pageBreakBefore w:val="1"/>
        <w:spacing w:after="160" w:before="320" w:lineRule="auto"/>
        <w:rPr/>
      </w:pPr>
      <w:r w:rsidDel="00000000" w:rsidR="00000000" w:rsidRPr="00000000">
        <w:rPr>
          <w:b w:val="1"/>
          <w:bCs w:val="1"/>
          <w:color w:val="2e74b5"/>
          <w:sz w:val="32"/>
          <w:szCs w:val="32"/>
          <w:rtl w:val="0"/>
        </w:rPr>
        <w:t xml:space="preserve">4. Data Acquisition &amp; Preprocessing</w:t>
      </w:r>
      <w:r w:rsidDel="00000000" w:rsidR="00000000" w:rsidRPr="00000000">
        <w:rPr>
          <w:rtl w:val="0"/>
        </w:rPr>
      </w:r>
    </w:p>
    <w:p w:rsidR="00000000" w:rsidDel="00000000" w:rsidP="00000000" w:rsidRDefault="00000000" w:rsidRPr="00000000" w14:paraId="0000002A">
      <w:pPr>
        <w:spacing w:after="160" w:lineRule="auto"/>
        <w:rPr/>
      </w:pPr>
      <w:r w:rsidDel="00000000" w:rsidR="00000000" w:rsidRPr="00000000">
        <w:rPr>
          <w:rtl w:val="0"/>
        </w:rPr>
        <w:t xml:space="preserve">What I did: pulled the tunnel companion dataset from the same MACCDC 2012 capture as the earlier logs, then converted it from Zeek/Bro's native TSV to CSV, quoting comma-containing fields from the start as usual.</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1e1e1e" w:val="clear"/>
            <w:tcMar>
              <w:top w:w="200.0" w:type="dxa"/>
              <w:left w:w="200.0" w:type="dxa"/>
              <w:bottom w:w="200.0" w:type="dxa"/>
              <w:right w:w="200.0" w:type="dxa"/>
            </w:tcMar>
          </w:tcPr>
          <w:p w:rsidR="00000000" w:rsidDel="00000000" w:rsidP="00000000" w:rsidRDefault="00000000" w:rsidRPr="00000000" w14:paraId="0000002B">
            <w:pPr>
              <w:spacing w:after="0" w:lineRule="auto"/>
              <w:rPr/>
            </w:pPr>
            <w:r w:rsidDel="00000000" w:rsidR="00000000" w:rsidRPr="00000000">
              <w:rPr>
                <w:rFonts w:ascii="Consolas" w:cs="Consolas" w:eastAsia="Consolas" w:hAnsi="Consolas"/>
                <w:color w:val="d4d4d4"/>
                <w:sz w:val="20"/>
                <w:szCs w:val="20"/>
                <w:rtl w:val="0"/>
              </w:rPr>
              <w:t xml:space="preserve">wget https://www.secrepo.com/maccdc2012/tunnel.log.gz</w:t>
            </w:r>
            <w:r w:rsidDel="00000000" w:rsidR="00000000" w:rsidRPr="00000000">
              <w:rPr>
                <w:rtl w:val="0"/>
              </w:rPr>
            </w:r>
          </w:p>
          <w:p w:rsidR="00000000" w:rsidDel="00000000" w:rsidP="00000000" w:rsidRDefault="00000000" w:rsidRPr="00000000" w14:paraId="0000002C">
            <w:pPr>
              <w:spacing w:after="0" w:lineRule="auto"/>
              <w:rPr/>
            </w:pPr>
            <w:r w:rsidDel="00000000" w:rsidR="00000000" w:rsidRPr="00000000">
              <w:rPr>
                <w:rFonts w:ascii="Consolas" w:cs="Consolas" w:eastAsia="Consolas" w:hAnsi="Consolas"/>
                <w:color w:val="d4d4d4"/>
                <w:sz w:val="20"/>
                <w:szCs w:val="20"/>
                <w:rtl w:val="0"/>
              </w:rPr>
              <w:t xml:space="preserve">gunzip tunnel.log.gz</w:t>
            </w:r>
            <w:r w:rsidDel="00000000" w:rsidR="00000000" w:rsidRPr="00000000">
              <w:rPr>
                <w:rtl w:val="0"/>
              </w:rPr>
            </w:r>
          </w:p>
          <w:p w:rsidR="00000000" w:rsidDel="00000000" w:rsidP="00000000" w:rsidRDefault="00000000" w:rsidRPr="00000000" w14:paraId="0000002D">
            <w:pPr>
              <w:spacing w:after="0" w:lineRule="auto"/>
              <w:rPr/>
            </w:pPr>
            <w:r w:rsidDel="00000000" w:rsidR="00000000" w:rsidRPr="00000000">
              <w:rPr>
                <w:rtl w:val="0"/>
              </w:rPr>
            </w:r>
          </w:p>
          <w:p w:rsidR="00000000" w:rsidDel="00000000" w:rsidP="00000000" w:rsidRDefault="00000000" w:rsidRPr="00000000" w14:paraId="0000002E">
            <w:pPr>
              <w:spacing w:after="0" w:lineRule="auto"/>
              <w:rPr/>
            </w:pPr>
            <w:r w:rsidDel="00000000" w:rsidR="00000000" w:rsidRPr="00000000">
              <w:rPr>
                <w:rFonts w:ascii="Consolas" w:cs="Consolas" w:eastAsia="Consolas" w:hAnsi="Consolas"/>
                <w:color w:val="d4d4d4"/>
                <w:sz w:val="20"/>
                <w:szCs w:val="20"/>
                <w:rtl w:val="0"/>
              </w:rPr>
              <w:t xml:space="preserve">awk 'BEGIN{FS="\t"; OFS=","}</w:t>
            </w:r>
            <w:r w:rsidDel="00000000" w:rsidR="00000000" w:rsidRPr="00000000">
              <w:rPr>
                <w:rtl w:val="0"/>
              </w:rPr>
            </w:r>
          </w:p>
          <w:p w:rsidR="00000000" w:rsidDel="00000000" w:rsidP="00000000" w:rsidRDefault="00000000" w:rsidRPr="00000000" w14:paraId="0000002F">
            <w:pPr>
              <w:spacing w:after="0" w:lineRule="auto"/>
              <w:rPr/>
            </w:pPr>
            <w:r w:rsidDel="00000000" w:rsidR="00000000" w:rsidRPr="00000000">
              <w:rPr>
                <w:rFonts w:ascii="Consolas" w:cs="Consolas" w:eastAsia="Consolas" w:hAnsi="Consolas"/>
                <w:color w:val="d4d4d4"/>
                <w:sz w:val="20"/>
                <w:szCs w:val="20"/>
                <w:rtl w:val="0"/>
              </w:rPr>
              <w:t xml:space="preserve">{</w:t>
            </w:r>
            <w:r w:rsidDel="00000000" w:rsidR="00000000" w:rsidRPr="00000000">
              <w:rPr>
                <w:rtl w:val="0"/>
              </w:rPr>
            </w:r>
          </w:p>
          <w:p w:rsidR="00000000" w:rsidDel="00000000" w:rsidP="00000000" w:rsidRDefault="00000000" w:rsidRPr="00000000" w14:paraId="00000030">
            <w:pPr>
              <w:spacing w:after="0" w:lineRule="auto"/>
              <w:rPr/>
            </w:pPr>
            <w:r w:rsidDel="00000000" w:rsidR="00000000" w:rsidRPr="00000000">
              <w:rPr>
                <w:rFonts w:ascii="Consolas" w:cs="Consolas" w:eastAsia="Consolas" w:hAnsi="Consolas"/>
                <w:color w:val="d4d4d4"/>
                <w:sz w:val="20"/>
                <w:szCs w:val="20"/>
                <w:rtl w:val="0"/>
              </w:rPr>
              <w:t xml:space="preserve">  for (i=1; i&lt;=NF; i++) {</w:t>
            </w:r>
            <w:r w:rsidDel="00000000" w:rsidR="00000000" w:rsidRPr="00000000">
              <w:rPr>
                <w:rtl w:val="0"/>
              </w:rPr>
            </w:r>
          </w:p>
          <w:p w:rsidR="00000000" w:rsidDel="00000000" w:rsidP="00000000" w:rsidRDefault="00000000" w:rsidRPr="00000000" w14:paraId="00000031">
            <w:pPr>
              <w:spacing w:after="0" w:lineRule="auto"/>
              <w:rPr/>
            </w:pPr>
            <w:r w:rsidDel="00000000" w:rsidR="00000000" w:rsidRPr="00000000">
              <w:rPr>
                <w:rFonts w:ascii="Consolas" w:cs="Consolas" w:eastAsia="Consolas" w:hAnsi="Consolas"/>
                <w:color w:val="d4d4d4"/>
                <w:sz w:val="20"/>
                <w:szCs w:val="20"/>
                <w:rtl w:val="0"/>
              </w:rPr>
              <w:t xml:space="preserve">    if ($i ~ /,/) $i = "\"" $i "\""</w:t>
            </w:r>
            <w:r w:rsidDel="00000000" w:rsidR="00000000" w:rsidRPr="00000000">
              <w:rPr>
                <w:rtl w:val="0"/>
              </w:rPr>
            </w:r>
          </w:p>
          <w:p w:rsidR="00000000" w:rsidDel="00000000" w:rsidP="00000000" w:rsidRDefault="00000000" w:rsidRPr="00000000" w14:paraId="00000032">
            <w:pPr>
              <w:spacing w:after="0" w:lineRule="auto"/>
              <w:rPr/>
            </w:pPr>
            <w:r w:rsidDel="00000000" w:rsidR="00000000" w:rsidRPr="00000000">
              <w:rPr>
                <w:rFonts w:ascii="Consolas" w:cs="Consolas" w:eastAsia="Consolas" w:hAnsi="Consolas"/>
                <w:color w:val="d4d4d4"/>
                <w:sz w:val="20"/>
                <w:szCs w:val="20"/>
                <w:rtl w:val="0"/>
              </w:rPr>
              <w:t xml:space="preserve">  }</w:t>
            </w:r>
            <w:r w:rsidDel="00000000" w:rsidR="00000000" w:rsidRPr="00000000">
              <w:rPr>
                <w:rtl w:val="0"/>
              </w:rPr>
            </w:r>
          </w:p>
          <w:p w:rsidR="00000000" w:rsidDel="00000000" w:rsidP="00000000" w:rsidRDefault="00000000" w:rsidRPr="00000000" w14:paraId="00000033">
            <w:pPr>
              <w:spacing w:after="0" w:lineRule="auto"/>
              <w:rPr/>
            </w:pPr>
            <w:r w:rsidDel="00000000" w:rsidR="00000000" w:rsidRPr="00000000">
              <w:rPr>
                <w:rFonts w:ascii="Consolas" w:cs="Consolas" w:eastAsia="Consolas" w:hAnsi="Consolas"/>
                <w:color w:val="d4d4d4"/>
                <w:sz w:val="20"/>
                <w:szCs w:val="20"/>
                <w:rtl w:val="0"/>
              </w:rPr>
              <w:t xml:space="preserve">  print</w:t>
            </w:r>
            <w:r w:rsidDel="00000000" w:rsidR="00000000" w:rsidRPr="00000000">
              <w:rPr>
                <w:rtl w:val="0"/>
              </w:rPr>
            </w:r>
          </w:p>
          <w:p w:rsidR="00000000" w:rsidDel="00000000" w:rsidP="00000000" w:rsidRDefault="00000000" w:rsidRPr="00000000" w14:paraId="00000034">
            <w:pPr>
              <w:spacing w:after="0" w:lineRule="auto"/>
              <w:rPr/>
            </w:pPr>
            <w:r w:rsidDel="00000000" w:rsidR="00000000" w:rsidRPr="00000000">
              <w:rPr>
                <w:rFonts w:ascii="Consolas" w:cs="Consolas" w:eastAsia="Consolas" w:hAnsi="Consolas"/>
                <w:color w:val="d4d4d4"/>
                <w:sz w:val="20"/>
                <w:szCs w:val="20"/>
                <w:rtl w:val="0"/>
              </w:rPr>
              <w:t xml:space="preserve">}' tunnel.log &gt; tunnel_clean.csv</w:t>
            </w:r>
            <w:r w:rsidDel="00000000" w:rsidR="00000000" w:rsidRPr="00000000">
              <w:rPr>
                <w:rtl w:val="0"/>
              </w:rPr>
            </w:r>
          </w:p>
          <w:p w:rsidR="00000000" w:rsidDel="00000000" w:rsidP="00000000" w:rsidRDefault="00000000" w:rsidRPr="00000000" w14:paraId="00000035">
            <w:pPr>
              <w:spacing w:after="0" w:lineRule="auto"/>
              <w:rPr/>
            </w:pPr>
            <w:r w:rsidDel="00000000" w:rsidR="00000000" w:rsidRPr="00000000">
              <w:rPr>
                <w:rtl w:val="0"/>
              </w:rPr>
            </w:r>
          </w:p>
          <w:p w:rsidR="00000000" w:rsidDel="00000000" w:rsidP="00000000" w:rsidRDefault="00000000" w:rsidRPr="00000000" w14:paraId="00000036">
            <w:pPr>
              <w:spacing w:after="0" w:lineRule="auto"/>
              <w:rPr/>
            </w:pPr>
            <w:r w:rsidDel="00000000" w:rsidR="00000000" w:rsidRPr="00000000">
              <w:rPr>
                <w:rFonts w:ascii="Consolas" w:cs="Consolas" w:eastAsia="Consolas" w:hAnsi="Consolas"/>
                <w:color w:val="d4d4d4"/>
                <w:sz w:val="20"/>
                <w:szCs w:val="20"/>
                <w:rtl w:val="0"/>
              </w:rPr>
              <w:t xml:space="preserve">(echo "ts,uid,id.orig_h,id.orig_p,id.resp_h,id.resp_p,tunnel_type,action"; cat tunnel_clean.csv) &gt; tunnel_final.csv</w:t>
            </w:r>
            <w:r w:rsidDel="00000000" w:rsidR="00000000" w:rsidRPr="00000000">
              <w:rPr>
                <w:rtl w:val="0"/>
              </w:rPr>
            </w:r>
          </w:p>
          <w:p w:rsidR="00000000" w:rsidDel="00000000" w:rsidP="00000000" w:rsidRDefault="00000000" w:rsidRPr="00000000" w14:paraId="00000037">
            <w:pPr>
              <w:spacing w:after="0" w:lineRule="auto"/>
              <w:rPr/>
            </w:pPr>
            <w:r w:rsidDel="00000000" w:rsidR="00000000" w:rsidRPr="00000000">
              <w:rPr>
                <w:rtl w:val="0"/>
              </w:rPr>
            </w:r>
          </w:p>
          <w:p w:rsidR="00000000" w:rsidDel="00000000" w:rsidP="00000000" w:rsidRDefault="00000000" w:rsidRPr="00000000" w14:paraId="00000038">
            <w:pPr>
              <w:spacing w:after="0" w:lineRule="auto"/>
              <w:rPr/>
            </w:pPr>
            <w:r w:rsidDel="00000000" w:rsidR="00000000" w:rsidRPr="00000000">
              <w:rPr>
                <w:rFonts w:ascii="Consolas" w:cs="Consolas" w:eastAsia="Consolas" w:hAnsi="Consolas"/>
                <w:color w:val="d4d4d4"/>
                <w:sz w:val="20"/>
                <w:szCs w:val="20"/>
                <w:rtl w:val="0"/>
              </w:rPr>
              <w:t xml:space="preserve">wc -l tunnel_final.csv</w:t>
            </w:r>
            <w:r w:rsidDel="00000000" w:rsidR="00000000" w:rsidRPr="00000000">
              <w:rPr>
                <w:rtl w:val="0"/>
              </w:rPr>
            </w:r>
          </w:p>
        </w:tc>
      </w:tr>
    </w:tbl>
    <w:p w:rsidR="00000000" w:rsidDel="00000000" w:rsidP="00000000" w:rsidRDefault="00000000" w:rsidRPr="00000000" w14:paraId="00000039">
      <w:pPr>
        <w:spacing w:after="160" w:lineRule="auto"/>
        <w:rPr/>
      </w:pPr>
      <w:r w:rsidDel="00000000" w:rsidR="00000000" w:rsidRPr="00000000">
        <w:rPr>
          <w:rtl w:val="0"/>
        </w:rPr>
        <w:t xml:space="preserve">Sanity check field counts before uploading, same as every prior project:</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1e1e1e" w:val="clear"/>
            <w:tcMar>
              <w:top w:w="200.0" w:type="dxa"/>
              <w:left w:w="200.0" w:type="dxa"/>
              <w:bottom w:w="200.0" w:type="dxa"/>
              <w:right w:w="200.0" w:type="dxa"/>
            </w:tcMar>
          </w:tcPr>
          <w:p w:rsidR="00000000" w:rsidDel="00000000" w:rsidP="00000000" w:rsidRDefault="00000000" w:rsidRPr="00000000" w14:paraId="0000003A">
            <w:pPr>
              <w:spacing w:after="0" w:lineRule="auto"/>
              <w:rPr/>
            </w:pPr>
            <w:r w:rsidDel="00000000" w:rsidR="00000000" w:rsidRPr="00000000">
              <w:rPr>
                <w:rFonts w:ascii="Consolas" w:cs="Consolas" w:eastAsia="Consolas" w:hAnsi="Consolas"/>
                <w:color w:val="d4d4d4"/>
                <w:sz w:val="20"/>
                <w:szCs w:val="20"/>
                <w:rtl w:val="0"/>
              </w:rPr>
              <w:t xml:space="preserve">python3 -c "</w:t>
            </w:r>
            <w:r w:rsidDel="00000000" w:rsidR="00000000" w:rsidRPr="00000000">
              <w:rPr>
                <w:rtl w:val="0"/>
              </w:rPr>
            </w:r>
          </w:p>
          <w:p w:rsidR="00000000" w:rsidDel="00000000" w:rsidP="00000000" w:rsidRDefault="00000000" w:rsidRPr="00000000" w14:paraId="0000003B">
            <w:pPr>
              <w:spacing w:after="0" w:lineRule="auto"/>
              <w:rPr/>
            </w:pPr>
            <w:r w:rsidDel="00000000" w:rsidR="00000000" w:rsidRPr="00000000">
              <w:rPr>
                <w:rFonts w:ascii="Consolas" w:cs="Consolas" w:eastAsia="Consolas" w:hAnsi="Consolas"/>
                <w:color w:val="d4d4d4"/>
                <w:sz w:val="20"/>
                <w:szCs w:val="20"/>
                <w:rtl w:val="0"/>
              </w:rPr>
              <w:t xml:space="preserve">import csv</w:t>
            </w:r>
            <w:r w:rsidDel="00000000" w:rsidR="00000000" w:rsidRPr="00000000">
              <w:rPr>
                <w:rtl w:val="0"/>
              </w:rPr>
            </w:r>
          </w:p>
          <w:p w:rsidR="00000000" w:rsidDel="00000000" w:rsidP="00000000" w:rsidRDefault="00000000" w:rsidRPr="00000000" w14:paraId="0000003C">
            <w:pPr>
              <w:spacing w:after="0" w:lineRule="auto"/>
              <w:rPr/>
            </w:pPr>
            <w:r w:rsidDel="00000000" w:rsidR="00000000" w:rsidRPr="00000000">
              <w:rPr>
                <w:rFonts w:ascii="Consolas" w:cs="Consolas" w:eastAsia="Consolas" w:hAnsi="Consolas"/>
                <w:color w:val="d4d4d4"/>
                <w:sz w:val="20"/>
                <w:szCs w:val="20"/>
                <w:rtl w:val="0"/>
              </w:rPr>
              <w:t xml:space="preserve">from collections import Counter</w:t>
            </w:r>
            <w:r w:rsidDel="00000000" w:rsidR="00000000" w:rsidRPr="00000000">
              <w:rPr>
                <w:rtl w:val="0"/>
              </w:rPr>
            </w:r>
          </w:p>
          <w:p w:rsidR="00000000" w:rsidDel="00000000" w:rsidP="00000000" w:rsidRDefault="00000000" w:rsidRPr="00000000" w14:paraId="0000003D">
            <w:pPr>
              <w:spacing w:after="0" w:lineRule="auto"/>
              <w:rPr/>
            </w:pPr>
            <w:r w:rsidDel="00000000" w:rsidR="00000000" w:rsidRPr="00000000">
              <w:rPr>
                <w:rFonts w:ascii="Consolas" w:cs="Consolas" w:eastAsia="Consolas" w:hAnsi="Consolas"/>
                <w:color w:val="d4d4d4"/>
                <w:sz w:val="20"/>
                <w:szCs w:val="20"/>
                <w:rtl w:val="0"/>
              </w:rPr>
              <w:t xml:space="preserve">c = Counter()</w:t>
            </w:r>
            <w:r w:rsidDel="00000000" w:rsidR="00000000" w:rsidRPr="00000000">
              <w:rPr>
                <w:rtl w:val="0"/>
              </w:rPr>
            </w:r>
          </w:p>
          <w:p w:rsidR="00000000" w:rsidDel="00000000" w:rsidP="00000000" w:rsidRDefault="00000000" w:rsidRPr="00000000" w14:paraId="0000003E">
            <w:pPr>
              <w:spacing w:after="0" w:lineRule="auto"/>
              <w:rPr/>
            </w:pPr>
            <w:r w:rsidDel="00000000" w:rsidR="00000000" w:rsidRPr="00000000">
              <w:rPr>
                <w:rFonts w:ascii="Consolas" w:cs="Consolas" w:eastAsia="Consolas" w:hAnsi="Consolas"/>
                <w:color w:val="d4d4d4"/>
                <w:sz w:val="20"/>
                <w:szCs w:val="20"/>
                <w:rtl w:val="0"/>
              </w:rPr>
              <w:t xml:space="preserve">with open('tunnel_final.csv') as f:</w:t>
            </w:r>
            <w:r w:rsidDel="00000000" w:rsidR="00000000" w:rsidRPr="00000000">
              <w:rPr>
                <w:rtl w:val="0"/>
              </w:rPr>
            </w:r>
          </w:p>
          <w:p w:rsidR="00000000" w:rsidDel="00000000" w:rsidP="00000000" w:rsidRDefault="00000000" w:rsidRPr="00000000" w14:paraId="0000003F">
            <w:pPr>
              <w:spacing w:after="0" w:lineRule="auto"/>
              <w:rPr/>
            </w:pPr>
            <w:r w:rsidDel="00000000" w:rsidR="00000000" w:rsidRPr="00000000">
              <w:rPr>
                <w:rFonts w:ascii="Consolas" w:cs="Consolas" w:eastAsia="Consolas" w:hAnsi="Consolas"/>
                <w:color w:val="d4d4d4"/>
                <w:sz w:val="20"/>
                <w:szCs w:val="20"/>
                <w:rtl w:val="0"/>
              </w:rPr>
              <w:t xml:space="preserve">    for row in csv.reader(f):</w:t>
            </w:r>
            <w:r w:rsidDel="00000000" w:rsidR="00000000" w:rsidRPr="00000000">
              <w:rPr>
                <w:rtl w:val="0"/>
              </w:rPr>
            </w:r>
          </w:p>
          <w:p w:rsidR="00000000" w:rsidDel="00000000" w:rsidP="00000000" w:rsidRDefault="00000000" w:rsidRPr="00000000" w14:paraId="00000040">
            <w:pPr>
              <w:spacing w:after="0" w:lineRule="auto"/>
              <w:rPr/>
            </w:pPr>
            <w:r w:rsidDel="00000000" w:rsidR="00000000" w:rsidRPr="00000000">
              <w:rPr>
                <w:rFonts w:ascii="Consolas" w:cs="Consolas" w:eastAsia="Consolas" w:hAnsi="Consolas"/>
                <w:color w:val="d4d4d4"/>
                <w:sz w:val="20"/>
                <w:szCs w:val="20"/>
                <w:rtl w:val="0"/>
              </w:rPr>
              <w:t xml:space="preserve">        c[len(row)] += 1</w:t>
            </w: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rFonts w:ascii="Consolas" w:cs="Consolas" w:eastAsia="Consolas" w:hAnsi="Consolas"/>
                <w:color w:val="d4d4d4"/>
                <w:sz w:val="20"/>
                <w:szCs w:val="20"/>
                <w:rtl w:val="0"/>
              </w:rPr>
              <w:t xml:space="preserve">print(c)</w:t>
            </w:r>
            <w:r w:rsidDel="00000000" w:rsidR="00000000" w:rsidRPr="00000000">
              <w:rPr>
                <w:rtl w:val="0"/>
              </w:rPr>
            </w:r>
          </w:p>
          <w:p w:rsidR="00000000" w:rsidDel="00000000" w:rsidP="00000000" w:rsidRDefault="00000000" w:rsidRPr="00000000" w14:paraId="00000042">
            <w:pPr>
              <w:spacing w:after="0" w:lineRule="auto"/>
              <w:rPr/>
            </w:pPr>
            <w:r w:rsidDel="00000000" w:rsidR="00000000" w:rsidRPr="00000000">
              <w:rPr>
                <w:rFonts w:ascii="Consolas" w:cs="Consolas" w:eastAsia="Consolas" w:hAnsi="Consolas"/>
                <w:color w:val="d4d4d4"/>
                <w:sz w:val="20"/>
                <w:szCs w:val="20"/>
                <w:rtl w:val="0"/>
              </w:rPr>
              <w:t xml:space="preserve">"</w:t>
            </w:r>
            <w:r w:rsidDel="00000000" w:rsidR="00000000" w:rsidRPr="00000000">
              <w:rPr>
                <w:rtl w:val="0"/>
              </w:rPr>
            </w:r>
          </w:p>
        </w:tc>
      </w:tr>
      <w:tr>
        <w:trPr>
          <w:cantSplit w:val="0"/>
          <w:tblHeader w:val="0"/>
        </w:trPr>
        <w:tc>
          <w:tcPr>
            <w:shd w:fill="f2f2f2" w:val="clear"/>
            <w:tcMar>
              <w:top w:w="200.0" w:type="dxa"/>
              <w:left w:w="200.0" w:type="dxa"/>
              <w:bottom w:w="200.0" w:type="dxa"/>
              <w:right w:w="200.0" w:type="dxa"/>
            </w:tcMar>
          </w:tcPr>
          <w:p w:rsidR="00000000" w:rsidDel="00000000" w:rsidP="00000000" w:rsidRDefault="00000000" w:rsidRPr="00000000" w14:paraId="00000043">
            <w:pPr>
              <w:spacing w:after="60" w:lineRule="auto"/>
              <w:jc w:val="center"/>
              <w:rPr/>
            </w:pPr>
            <w:r w:rsidDel="00000000" w:rsidR="00000000" w:rsidRPr="00000000">
              <w:rPr>
                <w:b w:val="1"/>
                <w:bCs w:val="1"/>
                <w:color w:val="808080"/>
              </w:rPr>
              <w:drawing>
                <wp:inline distB="114300" distT="114300" distL="114300" distR="114300">
                  <wp:extent cx="5486400" cy="342900"/>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center"/>
              <w:rPr/>
            </w:pPr>
            <w:r w:rsidDel="00000000" w:rsidR="00000000" w:rsidRPr="00000000">
              <w:rPr>
                <w:i w:val="1"/>
                <w:iCs w:val="1"/>
                <w:color w:val="808080"/>
                <w:sz w:val="18"/>
                <w:szCs w:val="18"/>
                <w:rtl w:val="0"/>
              </w:rPr>
              <w:t xml:space="preserve">Terminal: download, conversion, and row/field-count output</w:t>
            </w:r>
            <w:r w:rsidDel="00000000" w:rsidR="00000000" w:rsidRPr="00000000">
              <w:rPr>
                <w:rtl w:val="0"/>
              </w:rPr>
            </w:r>
          </w:p>
        </w:tc>
      </w:tr>
      <w:tr>
        <w:trPr>
          <w:cantSplit w:val="0"/>
          <w:tblHeader w:val="0"/>
        </w:trPr>
        <w:tc>
          <w:tcPr>
            <w:shd w:fill="ffffff" w:val="clear"/>
            <w:tcMar>
              <w:top w:w="200.0" w:type="dxa"/>
              <w:left w:w="200.0" w:type="dxa"/>
              <w:bottom w:w="200.0" w:type="dxa"/>
              <w:right w:w="200.0" w:type="dxa"/>
            </w:tcMar>
          </w:tcPr>
          <w:p w:rsidR="00000000" w:rsidDel="00000000" w:rsidP="00000000" w:rsidRDefault="00000000" w:rsidRPr="00000000" w14:paraId="00000045">
            <w:pPr>
              <w:spacing w:after="80" w:lineRule="auto"/>
              <w:rPr/>
            </w:pPr>
            <w:r w:rsidDel="00000000" w:rsidR="00000000" w:rsidRPr="00000000">
              <w:rPr>
                <w:b w:val="1"/>
                <w:bCs w:val="1"/>
                <w:color w:val="2e5395"/>
                <w:sz w:val="18"/>
                <w:szCs w:val="18"/>
                <w:rtl w:val="0"/>
              </w:rPr>
              <w:t xml:space="preserve">MY NOTES</w:t>
            </w:r>
            <w:r w:rsidDel="00000000" w:rsidR="00000000" w:rsidRPr="00000000">
              <w:rPr>
                <w:rtl w:val="0"/>
              </w:rPr>
            </w:r>
          </w:p>
          <w:p w:rsidR="00000000" w:rsidDel="00000000" w:rsidP="00000000" w:rsidRDefault="00000000" w:rsidRPr="00000000" w14:paraId="00000046">
            <w:pPr>
              <w:spacing w:after="240" w:before="240" w:lineRule="auto"/>
              <w:ind w:left="600" w:right="600" w:firstLine="0"/>
              <w:rPr>
                <w:b w:val="1"/>
                <w:bCs w:val="1"/>
              </w:rPr>
            </w:pPr>
            <w:r w:rsidDel="00000000" w:rsidR="00000000" w:rsidRPr="00000000">
              <w:rPr>
                <w:b w:val="1"/>
                <w:bCs w:val="1"/>
                <w:rtl w:val="0"/>
              </w:rPr>
              <w:t xml:space="preserve">How many rows did </w:t>
            </w:r>
            <w:r w:rsidDel="00000000" w:rsidR="00000000" w:rsidRPr="00000000">
              <w:rPr>
                <w:b w:val="1"/>
                <w:bCs w:val="1"/>
                <w:rtl w:val="0"/>
              </w:rPr>
              <w:t xml:space="preserve">tunnel_final.csv</w:t>
            </w:r>
            <w:r w:rsidDel="00000000" w:rsidR="00000000" w:rsidRPr="00000000">
              <w:rPr>
                <w:b w:val="1"/>
                <w:bCs w:val="1"/>
                <w:rtl w:val="0"/>
              </w:rPr>
              <w:t xml:space="preserve"> actually have?</w:t>
            </w:r>
          </w:p>
          <w:p w:rsidR="00000000" w:rsidDel="00000000" w:rsidP="00000000" w:rsidRDefault="00000000" w:rsidRPr="00000000" w14:paraId="00000047">
            <w:pPr>
              <w:spacing w:after="240" w:before="240" w:lineRule="auto"/>
              <w:ind w:left="600" w:right="600" w:firstLine="0"/>
              <w:rPr>
                <w:b w:val="1"/>
                <w:bCs w:val="1"/>
              </w:rPr>
            </w:pPr>
            <w:r w:rsidDel="00000000" w:rsidR="00000000" w:rsidRPr="00000000">
              <w:rPr>
                <w:b w:val="1"/>
                <w:bCs w:val="1"/>
                <w:rtl w:val="0"/>
              </w:rPr>
              <w:t xml:space="preserve">tunnel_final.csv</w:t>
            </w:r>
            <w:r w:rsidDel="00000000" w:rsidR="00000000" w:rsidRPr="00000000">
              <w:rPr>
                <w:b w:val="1"/>
                <w:bCs w:val="1"/>
                <w:rtl w:val="0"/>
              </w:rPr>
              <w:t xml:space="preserve"> contained 281 lines total: exactly 1 header row and 280 traffic event rows. Every single row successfully parsed into all 8 expected columns.</w:t>
            </w:r>
          </w:p>
        </w:tc>
      </w:tr>
    </w:tbl>
    <w:p w:rsidR="00000000" w:rsidDel="00000000" w:rsidP="00000000" w:rsidRDefault="00000000" w:rsidRPr="00000000" w14:paraId="00000048">
      <w:pPr>
        <w:pStyle w:val="Heading1"/>
        <w:pageBreakBefore w:val="1"/>
        <w:spacing w:after="160" w:before="320" w:lineRule="auto"/>
        <w:rPr/>
      </w:pPr>
      <w:r w:rsidDel="00000000" w:rsidR="00000000" w:rsidRPr="00000000">
        <w:rPr>
          <w:b w:val="1"/>
          <w:bCs w:val="1"/>
          <w:color w:val="2e74b5"/>
          <w:sz w:val="32"/>
          <w:szCs w:val="32"/>
          <w:rtl w:val="0"/>
        </w:rPr>
        <w:t xml:space="preserve">5. Ingesting Data into Splunk</w:t>
      </w:r>
      <w:r w:rsidDel="00000000" w:rsidR="00000000" w:rsidRPr="00000000">
        <w:rPr>
          <w:rtl w:val="0"/>
        </w:rPr>
      </w:r>
    </w:p>
    <w:p w:rsidR="00000000" w:rsidDel="00000000" w:rsidP="00000000" w:rsidRDefault="00000000" w:rsidRPr="00000000" w14:paraId="00000049">
      <w:pPr>
        <w:spacing w:after="160" w:lineRule="auto"/>
        <w:rPr/>
      </w:pPr>
      <w:r w:rsidDel="00000000" w:rsidR="00000000" w:rsidRPr="00000000">
        <w:rPr>
          <w:rtl w:val="0"/>
        </w:rPr>
        <w:t xml:space="preserve">What I did: uploaded the cleaned CSV through Splunk's Add Data wizard, forced the sourcetype to csv, created a dedicated index (tunnel_lab), and confirmed the event count before moving to analysis.</w:t>
      </w:r>
    </w:p>
    <w:tbl>
      <w:tblPr>
        <w:tblStyle w:val="Table6"/>
        <w:tblW w:w="9026.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f2f2f2" w:val="clear"/>
            <w:tcMar>
              <w:top w:w="200.0" w:type="dxa"/>
              <w:left w:w="200.0" w:type="dxa"/>
              <w:bottom w:w="200.0" w:type="dxa"/>
              <w:right w:w="200.0" w:type="dxa"/>
            </w:tcMar>
          </w:tcPr>
          <w:p w:rsidR="00000000" w:rsidDel="00000000" w:rsidP="00000000" w:rsidRDefault="00000000" w:rsidRPr="00000000" w14:paraId="0000004A">
            <w:pPr>
              <w:spacing w:after="60" w:lineRule="auto"/>
              <w:jc w:val="center"/>
              <w:rPr/>
            </w:pPr>
            <w:r w:rsidDel="00000000" w:rsidR="00000000" w:rsidRPr="00000000">
              <w:rPr>
                <w:b w:val="1"/>
                <w:bCs w:val="1"/>
                <w:color w:val="808080"/>
              </w:rPr>
              <w:drawing>
                <wp:inline distB="114300" distT="114300" distL="114300" distR="114300">
                  <wp:extent cx="5486400" cy="2692400"/>
                  <wp:effectExtent b="0" l="0" r="0" t="0"/>
                  <wp:docPr id="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4864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jc w:val="center"/>
              <w:rPr/>
            </w:pPr>
            <w:r w:rsidDel="00000000" w:rsidR="00000000" w:rsidRPr="00000000">
              <w:rPr>
                <w:i w:val="1"/>
                <w:iCs w:val="1"/>
                <w:color w:val="808080"/>
                <w:sz w:val="18"/>
                <w:szCs w:val="18"/>
                <w:rtl w:val="0"/>
              </w:rPr>
              <w:t xml:space="preserve">Add Data upload wizard — field extraction preview (tunnel_type, action showing as separate fields)</w:t>
            </w:r>
            <w:r w:rsidDel="00000000" w:rsidR="00000000" w:rsidRPr="00000000">
              <w:rPr>
                <w:rtl w:val="0"/>
              </w:rPr>
            </w:r>
          </w:p>
        </w:tc>
      </w:tr>
      <w:tr>
        <w:trPr>
          <w:cantSplit w:val="0"/>
          <w:tblHeader w:val="0"/>
        </w:trPr>
        <w:tc>
          <w:tcPr>
            <w:shd w:fill="ffffff" w:val="clear"/>
            <w:tcMar>
              <w:top w:w="200.0" w:type="dxa"/>
              <w:left w:w="200.0" w:type="dxa"/>
              <w:bottom w:w="200.0" w:type="dxa"/>
              <w:right w:w="200.0" w:type="dxa"/>
            </w:tcMar>
          </w:tcPr>
          <w:p w:rsidR="00000000" w:rsidDel="00000000" w:rsidP="00000000" w:rsidRDefault="00000000" w:rsidRPr="00000000" w14:paraId="0000004C">
            <w:pPr>
              <w:spacing w:after="80" w:lineRule="auto"/>
              <w:rPr/>
            </w:pPr>
            <w:r w:rsidDel="00000000" w:rsidR="00000000" w:rsidRPr="00000000">
              <w:rPr>
                <w:b w:val="1"/>
                <w:bCs w:val="1"/>
                <w:color w:val="2e5395"/>
                <w:sz w:val="18"/>
                <w:szCs w:val="18"/>
                <w:rtl w:val="0"/>
              </w:rPr>
              <w:t xml:space="preserve">MY NOTES</w:t>
            </w:r>
            <w:r w:rsidDel="00000000" w:rsidR="00000000" w:rsidRPr="00000000">
              <w:rPr>
                <w:rtl w:val="0"/>
              </w:rPr>
            </w:r>
          </w:p>
          <w:p w:rsidR="00000000" w:rsidDel="00000000" w:rsidP="00000000" w:rsidRDefault="00000000" w:rsidRPr="00000000" w14:paraId="0000004D">
            <w:pPr>
              <w:rPr/>
            </w:pPr>
            <w:r w:rsidDel="00000000" w:rsidR="00000000" w:rsidRPr="00000000">
              <w:rPr>
                <w:i w:val="1"/>
                <w:iCs w:val="1"/>
                <w:color w:val="808080"/>
                <w:sz w:val="18"/>
                <w:szCs w:val="18"/>
                <w:rtl w:val="0"/>
              </w:rPr>
              <w:t xml:space="preserve">280 event as  expected</w:t>
            </w:r>
            <w:r w:rsidDel="00000000" w:rsidR="00000000" w:rsidRPr="00000000">
              <w:rPr>
                <w:rtl w:val="0"/>
              </w:rPr>
            </w:r>
          </w:p>
        </w:tc>
      </w:tr>
    </w:tbl>
    <w:p w:rsidR="00000000" w:rsidDel="00000000" w:rsidP="00000000" w:rsidRDefault="00000000" w:rsidRPr="00000000" w14:paraId="0000004E">
      <w:pPr>
        <w:pStyle w:val="Heading1"/>
        <w:pageBreakBefore w:val="1"/>
        <w:spacing w:after="160" w:before="320" w:lineRule="auto"/>
        <w:rPr/>
      </w:pPr>
      <w:r w:rsidDel="00000000" w:rsidR="00000000" w:rsidRPr="00000000">
        <w:rPr>
          <w:b w:val="1"/>
          <w:bCs w:val="1"/>
          <w:color w:val="2e74b5"/>
          <w:sz w:val="32"/>
          <w:szCs w:val="32"/>
          <w:rtl w:val="0"/>
        </w:rPr>
        <w:t xml:space="preserve">6. Analysis — Hunting Through the Tunnel Data</w:t>
      </w:r>
      <w:r w:rsidDel="00000000" w:rsidR="00000000" w:rsidRPr="00000000">
        <w:rPr>
          <w:rtl w:val="0"/>
        </w:rPr>
      </w:r>
    </w:p>
    <w:p w:rsidR="00000000" w:rsidDel="00000000" w:rsidP="00000000" w:rsidRDefault="00000000" w:rsidRPr="00000000" w14:paraId="0000004F">
      <w:pPr>
        <w:pStyle w:val="Heading2"/>
        <w:spacing w:after="140" w:before="280" w:lineRule="auto"/>
        <w:rPr/>
      </w:pPr>
      <w:r w:rsidDel="00000000" w:rsidR="00000000" w:rsidRPr="00000000">
        <w:rPr>
          <w:b w:val="1"/>
          <w:bCs w:val="1"/>
          <w:color w:val="2e74b5"/>
          <w:sz w:val="26"/>
          <w:szCs w:val="26"/>
          <w:rtl w:val="0"/>
        </w:rPr>
        <w:t xml:space="preserve">6.1 Event Volume Check</w:t>
      </w:r>
      <w:r w:rsidDel="00000000" w:rsidR="00000000" w:rsidRPr="00000000">
        <w:rPr>
          <w:rtl w:val="0"/>
        </w:rPr>
      </w:r>
    </w:p>
    <w:p w:rsidR="00000000" w:rsidDel="00000000" w:rsidP="00000000" w:rsidRDefault="00000000" w:rsidRPr="00000000" w14:paraId="00000050">
      <w:pPr>
        <w:spacing w:after="160" w:lineRule="auto"/>
        <w:rPr/>
      </w:pPr>
      <w:r w:rsidDel="00000000" w:rsidR="00000000" w:rsidRPr="00000000">
        <w:rPr>
          <w:rtl w:val="0"/>
        </w:rPr>
        <w:t xml:space="preserve">Always start here for a sparse dataset like this one — it tells you how much signal you actually have before you go looking for patterns in it.</w:t>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1e1e1e" w:val="clear"/>
            <w:tcMar>
              <w:top w:w="200.0" w:type="dxa"/>
              <w:left w:w="200.0" w:type="dxa"/>
              <w:bottom w:w="200.0" w:type="dxa"/>
              <w:right w:w="200.0" w:type="dxa"/>
            </w:tcMar>
          </w:tcPr>
          <w:p w:rsidR="00000000" w:rsidDel="00000000" w:rsidP="00000000" w:rsidRDefault="00000000" w:rsidRPr="00000000" w14:paraId="00000051">
            <w:pPr>
              <w:spacing w:after="0" w:lineRule="auto"/>
              <w:rPr/>
            </w:pPr>
            <w:r w:rsidDel="00000000" w:rsidR="00000000" w:rsidRPr="00000000">
              <w:rPr>
                <w:rFonts w:ascii="Consolas" w:cs="Consolas" w:eastAsia="Consolas" w:hAnsi="Consolas"/>
                <w:color w:val="d4d4d4"/>
                <w:sz w:val="20"/>
                <w:szCs w:val="20"/>
                <w:rtl w:val="0"/>
              </w:rPr>
              <w:t xml:space="preserve">index=tunnel_lab | stats count</w:t>
            </w:r>
            <w:r w:rsidDel="00000000" w:rsidR="00000000" w:rsidRPr="00000000">
              <w:rPr>
                <w:rtl w:val="0"/>
              </w:rPr>
            </w:r>
          </w:p>
        </w:tc>
      </w:tr>
      <w:tr>
        <w:trPr>
          <w:cantSplit w:val="0"/>
          <w:tblHeader w:val="0"/>
        </w:trPr>
        <w:tc>
          <w:tcPr>
            <w:shd w:fill="f2f2f2" w:val="clear"/>
            <w:tcMar>
              <w:top w:w="200.0" w:type="dxa"/>
              <w:left w:w="200.0" w:type="dxa"/>
              <w:bottom w:w="200.0" w:type="dxa"/>
              <w:right w:w="200.0" w:type="dxa"/>
            </w:tcMar>
          </w:tcPr>
          <w:p w:rsidR="00000000" w:rsidDel="00000000" w:rsidP="00000000" w:rsidRDefault="00000000" w:rsidRPr="00000000" w14:paraId="00000052">
            <w:pPr>
              <w:spacing w:after="60" w:lineRule="auto"/>
              <w:jc w:val="center"/>
              <w:rPr/>
            </w:pPr>
            <w:r w:rsidDel="00000000" w:rsidR="00000000" w:rsidRPr="00000000">
              <w:rPr>
                <w:b w:val="1"/>
                <w:bCs w:val="1"/>
                <w:color w:val="808080"/>
              </w:rPr>
              <w:drawing>
                <wp:inline distB="114300" distT="114300" distL="114300" distR="114300">
                  <wp:extent cx="5486400" cy="1079500"/>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4864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jc w:val="center"/>
              <w:rPr/>
            </w:pPr>
            <w:r w:rsidDel="00000000" w:rsidR="00000000" w:rsidRPr="00000000">
              <w:rPr>
                <w:i w:val="1"/>
                <w:iCs w:val="1"/>
                <w:color w:val="808080"/>
                <w:sz w:val="18"/>
                <w:szCs w:val="18"/>
                <w:rtl w:val="0"/>
              </w:rPr>
              <w:t xml:space="preserve">Total tunnel event count</w:t>
            </w:r>
            <w:r w:rsidDel="00000000" w:rsidR="00000000" w:rsidRPr="00000000">
              <w:rPr>
                <w:rtl w:val="0"/>
              </w:rPr>
            </w:r>
          </w:p>
        </w:tc>
      </w:tr>
    </w:tbl>
    <w:p w:rsidR="00000000" w:rsidDel="00000000" w:rsidP="00000000" w:rsidRDefault="00000000" w:rsidRPr="00000000" w14:paraId="00000054">
      <w:pPr>
        <w:pStyle w:val="Heading2"/>
        <w:spacing w:after="140" w:before="280" w:lineRule="auto"/>
        <w:rPr/>
      </w:pPr>
      <w:r w:rsidDel="00000000" w:rsidR="00000000" w:rsidRPr="00000000">
        <w:rPr>
          <w:b w:val="1"/>
          <w:bCs w:val="1"/>
          <w:color w:val="2e74b5"/>
          <w:sz w:val="26"/>
          <w:szCs w:val="26"/>
          <w:rtl w:val="0"/>
        </w:rPr>
        <w:t xml:space="preserve">6.2 Tunnel Protocol Type Breakdown</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1e1e1e" w:val="clear"/>
            <w:tcMar>
              <w:top w:w="200.0" w:type="dxa"/>
              <w:left w:w="200.0" w:type="dxa"/>
              <w:bottom w:w="200.0" w:type="dxa"/>
              <w:right w:w="200.0" w:type="dxa"/>
            </w:tcMar>
          </w:tcPr>
          <w:p w:rsidR="00000000" w:rsidDel="00000000" w:rsidP="00000000" w:rsidRDefault="00000000" w:rsidRPr="00000000" w14:paraId="00000055">
            <w:pPr>
              <w:spacing w:after="0" w:lineRule="auto"/>
              <w:rPr/>
            </w:pPr>
            <w:r w:rsidDel="00000000" w:rsidR="00000000" w:rsidRPr="00000000">
              <w:rPr>
                <w:rFonts w:ascii="Consolas" w:cs="Consolas" w:eastAsia="Consolas" w:hAnsi="Consolas"/>
                <w:color w:val="d4d4d4"/>
                <w:sz w:val="20"/>
                <w:szCs w:val="20"/>
                <w:rtl w:val="0"/>
              </w:rPr>
              <w:t xml:space="preserve">index=tunnel_lab | stats count by tunnel_type | sort -count</w:t>
            </w:r>
            <w:r w:rsidDel="00000000" w:rsidR="00000000" w:rsidRPr="00000000">
              <w:rPr>
                <w:rtl w:val="0"/>
              </w:rPr>
            </w:r>
          </w:p>
        </w:tc>
      </w:tr>
      <w:tr>
        <w:trPr>
          <w:cantSplit w:val="0"/>
          <w:tblHeader w:val="0"/>
        </w:trPr>
        <w:tc>
          <w:tcPr>
            <w:shd w:fill="f2f2f2" w:val="clear"/>
            <w:tcMar>
              <w:top w:w="200.0" w:type="dxa"/>
              <w:left w:w="200.0" w:type="dxa"/>
              <w:bottom w:w="200.0" w:type="dxa"/>
              <w:right w:w="200.0" w:type="dxa"/>
            </w:tcMar>
          </w:tcPr>
          <w:p w:rsidR="00000000" w:rsidDel="00000000" w:rsidP="00000000" w:rsidRDefault="00000000" w:rsidRPr="00000000" w14:paraId="00000056">
            <w:pPr>
              <w:spacing w:after="60" w:lineRule="auto"/>
              <w:jc w:val="center"/>
              <w:rPr/>
            </w:pPr>
            <w:r w:rsidDel="00000000" w:rsidR="00000000" w:rsidRPr="00000000">
              <w:rPr>
                <w:b w:val="1"/>
                <w:bCs w:val="1"/>
                <w:color w:val="808080"/>
              </w:rPr>
              <w:drawing>
                <wp:inline distB="114300" distT="114300" distL="114300" distR="114300">
                  <wp:extent cx="5486400" cy="1003300"/>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4864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center"/>
              <w:rPr/>
            </w:pPr>
            <w:r w:rsidDel="00000000" w:rsidR="00000000" w:rsidRPr="00000000">
              <w:rPr>
                <w:i w:val="1"/>
                <w:iCs w:val="1"/>
                <w:color w:val="808080"/>
                <w:sz w:val="18"/>
                <w:szCs w:val="18"/>
                <w:rtl w:val="0"/>
              </w:rPr>
              <w:t xml:space="preserve">Tunnel protocol type breakdown (e.g., Tunnel::GRE, Tunnel::IP, Tunnel::TEREDO, Tunnel::SOCKS, Tunnel::HTTP)</w:t>
            </w:r>
            <w:r w:rsidDel="00000000" w:rsidR="00000000" w:rsidRPr="00000000">
              <w:rPr>
                <w:rtl w:val="0"/>
              </w:rPr>
            </w:r>
          </w:p>
        </w:tc>
      </w:tr>
      <w:tr>
        <w:trPr>
          <w:cantSplit w:val="0"/>
          <w:tblHeader w:val="0"/>
        </w:trPr>
        <w:tc>
          <w:tcPr>
            <w:shd w:fill="ffffff" w:val="clear"/>
            <w:tcMar>
              <w:top w:w="200.0" w:type="dxa"/>
              <w:left w:w="200.0" w:type="dxa"/>
              <w:bottom w:w="200.0" w:type="dxa"/>
              <w:right w:w="200.0" w:type="dxa"/>
            </w:tcMar>
          </w:tcPr>
          <w:p w:rsidR="00000000" w:rsidDel="00000000" w:rsidP="00000000" w:rsidRDefault="00000000" w:rsidRPr="00000000" w14:paraId="00000058">
            <w:pPr>
              <w:spacing w:after="80" w:lineRule="auto"/>
              <w:rPr/>
            </w:pPr>
            <w:r w:rsidDel="00000000" w:rsidR="00000000" w:rsidRPr="00000000">
              <w:rPr>
                <w:b w:val="1"/>
                <w:bCs w:val="1"/>
                <w:color w:val="2e5395"/>
                <w:sz w:val="18"/>
                <w:szCs w:val="18"/>
                <w:rtl w:val="0"/>
              </w:rPr>
              <w:t xml:space="preserve">MY NOTES</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All 280 logged events are identified as Tuneel Teredo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teredo encapsulates IPv6 traffic inside IPv4 UDP datagrams. In an enterprise network, unapproved Teredo traffic is flagged as a risk because it can bypass IPv4 perimeter firewalls and security monitoring.</w:t>
            </w:r>
          </w:p>
          <w:p w:rsidR="00000000" w:rsidDel="00000000" w:rsidP="00000000" w:rsidRDefault="00000000" w:rsidRPr="00000000" w14:paraId="0000005C">
            <w:pPr>
              <w:rPr>
                <w:rFonts w:ascii="Roboto Mono" w:cs="Roboto Mono" w:eastAsia="Roboto Mono" w:hAnsi="Roboto Mono"/>
                <w:color w:val="188038"/>
              </w:rPr>
            </w:pPr>
            <w:r w:rsidDel="00000000" w:rsidR="00000000" w:rsidRPr="00000000">
              <w:rPr>
                <w:rtl w:val="0"/>
              </w:rPr>
            </w:r>
          </w:p>
        </w:tc>
      </w:tr>
    </w:tbl>
    <w:p w:rsidR="00000000" w:rsidDel="00000000" w:rsidP="00000000" w:rsidRDefault="00000000" w:rsidRPr="00000000" w14:paraId="0000005D">
      <w:pPr>
        <w:pStyle w:val="Heading2"/>
        <w:spacing w:after="140" w:before="280" w:lineRule="auto"/>
        <w:rPr/>
      </w:pPr>
      <w:r w:rsidDel="00000000" w:rsidR="00000000" w:rsidRPr="00000000">
        <w:rPr>
          <w:b w:val="1"/>
          <w:bCs w:val="1"/>
          <w:color w:val="2e74b5"/>
          <w:sz w:val="26"/>
          <w:szCs w:val="26"/>
          <w:rtl w:val="0"/>
        </w:rPr>
        <w:t xml:space="preserve">6.3 Tunnel Action Breakdown</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1e1e1e" w:val="clear"/>
            <w:tcMar>
              <w:top w:w="200.0" w:type="dxa"/>
              <w:left w:w="200.0" w:type="dxa"/>
              <w:bottom w:w="200.0" w:type="dxa"/>
              <w:right w:w="200.0" w:type="dxa"/>
            </w:tcMar>
          </w:tcPr>
          <w:p w:rsidR="00000000" w:rsidDel="00000000" w:rsidP="00000000" w:rsidRDefault="00000000" w:rsidRPr="00000000" w14:paraId="0000005E">
            <w:pPr>
              <w:spacing w:after="0" w:lineRule="auto"/>
              <w:rPr/>
            </w:pPr>
            <w:r w:rsidDel="00000000" w:rsidR="00000000" w:rsidRPr="00000000">
              <w:rPr>
                <w:rFonts w:ascii="Consolas" w:cs="Consolas" w:eastAsia="Consolas" w:hAnsi="Consolas"/>
                <w:color w:val="d4d4d4"/>
                <w:sz w:val="20"/>
                <w:szCs w:val="20"/>
                <w:rtl w:val="0"/>
              </w:rPr>
              <w:t xml:space="preserve">index=tunnel_lab | stats count by action | sort -count</w:t>
            </w:r>
            <w:r w:rsidDel="00000000" w:rsidR="00000000" w:rsidRPr="00000000">
              <w:rPr>
                <w:rtl w:val="0"/>
              </w:rPr>
            </w:r>
          </w:p>
        </w:tc>
      </w:tr>
      <w:tr>
        <w:trPr>
          <w:cantSplit w:val="0"/>
          <w:tblHeader w:val="0"/>
        </w:trPr>
        <w:tc>
          <w:tcPr>
            <w:shd w:fill="f2f2f2" w:val="clear"/>
            <w:tcMar>
              <w:top w:w="200.0" w:type="dxa"/>
              <w:left w:w="200.0" w:type="dxa"/>
              <w:bottom w:w="200.0" w:type="dxa"/>
              <w:right w:w="200.0" w:type="dxa"/>
            </w:tcMar>
          </w:tcPr>
          <w:p w:rsidR="00000000" w:rsidDel="00000000" w:rsidP="00000000" w:rsidRDefault="00000000" w:rsidRPr="00000000" w14:paraId="0000005F">
            <w:pPr>
              <w:spacing w:after="60" w:lineRule="auto"/>
              <w:jc w:val="center"/>
              <w:rPr/>
            </w:pPr>
            <w:r w:rsidDel="00000000" w:rsidR="00000000" w:rsidRPr="00000000">
              <w:rPr>
                <w:b w:val="1"/>
                <w:bCs w:val="1"/>
                <w:color w:val="808080"/>
              </w:rPr>
              <w:drawing>
                <wp:inline distB="114300" distT="114300" distL="114300" distR="114300">
                  <wp:extent cx="5486400" cy="1309688"/>
                  <wp:effectExtent b="0" l="0" r="0" t="0"/>
                  <wp:docPr id="1" name="image5.png"/>
                  <a:graphic>
                    <a:graphicData uri="http://schemas.openxmlformats.org/drawingml/2006/picture">
                      <pic:pic>
                        <pic:nvPicPr>
                          <pic:cNvPr id="0" name="image5.png"/>
                          <pic:cNvPicPr preferRelativeResize="0"/>
                        </pic:nvPicPr>
                        <pic:blipFill>
                          <a:blip r:embed="rId11"/>
                          <a:srcRect b="0" l="0" r="0" t="25833"/>
                          <a:stretch>
                            <a:fillRect/>
                          </a:stretch>
                        </pic:blipFill>
                        <pic:spPr>
                          <a:xfrm>
                            <a:off x="0" y="0"/>
                            <a:ext cx="5486400" cy="1309688"/>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jc w:val="center"/>
              <w:rPr/>
            </w:pPr>
            <w:r w:rsidDel="00000000" w:rsidR="00000000" w:rsidRPr="00000000">
              <w:rPr>
                <w:i w:val="1"/>
                <w:iCs w:val="1"/>
                <w:color w:val="808080"/>
                <w:sz w:val="18"/>
                <w:szCs w:val="18"/>
                <w:rtl w:val="0"/>
              </w:rPr>
              <w:t xml:space="preserve">Tunnel action breakdown (discover / close / expire events)</w:t>
            </w:r>
            <w:r w:rsidDel="00000000" w:rsidR="00000000" w:rsidRPr="00000000">
              <w:rPr>
                <w:rtl w:val="0"/>
              </w:rPr>
            </w:r>
          </w:p>
        </w:tc>
      </w:tr>
      <w:tr>
        <w:trPr>
          <w:cantSplit w:val="0"/>
          <w:tblHeader w:val="0"/>
        </w:trPr>
        <w:tc>
          <w:tcPr>
            <w:shd w:fill="ffffff" w:val="clear"/>
            <w:tcMar>
              <w:top w:w="200.0" w:type="dxa"/>
              <w:left w:w="200.0" w:type="dxa"/>
              <w:bottom w:w="200.0" w:type="dxa"/>
              <w:right w:w="200.0" w:type="dxa"/>
            </w:tcMar>
          </w:tcPr>
          <w:p w:rsidR="00000000" w:rsidDel="00000000" w:rsidP="00000000" w:rsidRDefault="00000000" w:rsidRPr="00000000" w14:paraId="00000061">
            <w:pPr>
              <w:spacing w:after="80" w:lineRule="auto"/>
              <w:rPr/>
            </w:pPr>
            <w:r w:rsidDel="00000000" w:rsidR="00000000" w:rsidRPr="00000000">
              <w:rPr>
                <w:b w:val="1"/>
                <w:bCs w:val="1"/>
                <w:color w:val="2e5395"/>
                <w:sz w:val="18"/>
                <w:szCs w:val="18"/>
                <w:rtl w:val="0"/>
              </w:rPr>
              <w:t xml:space="preserve">MY NOTES</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log shows 140 </w:t>
            </w:r>
            <w:r w:rsidDel="00000000" w:rsidR="00000000" w:rsidRPr="00000000">
              <w:rPr>
                <w:rFonts w:ascii="Roboto Mono" w:cs="Roboto Mono" w:eastAsia="Roboto Mono" w:hAnsi="Roboto Mono"/>
                <w:color w:val="188038"/>
                <w:rtl w:val="0"/>
              </w:rPr>
              <w:t xml:space="preserve">Tunnel::DISCOVER</w:t>
            </w:r>
            <w:r w:rsidDel="00000000" w:rsidR="00000000" w:rsidRPr="00000000">
              <w:rPr>
                <w:rtl w:val="0"/>
              </w:rPr>
              <w:t xml:space="preserve"> events and 140 </w:t>
            </w:r>
            <w:r w:rsidDel="00000000" w:rsidR="00000000" w:rsidRPr="00000000">
              <w:rPr>
                <w:rFonts w:ascii="Roboto Mono" w:cs="Roboto Mono" w:eastAsia="Roboto Mono" w:hAnsi="Roboto Mono"/>
                <w:color w:val="188038"/>
                <w:rtl w:val="0"/>
              </w:rPr>
              <w:t xml:space="preserve">Tunnel::CLOSE</w:t>
            </w:r>
            <w:r w:rsidDel="00000000" w:rsidR="00000000" w:rsidRPr="00000000">
              <w:rPr>
                <w:rtl w:val="0"/>
              </w:rPr>
              <w:t xml:space="preserve"> events.  </w:t>
            </w:r>
          </w:p>
          <w:p w:rsidR="00000000" w:rsidDel="00000000" w:rsidP="00000000" w:rsidRDefault="00000000" w:rsidRPr="00000000" w14:paraId="00000063">
            <w:pPr>
              <w:rPr/>
            </w:pPr>
            <w:r w:rsidDel="00000000" w:rsidR="00000000" w:rsidRPr="00000000">
              <w:rPr>
                <w:rtl w:val="0"/>
              </w:rPr>
              <w:t xml:space="preserve">This indicates automated background discovery probes rather than active data exfiltration channels</w:t>
            </w:r>
          </w:p>
        </w:tc>
      </w:tr>
    </w:tbl>
    <w:p w:rsidR="00000000" w:rsidDel="00000000" w:rsidP="00000000" w:rsidRDefault="00000000" w:rsidRPr="00000000" w14:paraId="00000064">
      <w:pPr>
        <w:pStyle w:val="Heading2"/>
        <w:spacing w:after="140" w:before="280" w:lineRule="auto"/>
        <w:rPr/>
      </w:pPr>
      <w:r w:rsidDel="00000000" w:rsidR="00000000" w:rsidRPr="00000000">
        <w:rPr>
          <w:b w:val="1"/>
          <w:bCs w:val="1"/>
          <w:color w:val="2e74b5"/>
          <w:sz w:val="26"/>
          <w:szCs w:val="26"/>
          <w:rtl w:val="0"/>
        </w:rPr>
        <w:t xml:space="preserve">6.4 Top Source/Destination Pairs Using Tunnels</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1e1e1e" w:val="clear"/>
            <w:tcMar>
              <w:top w:w="200.0" w:type="dxa"/>
              <w:left w:w="200.0" w:type="dxa"/>
              <w:bottom w:w="200.0" w:type="dxa"/>
              <w:right w:w="200.0" w:type="dxa"/>
            </w:tcMar>
          </w:tcPr>
          <w:p w:rsidR="00000000" w:rsidDel="00000000" w:rsidP="00000000" w:rsidRDefault="00000000" w:rsidRPr="00000000" w14:paraId="00000065">
            <w:pPr>
              <w:spacing w:after="0" w:lineRule="auto"/>
              <w:rPr/>
            </w:pPr>
            <w:r w:rsidDel="00000000" w:rsidR="00000000" w:rsidRPr="00000000">
              <w:rPr>
                <w:rFonts w:ascii="Consolas" w:cs="Consolas" w:eastAsia="Consolas" w:hAnsi="Consolas"/>
                <w:color w:val="d4d4d4"/>
                <w:sz w:val="20"/>
                <w:szCs w:val="20"/>
                <w:rtl w:val="0"/>
              </w:rPr>
              <w:t xml:space="preserve">index=tunnel_lab | stats count by "id.orig_h", "id.resp_h", tunnel_type | sort -count</w:t>
            </w:r>
            <w:r w:rsidDel="00000000" w:rsidR="00000000" w:rsidRPr="00000000">
              <w:rPr>
                <w:rtl w:val="0"/>
              </w:rPr>
            </w:r>
          </w:p>
        </w:tc>
      </w:tr>
      <w:tr>
        <w:trPr>
          <w:cantSplit w:val="0"/>
          <w:tblHeader w:val="0"/>
        </w:trPr>
        <w:tc>
          <w:tcPr>
            <w:shd w:fill="f2f2f2" w:val="clear"/>
            <w:tcMar>
              <w:top w:w="200.0" w:type="dxa"/>
              <w:left w:w="200.0" w:type="dxa"/>
              <w:bottom w:w="200.0" w:type="dxa"/>
              <w:right w:w="200.0" w:type="dxa"/>
            </w:tcMar>
          </w:tcPr>
          <w:p w:rsidR="00000000" w:rsidDel="00000000" w:rsidP="00000000" w:rsidRDefault="00000000" w:rsidRPr="00000000" w14:paraId="00000066">
            <w:pPr>
              <w:spacing w:after="60" w:lineRule="auto"/>
              <w:jc w:val="center"/>
              <w:rPr/>
            </w:pPr>
            <w:r w:rsidDel="00000000" w:rsidR="00000000" w:rsidRPr="00000000">
              <w:rPr>
                <w:b w:val="1"/>
                <w:bCs w:val="1"/>
                <w:color w:val="808080"/>
              </w:rPr>
              <w:drawing>
                <wp:inline distB="114300" distT="114300" distL="114300" distR="114300">
                  <wp:extent cx="5486400" cy="252730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4864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jc w:val="center"/>
              <w:rPr/>
            </w:pPr>
            <w:r w:rsidDel="00000000" w:rsidR="00000000" w:rsidRPr="00000000">
              <w:rPr>
                <w:i w:val="1"/>
                <w:iCs w:val="1"/>
                <w:color w:val="808080"/>
                <w:sz w:val="18"/>
                <w:szCs w:val="18"/>
                <w:rtl w:val="0"/>
              </w:rPr>
              <w:t xml:space="preserve">Top source/destination pairs by tunnel type</w:t>
            </w:r>
            <w:r w:rsidDel="00000000" w:rsidR="00000000" w:rsidRPr="00000000">
              <w:rPr>
                <w:rtl w:val="0"/>
              </w:rPr>
            </w:r>
          </w:p>
        </w:tc>
      </w:tr>
      <w:tr>
        <w:trPr>
          <w:cantSplit w:val="0"/>
          <w:tblHeader w:val="0"/>
        </w:trPr>
        <w:tc>
          <w:tcPr>
            <w:shd w:fill="ffffff" w:val="clear"/>
            <w:tcMar>
              <w:top w:w="200.0" w:type="dxa"/>
              <w:left w:w="200.0" w:type="dxa"/>
              <w:bottom w:w="200.0" w:type="dxa"/>
              <w:right w:w="200.0" w:type="dxa"/>
            </w:tcMar>
          </w:tcPr>
          <w:p w:rsidR="00000000" w:rsidDel="00000000" w:rsidP="00000000" w:rsidRDefault="00000000" w:rsidRPr="00000000" w14:paraId="00000068">
            <w:pPr>
              <w:spacing w:after="80" w:lineRule="auto"/>
              <w:rPr/>
            </w:pPr>
            <w:r w:rsidDel="00000000" w:rsidR="00000000" w:rsidRPr="00000000">
              <w:rPr>
                <w:b w:val="1"/>
                <w:bCs w:val="1"/>
                <w:color w:val="2e5395"/>
                <w:sz w:val="18"/>
                <w:szCs w:val="18"/>
                <w:rtl w:val="0"/>
              </w:rPr>
              <w:t xml:space="preserve">MY NOTES</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All tunneling traffic originated from a single source host (</w:t>
            </w:r>
            <w:r w:rsidDel="00000000" w:rsidR="00000000" w:rsidRPr="00000000">
              <w:rPr>
                <w:rFonts w:ascii="Roboto Mono" w:cs="Roboto Mono" w:eastAsia="Roboto Mono" w:hAnsi="Roboto Mono"/>
                <w:color w:val="188038"/>
                <w:rtl w:val="0"/>
              </w:rPr>
              <w:t xml:space="preserve">192.168.202.110</w:t>
            </w:r>
            <w:r w:rsidDel="00000000" w:rsidR="00000000" w:rsidRPr="00000000">
              <w:rPr>
                <w:rtl w:val="0"/>
              </w:rPr>
              <w:t xml:space="preserve">) probing 131 unique internal destination targets. This confirms automated internal network discovery.</w:t>
            </w:r>
          </w:p>
        </w:tc>
      </w:tr>
    </w:tbl>
    <w:p w:rsidR="00000000" w:rsidDel="00000000" w:rsidP="00000000" w:rsidRDefault="00000000" w:rsidRPr="00000000" w14:paraId="0000006A">
      <w:pPr>
        <w:pStyle w:val="Heading2"/>
        <w:spacing w:after="140" w:before="280" w:lineRule="auto"/>
        <w:rPr/>
      </w:pPr>
      <w:r w:rsidDel="00000000" w:rsidR="00000000" w:rsidRPr="00000000">
        <w:rPr>
          <w:b w:val="1"/>
          <w:bCs w:val="1"/>
          <w:color w:val="2e74b5"/>
          <w:sz w:val="26"/>
          <w:szCs w:val="26"/>
          <w:rtl w:val="0"/>
        </w:rPr>
        <w:t xml:space="preserve">6.5 GRE-Specific Activity Over Time</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1e1e1e" w:val="clear"/>
            <w:tcMar>
              <w:top w:w="200.0" w:type="dxa"/>
              <w:left w:w="200.0" w:type="dxa"/>
              <w:bottom w:w="200.0" w:type="dxa"/>
              <w:right w:w="200.0" w:type="dxa"/>
            </w:tcMar>
          </w:tcPr>
          <w:p w:rsidR="00000000" w:rsidDel="00000000" w:rsidP="00000000" w:rsidRDefault="00000000" w:rsidRPr="00000000" w14:paraId="0000006B">
            <w:pPr>
              <w:spacing w:after="0" w:lineRule="auto"/>
              <w:rPr/>
            </w:pPr>
            <w:r w:rsidDel="00000000" w:rsidR="00000000" w:rsidRPr="00000000">
              <w:rPr>
                <w:rFonts w:ascii="Consolas" w:cs="Consolas" w:eastAsia="Consolas" w:hAnsi="Consolas"/>
                <w:color w:val="d4d4d4"/>
                <w:sz w:val="20"/>
                <w:szCs w:val="20"/>
                <w:rtl w:val="0"/>
              </w:rPr>
              <w:t xml:space="preserve">index=tunnel_lab tunnel_type="Tunnel::GRE" | timechart span=1h count</w:t>
            </w:r>
            <w:r w:rsidDel="00000000" w:rsidR="00000000" w:rsidRPr="00000000">
              <w:rPr>
                <w:rtl w:val="0"/>
              </w:rPr>
            </w:r>
          </w:p>
        </w:tc>
      </w:tr>
      <w:tr>
        <w:trPr>
          <w:cantSplit w:val="0"/>
          <w:tblHeader w:val="0"/>
        </w:trPr>
        <w:tc>
          <w:tcPr>
            <w:shd w:fill="f2f2f2" w:val="clear"/>
            <w:tcMar>
              <w:top w:w="200.0" w:type="dxa"/>
              <w:left w:w="200.0" w:type="dxa"/>
              <w:bottom w:w="200.0" w:type="dxa"/>
              <w:right w:w="200.0" w:type="dxa"/>
            </w:tcMar>
          </w:tcPr>
          <w:p w:rsidR="00000000" w:rsidDel="00000000" w:rsidP="00000000" w:rsidRDefault="00000000" w:rsidRPr="00000000" w14:paraId="0000006C">
            <w:pPr>
              <w:spacing w:after="60" w:lineRule="auto"/>
              <w:jc w:val="center"/>
              <w:rPr/>
            </w:pPr>
            <w:r w:rsidDel="00000000" w:rsidR="00000000" w:rsidRPr="00000000">
              <w:rPr>
                <w:b w:val="1"/>
                <w:bCs w:val="1"/>
                <w:color w:val="808080"/>
              </w:rPr>
              <w:drawing>
                <wp:inline distB="114300" distT="114300" distL="114300" distR="114300">
                  <wp:extent cx="5486400" cy="850900"/>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4864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jc w:val="center"/>
              <w:rPr/>
            </w:pPr>
            <w:r w:rsidDel="00000000" w:rsidR="00000000" w:rsidRPr="00000000">
              <w:rPr>
                <w:i w:val="1"/>
                <w:iCs w:val="1"/>
                <w:color w:val="808080"/>
                <w:sz w:val="18"/>
                <w:szCs w:val="18"/>
                <w:rtl w:val="0"/>
              </w:rPr>
              <w:t xml:space="preserve">GRE tunnel activity over time</w:t>
            </w:r>
            <w:r w:rsidDel="00000000" w:rsidR="00000000" w:rsidRPr="00000000">
              <w:rPr>
                <w:rtl w:val="0"/>
              </w:rPr>
            </w:r>
          </w:p>
        </w:tc>
      </w:tr>
      <w:tr>
        <w:trPr>
          <w:cantSplit w:val="0"/>
          <w:tblHeader w:val="0"/>
        </w:trPr>
        <w:tc>
          <w:tcPr>
            <w:shd w:fill="ffffff" w:val="clear"/>
            <w:tcMar>
              <w:top w:w="200.0" w:type="dxa"/>
              <w:left w:w="200.0" w:type="dxa"/>
              <w:bottom w:w="200.0" w:type="dxa"/>
              <w:right w:w="200.0" w:type="dxa"/>
            </w:tcMar>
          </w:tcPr>
          <w:p w:rsidR="00000000" w:rsidDel="00000000" w:rsidP="00000000" w:rsidRDefault="00000000" w:rsidRPr="00000000" w14:paraId="0000006E">
            <w:pPr>
              <w:spacing w:after="80" w:lineRule="auto"/>
              <w:rPr/>
            </w:pPr>
            <w:r w:rsidDel="00000000" w:rsidR="00000000" w:rsidRPr="00000000">
              <w:rPr>
                <w:b w:val="1"/>
                <w:bCs w:val="1"/>
                <w:color w:val="2e5395"/>
                <w:sz w:val="18"/>
                <w:szCs w:val="18"/>
                <w:rtl w:val="0"/>
              </w:rPr>
              <w:t xml:space="preserve">MY NOTES</w:t>
            </w:r>
            <w:r w:rsidDel="00000000" w:rsidR="00000000" w:rsidRPr="00000000">
              <w:rPr>
                <w:rtl w:val="0"/>
              </w:rPr>
            </w:r>
          </w:p>
          <w:p w:rsidR="00000000" w:rsidDel="00000000" w:rsidP="00000000" w:rsidRDefault="00000000" w:rsidRPr="00000000" w14:paraId="0000006F">
            <w:pPr>
              <w:spacing w:after="80" w:lineRule="auto"/>
              <w:rPr/>
            </w:pPr>
            <w:r w:rsidDel="00000000" w:rsidR="00000000" w:rsidRPr="00000000">
              <w:rPr>
                <w:rtl w:val="0"/>
              </w:rPr>
              <w:t xml:space="preserve">The search returned 0 results, confirming no GRE tunneling activity (</w:t>
            </w:r>
            <w:r w:rsidDel="00000000" w:rsidR="00000000" w:rsidRPr="00000000">
              <w:rPr>
                <w:rFonts w:ascii="Roboto Mono" w:cs="Roboto Mono" w:eastAsia="Roboto Mono" w:hAnsi="Roboto Mono"/>
                <w:color w:val="188038"/>
                <w:rtl w:val="0"/>
              </w:rPr>
              <w:t xml:space="preserve">Tunnel::GRE</w:t>
            </w:r>
            <w:r w:rsidDel="00000000" w:rsidR="00000000" w:rsidRPr="00000000">
              <w:rPr>
                <w:rtl w:val="0"/>
              </w:rPr>
              <w:t xml:space="preserve">) exists in the dataset.</w:t>
            </w:r>
            <w:r w:rsidDel="00000000" w:rsidR="00000000" w:rsidRPr="00000000">
              <w:rPr>
                <w:rtl w:val="0"/>
              </w:rPr>
            </w:r>
          </w:p>
        </w:tc>
      </w:tr>
    </w:tbl>
    <w:p w:rsidR="00000000" w:rsidDel="00000000" w:rsidP="00000000" w:rsidRDefault="00000000" w:rsidRPr="00000000" w14:paraId="00000070">
      <w:pPr>
        <w:pStyle w:val="Heading2"/>
        <w:spacing w:after="140" w:before="280" w:lineRule="auto"/>
        <w:rPr/>
      </w:pPr>
      <w:r w:rsidDel="00000000" w:rsidR="00000000" w:rsidRPr="00000000">
        <w:rPr>
          <w:b w:val="1"/>
          <w:bCs w:val="1"/>
          <w:color w:val="2e74b5"/>
          <w:sz w:val="26"/>
          <w:szCs w:val="26"/>
          <w:rtl w:val="0"/>
        </w:rPr>
        <w:t xml:space="preserve">6.6 Visualizing Tunnel Activity</w:t>
      </w:r>
      <w:r w:rsidDel="00000000" w:rsidR="00000000" w:rsidRPr="00000000">
        <w:rPr>
          <w:rtl w:val="0"/>
        </w:rPr>
      </w:r>
    </w:p>
    <w:p w:rsidR="00000000" w:rsidDel="00000000" w:rsidP="00000000" w:rsidRDefault="00000000" w:rsidRPr="00000000" w14:paraId="00000071">
      <w:pPr>
        <w:spacing w:after="160" w:lineRule="auto"/>
        <w:rPr/>
      </w:pPr>
      <w:r w:rsidDel="00000000" w:rsidR="00000000" w:rsidRPr="00000000">
        <w:rPr>
          <w:rtl w:val="0"/>
        </w:rPr>
        <w:t xml:space="preserve">This is the one section across all five projects where a chart genuinely earns its place — a single number ('X tunnel events') doesn't show whether that activity was one isolated blip or a sustained pattern, but a time chart does.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9026.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f2f2f2" w:val="clear"/>
            <w:tcMar>
              <w:top w:w="200.0" w:type="dxa"/>
              <w:left w:w="200.0" w:type="dxa"/>
              <w:bottom w:w="200.0" w:type="dxa"/>
              <w:right w:w="200.0" w:type="dxa"/>
            </w:tcMar>
          </w:tcPr>
          <w:p w:rsidR="00000000" w:rsidDel="00000000" w:rsidP="00000000" w:rsidRDefault="00000000" w:rsidRPr="00000000" w14:paraId="00000073">
            <w:pPr>
              <w:spacing w:after="60" w:lineRule="auto"/>
              <w:jc w:val="center"/>
              <w:rPr/>
            </w:pPr>
            <w:r w:rsidDel="00000000" w:rsidR="00000000" w:rsidRPr="00000000">
              <w:rPr>
                <w:b w:val="1"/>
                <w:bCs w:val="1"/>
                <w:color w:val="808080"/>
              </w:rPr>
              <w:drawing>
                <wp:inline distB="114300" distT="114300" distL="114300" distR="114300">
                  <wp:extent cx="5486400" cy="952500"/>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4864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jc w:val="center"/>
              <w:rPr/>
            </w:pPr>
            <w:r w:rsidDel="00000000" w:rsidR="00000000" w:rsidRPr="00000000">
              <w:rPr>
                <w:i w:val="1"/>
                <w:iCs w:val="1"/>
                <w:color w:val="808080"/>
                <w:sz w:val="18"/>
                <w:szCs w:val="18"/>
                <w:rtl w:val="0"/>
              </w:rPr>
              <w:t xml:space="preserve">Visualization tab — column or line chart of tunnel activity over time (or dashboard panel, if you built one)</w:t>
            </w:r>
            <w:r w:rsidDel="00000000" w:rsidR="00000000" w:rsidRPr="00000000">
              <w:rPr>
                <w:rtl w:val="0"/>
              </w:rPr>
            </w:r>
          </w:p>
        </w:tc>
      </w:tr>
      <w:tr>
        <w:trPr>
          <w:cantSplit w:val="0"/>
          <w:tblHeader w:val="0"/>
        </w:trPr>
        <w:tc>
          <w:tcPr>
            <w:shd w:fill="ffffff" w:val="clear"/>
            <w:tcMar>
              <w:top w:w="200.0" w:type="dxa"/>
              <w:left w:w="200.0" w:type="dxa"/>
              <w:bottom w:w="200.0" w:type="dxa"/>
              <w:right w:w="200.0" w:type="dxa"/>
            </w:tcMar>
          </w:tcPr>
          <w:p w:rsidR="00000000" w:rsidDel="00000000" w:rsidP="00000000" w:rsidRDefault="00000000" w:rsidRPr="00000000" w14:paraId="00000075">
            <w:pPr>
              <w:spacing w:after="80" w:lineRule="auto"/>
              <w:rPr/>
            </w:pPr>
            <w:r w:rsidDel="00000000" w:rsidR="00000000" w:rsidRPr="00000000">
              <w:rPr>
                <w:b w:val="1"/>
                <w:bCs w:val="1"/>
                <w:color w:val="2e5395"/>
                <w:sz w:val="18"/>
                <w:szCs w:val="18"/>
                <w:rtl w:val="0"/>
              </w:rPr>
              <w:t xml:space="preserve">MY NOTES</w:t>
            </w:r>
            <w:r w:rsidDel="00000000" w:rsidR="00000000" w:rsidRPr="00000000">
              <w:rPr>
                <w:rtl w:val="0"/>
              </w:rPr>
            </w:r>
          </w:p>
          <w:p w:rsidR="00000000" w:rsidDel="00000000" w:rsidP="00000000" w:rsidRDefault="00000000" w:rsidRPr="00000000" w14:paraId="00000076">
            <w:pPr>
              <w:rPr>
                <w:color w:val="0000ff"/>
              </w:rPr>
            </w:pPr>
            <w:r w:rsidDel="00000000" w:rsidR="00000000" w:rsidRPr="00000000">
              <w:rPr>
                <w:rtl w:val="0"/>
              </w:rPr>
              <w:t xml:space="preserve">The timechart reveals two distinct activity spikes (peaking at 74 and 118 events/hr) separated by prolonged dormancy. This traffic pattern confirms scheduled, automated script execution rather than manual user activity.</w:t>
            </w:r>
            <w:r w:rsidDel="00000000" w:rsidR="00000000" w:rsidRPr="00000000">
              <w:rPr>
                <w:rtl w:val="0"/>
              </w:rPr>
            </w:r>
          </w:p>
        </w:tc>
      </w:tr>
    </w:tbl>
    <w:p w:rsidR="00000000" w:rsidDel="00000000" w:rsidP="00000000" w:rsidRDefault="00000000" w:rsidRPr="00000000" w14:paraId="00000077">
      <w:pPr>
        <w:pStyle w:val="Heading1"/>
        <w:pageBreakBefore w:val="1"/>
        <w:spacing w:after="160" w:before="320" w:lineRule="auto"/>
        <w:rPr/>
      </w:pPr>
      <w:r w:rsidDel="00000000" w:rsidR="00000000" w:rsidRPr="00000000">
        <w:rPr>
          <w:b w:val="1"/>
          <w:bCs w:val="1"/>
          <w:rtl w:val="0"/>
        </w:rPr>
        <w:t xml:space="preserve">7</w:t>
      </w:r>
      <w:r w:rsidDel="00000000" w:rsidR="00000000" w:rsidRPr="00000000">
        <w:rPr>
          <w:b w:val="1"/>
          <w:bCs w:val="1"/>
          <w:color w:val="2e74b5"/>
          <w:sz w:val="32"/>
          <w:szCs w:val="32"/>
          <w:rtl w:val="0"/>
        </w:rPr>
        <w:t xml:space="preserve">. Findings Summary</w:t>
      </w:r>
      <w:r w:rsidDel="00000000" w:rsidR="00000000" w:rsidRPr="00000000">
        <w:rPr>
          <w:rtl w:val="0"/>
        </w:rPr>
      </w:r>
    </w:p>
    <w:tbl>
      <w:tblPr>
        <w:tblStyle w:val="Table13"/>
        <w:tblW w:w="9026.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ffffff" w:val="clear"/>
            <w:tcMar>
              <w:top w:w="200.0" w:type="dxa"/>
              <w:left w:w="200.0" w:type="dxa"/>
              <w:bottom w:w="200.0" w:type="dxa"/>
              <w:right w:w="200.0" w:type="dxa"/>
            </w:tcMar>
          </w:tcPr>
          <w:p w:rsidR="00000000" w:rsidDel="00000000" w:rsidP="00000000" w:rsidRDefault="00000000" w:rsidRPr="00000000" w14:paraId="00000078">
            <w:pPr>
              <w:spacing w:after="80" w:lineRule="auto"/>
              <w:rPr/>
            </w:pPr>
            <w:r w:rsidDel="00000000" w:rsidR="00000000" w:rsidRPr="00000000">
              <w:rPr>
                <w:b w:val="1"/>
                <w:bCs w:val="1"/>
                <w:color w:val="2e5395"/>
                <w:sz w:val="18"/>
                <w:szCs w:val="18"/>
                <w:rtl w:val="0"/>
              </w:rPr>
              <w:t xml:space="preserve">MY NOTES</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Analysis of the </w:t>
            </w:r>
            <w:r w:rsidDel="00000000" w:rsidR="00000000" w:rsidRPr="00000000">
              <w:rPr>
                <w:rFonts w:ascii="Roboto Mono" w:cs="Roboto Mono" w:eastAsia="Roboto Mono" w:hAnsi="Roboto Mono"/>
                <w:color w:val="0000ff"/>
                <w:rtl w:val="0"/>
              </w:rPr>
              <w:t xml:space="preserve">tunnel_lab</w:t>
            </w:r>
            <w:r w:rsidDel="00000000" w:rsidR="00000000" w:rsidRPr="00000000">
              <w:rPr>
                <w:rtl w:val="0"/>
              </w:rPr>
              <w:t xml:space="preserve"> dataset identified 280 total events, 100% of which were Teredo tunneling traffic (</w:t>
            </w:r>
            <w:r w:rsidDel="00000000" w:rsidR="00000000" w:rsidRPr="00000000">
              <w:rPr>
                <w:rFonts w:ascii="Roboto Mono" w:cs="Roboto Mono" w:eastAsia="Roboto Mono" w:hAnsi="Roboto Mono"/>
                <w:color w:val="0000ff"/>
                <w:rtl w:val="0"/>
              </w:rPr>
              <w:t xml:space="preserve">Tunnel::TEREDO</w:t>
            </w:r>
            <w:r w:rsidDel="00000000" w:rsidR="00000000" w:rsidRPr="00000000">
              <w:rPr>
                <w:rtl w:val="0"/>
              </w:rPr>
              <w:t xml:space="preserve">). All activity originated from a single internal host (</w:t>
            </w:r>
            <w:r w:rsidDel="00000000" w:rsidR="00000000" w:rsidRPr="00000000">
              <w:rPr>
                <w:rFonts w:ascii="Roboto Mono" w:cs="Roboto Mono" w:eastAsia="Roboto Mono" w:hAnsi="Roboto Mono"/>
                <w:color w:val="0000ff"/>
                <w:rtl w:val="0"/>
              </w:rPr>
              <w:t xml:space="preserve">192.168.202.110</w:t>
            </w:r>
            <w:r w:rsidDel="00000000" w:rsidR="00000000" w:rsidRPr="00000000">
              <w:rPr>
                <w:rtl w:val="0"/>
              </w:rPr>
              <w:t xml:space="preserve">) probing 131 unique internal destination endpoints over UDP port 3544. An exact 1:1 ratio between </w:t>
            </w:r>
            <w:r w:rsidDel="00000000" w:rsidR="00000000" w:rsidRPr="00000000">
              <w:rPr>
                <w:rFonts w:ascii="Roboto Mono" w:cs="Roboto Mono" w:eastAsia="Roboto Mono" w:hAnsi="Roboto Mono"/>
                <w:color w:val="0000ff"/>
                <w:rtl w:val="0"/>
              </w:rPr>
              <w:t xml:space="preserve">DISCOVER</w:t>
            </w:r>
            <w:r w:rsidDel="00000000" w:rsidR="00000000" w:rsidRPr="00000000">
              <w:rPr>
                <w:rtl w:val="0"/>
              </w:rPr>
              <w:t xml:space="preserve"> (140) and</w:t>
            </w:r>
            <w:r w:rsidDel="00000000" w:rsidR="00000000" w:rsidRPr="00000000">
              <w:rPr>
                <w:rFonts w:ascii="Roboto Mono" w:cs="Roboto Mono" w:eastAsia="Roboto Mono" w:hAnsi="Roboto Mono"/>
                <w:color w:val="0000ff"/>
                <w:rtl w:val="0"/>
              </w:rPr>
              <w:t xml:space="preserve"> CLOSE</w:t>
            </w:r>
            <w:r w:rsidDel="00000000" w:rsidR="00000000" w:rsidRPr="00000000">
              <w:rPr>
                <w:rtl w:val="0"/>
              </w:rPr>
              <w:t xml:space="preserve"> (140) actions, combined with periodic timechart spikes, confirms automated internal network discovery rather than active external data exfiltration. No GRE tunneling traffic was present.</w:t>
            </w:r>
          </w:p>
        </w:tc>
      </w:tr>
    </w:tbl>
    <w:p w:rsidR="00000000" w:rsidDel="00000000" w:rsidP="00000000" w:rsidRDefault="00000000" w:rsidRPr="00000000" w14:paraId="0000007A">
      <w:pPr>
        <w:pStyle w:val="Heading1"/>
        <w:pageBreakBefore w:val="1"/>
        <w:spacing w:after="160" w:before="320" w:lineRule="auto"/>
        <w:rPr/>
      </w:pPr>
      <w:r w:rsidDel="00000000" w:rsidR="00000000" w:rsidRPr="00000000">
        <w:rPr>
          <w:b w:val="1"/>
          <w:bCs w:val="1"/>
          <w:color w:val="2e74b5"/>
          <w:sz w:val="32"/>
          <w:szCs w:val="32"/>
          <w:rtl w:val="0"/>
        </w:rPr>
        <w:t xml:space="preserve">9. Formal Analysis Report</w:t>
      </w:r>
      <w:r w:rsidDel="00000000" w:rsidR="00000000" w:rsidRPr="00000000">
        <w:rPr>
          <w:rtl w:val="0"/>
        </w:rPr>
      </w:r>
    </w:p>
    <w:p w:rsidR="00000000" w:rsidDel="00000000" w:rsidP="00000000" w:rsidRDefault="00000000" w:rsidRPr="00000000" w14:paraId="0000007B">
      <w:pPr>
        <w:spacing w:after="160" w:lineRule="auto"/>
        <w:rPr/>
      </w:pPr>
      <w:r w:rsidDel="00000000" w:rsidR="00000000" w:rsidRPr="00000000">
        <w:rPr>
          <w:rtl w:val="0"/>
        </w:rPr>
        <w:t xml:space="preserve">This is the polished write-up — the kind of short report you'd actually attach to a ticket or hand to a manager, separate from your working notes above. Keep it factual and free of hedging filler; a short, confident 'no significant findings' report is a stronger deliverable than a padded one.</w:t>
      </w:r>
    </w:p>
    <w:p w:rsidR="00000000" w:rsidDel="00000000" w:rsidP="00000000" w:rsidRDefault="00000000" w:rsidRPr="00000000" w14:paraId="0000007C">
      <w:pPr>
        <w:pStyle w:val="Heading2"/>
        <w:spacing w:after="140" w:before="280" w:lineRule="auto"/>
        <w:rPr/>
      </w:pPr>
      <w:r w:rsidDel="00000000" w:rsidR="00000000" w:rsidRPr="00000000">
        <w:rPr>
          <w:b w:val="1"/>
          <w:bCs w:val="1"/>
          <w:color w:val="2e74b5"/>
          <w:sz w:val="26"/>
          <w:szCs w:val="26"/>
          <w:rtl w:val="0"/>
        </w:rPr>
        <w:t xml:space="preserve">9.1 Executive Summary</w:t>
      </w:r>
      <w:r w:rsidDel="00000000" w:rsidR="00000000" w:rsidRPr="00000000">
        <w:rPr>
          <w:rtl w:val="0"/>
        </w:rPr>
      </w:r>
    </w:p>
    <w:tbl>
      <w:tblPr>
        <w:tblStyle w:val="Table14"/>
        <w:tblW w:w="9026.0" w:type="dxa"/>
        <w:jc w:val="left"/>
        <w:tblBorders>
          <w:top w:color="9fb8d9" w:space="0" w:sz="4" w:val="single"/>
          <w:left w:color="9fb8d9" w:space="0" w:sz="4" w:val="single"/>
          <w:bottom w:color="9fb8d9" w:space="0" w:sz="4" w:val="single"/>
          <w:right w:color="9fb8d9"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eaf1fb" w:val="clear"/>
            <w:tcMar>
              <w:top w:w="200.0" w:type="dxa"/>
              <w:left w:w="200.0" w:type="dxa"/>
              <w:bottom w:w="200.0" w:type="dxa"/>
              <w:right w:w="200.0" w:type="dxa"/>
            </w:tcMar>
          </w:tcPr>
          <w:p w:rsidR="00000000" w:rsidDel="00000000" w:rsidP="00000000" w:rsidRDefault="00000000" w:rsidRPr="00000000" w14:paraId="0000007D">
            <w:pPr>
              <w:spacing w:after="80" w:lineRule="auto"/>
              <w:rPr>
                <w:b w:val="1"/>
                <w:bCs w:val="1"/>
                <w:color w:val="2e5395"/>
                <w:sz w:val="20"/>
                <w:szCs w:val="20"/>
              </w:rPr>
            </w:pPr>
            <w:r w:rsidDel="00000000" w:rsidR="00000000" w:rsidRPr="00000000">
              <w:rPr>
                <w:b w:val="1"/>
                <w:bCs w:val="1"/>
                <w:color w:val="2e5395"/>
                <w:sz w:val="20"/>
                <w:szCs w:val="20"/>
                <w:rtl w:val="0"/>
              </w:rPr>
              <w:t xml:space="preserve">EXECUTIVE SUMMARY</w:t>
            </w:r>
          </w:p>
          <w:p w:rsidR="00000000" w:rsidDel="00000000" w:rsidP="00000000" w:rsidRDefault="00000000" w:rsidRPr="00000000" w14:paraId="0000007E">
            <w:pPr>
              <w:spacing w:after="80" w:lineRule="auto"/>
              <w:rPr>
                <w:b w:val="1"/>
                <w:bCs w:val="1"/>
                <w:color w:val="2e5395"/>
                <w:sz w:val="20"/>
                <w:szCs w:val="20"/>
              </w:rPr>
            </w:pPr>
            <w:r w:rsidDel="00000000" w:rsidR="00000000" w:rsidRPr="00000000">
              <w:rPr>
                <w:rtl w:val="0"/>
              </w:rPr>
            </w:r>
          </w:p>
          <w:p w:rsidR="00000000" w:rsidDel="00000000" w:rsidP="00000000" w:rsidRDefault="00000000" w:rsidRPr="00000000" w14:paraId="0000007F">
            <w:pPr>
              <w:spacing w:after="80" w:lineRule="auto"/>
              <w:rPr>
                <w:b w:val="1"/>
                <w:bCs w:val="1"/>
                <w:color w:val="2e5395"/>
                <w:sz w:val="20"/>
                <w:szCs w:val="20"/>
              </w:rPr>
            </w:pPr>
            <w:r w:rsidDel="00000000" w:rsidR="00000000" w:rsidRPr="00000000">
              <w:rPr>
                <w:b w:val="1"/>
                <w:bCs w:val="1"/>
                <w:color w:val="2e5395"/>
                <w:sz w:val="20"/>
                <w:szCs w:val="20"/>
                <w:rtl w:val="0"/>
              </w:rPr>
              <w:t xml:space="preserve">An analysis of ingested network tunnel logs was conducted to identify unauthorized encapsulated traffic. The investigation revealed 280 events of internal IPv6-over-IPv4 Teredo tunneling originating from a single internal workstation probing local network subnets. No evidence of external Command and Control (C2) communication, GRE tunneling, or active data exfiltration was observed.</w:t>
            </w:r>
          </w:p>
          <w:p w:rsidR="00000000" w:rsidDel="00000000" w:rsidP="00000000" w:rsidRDefault="00000000" w:rsidRPr="00000000" w14:paraId="00000080">
            <w:pPr>
              <w:spacing w:after="80" w:lineRule="auto"/>
              <w:rPr/>
            </w:pPr>
            <w:r w:rsidDel="00000000" w:rsidR="00000000" w:rsidRPr="00000000">
              <w:rPr>
                <w:rtl w:val="0"/>
              </w:rPr>
            </w:r>
          </w:p>
        </w:tc>
      </w:tr>
    </w:tbl>
    <w:p w:rsidR="00000000" w:rsidDel="00000000" w:rsidP="00000000" w:rsidRDefault="00000000" w:rsidRPr="00000000" w14:paraId="00000081">
      <w:pPr>
        <w:pStyle w:val="Heading2"/>
        <w:spacing w:after="140" w:before="280" w:lineRule="auto"/>
        <w:rPr/>
      </w:pPr>
      <w:r w:rsidDel="00000000" w:rsidR="00000000" w:rsidRPr="00000000">
        <w:rPr>
          <w:b w:val="1"/>
          <w:bCs w:val="1"/>
          <w:color w:val="2e74b5"/>
          <w:sz w:val="26"/>
          <w:szCs w:val="26"/>
          <w:rtl w:val="0"/>
        </w:rPr>
        <w:t xml:space="preserve">9.2 Scope</w:t>
      </w:r>
      <w:r w:rsidDel="00000000" w:rsidR="00000000" w:rsidRPr="00000000">
        <w:rPr>
          <w:rtl w:val="0"/>
        </w:rPr>
      </w:r>
    </w:p>
    <w:tbl>
      <w:tblPr>
        <w:tblStyle w:val="Table15"/>
        <w:tblW w:w="9026.0" w:type="dxa"/>
        <w:jc w:val="left"/>
        <w:tblBorders>
          <w:top w:color="9fb8d9" w:space="0" w:sz="4" w:val="single"/>
          <w:left w:color="9fb8d9" w:space="0" w:sz="4" w:val="single"/>
          <w:bottom w:color="9fb8d9" w:space="0" w:sz="4" w:val="single"/>
          <w:right w:color="9fb8d9"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eaf1fb" w:val="clear"/>
            <w:tcMar>
              <w:top w:w="200.0" w:type="dxa"/>
              <w:left w:w="200.0" w:type="dxa"/>
              <w:bottom w:w="200.0" w:type="dxa"/>
              <w:right w:w="200.0" w:type="dxa"/>
            </w:tcMar>
          </w:tcPr>
          <w:p w:rsidR="00000000" w:rsidDel="00000000" w:rsidP="00000000" w:rsidRDefault="00000000" w:rsidRPr="00000000" w14:paraId="00000082">
            <w:pPr>
              <w:spacing w:after="80" w:lineRule="auto"/>
              <w:rPr>
                <w:b w:val="1"/>
                <w:bCs w:val="1"/>
                <w:color w:val="2e5395"/>
                <w:sz w:val="20"/>
                <w:szCs w:val="20"/>
              </w:rPr>
            </w:pPr>
            <w:r w:rsidDel="00000000" w:rsidR="00000000" w:rsidRPr="00000000">
              <w:rPr>
                <w:b w:val="1"/>
                <w:bCs w:val="1"/>
                <w:color w:val="2e5395"/>
                <w:sz w:val="20"/>
                <w:szCs w:val="20"/>
                <w:rtl w:val="0"/>
              </w:rPr>
              <w:t xml:space="preserve">SCOPE</w:t>
            </w:r>
          </w:p>
          <w:p w:rsidR="00000000" w:rsidDel="00000000" w:rsidP="00000000" w:rsidRDefault="00000000" w:rsidRPr="00000000" w14:paraId="00000083">
            <w:pPr>
              <w:spacing w:after="80" w:lineRule="auto"/>
              <w:rPr>
                <w:b w:val="1"/>
                <w:bCs w:val="1"/>
                <w:color w:val="2e5395"/>
                <w:sz w:val="20"/>
                <w:szCs w:val="20"/>
              </w:rPr>
            </w:pPr>
            <w:r w:rsidDel="00000000" w:rsidR="00000000" w:rsidRPr="00000000">
              <w:rPr>
                <w:b w:val="1"/>
                <w:bCs w:val="1"/>
                <w:color w:val="2e5395"/>
                <w:sz w:val="20"/>
                <w:szCs w:val="20"/>
                <w:rtl w:val="0"/>
              </w:rPr>
              <w:t xml:space="preserve">In Scope: Zeek/Bro tunnel logs (</w:t>
            </w:r>
            <w:r w:rsidDel="00000000" w:rsidR="00000000" w:rsidRPr="00000000">
              <w:rPr>
                <w:rFonts w:ascii="Roboto Mono" w:cs="Roboto Mono" w:eastAsia="Roboto Mono" w:hAnsi="Roboto Mono"/>
                <w:b w:val="1"/>
                <w:bCs w:val="1"/>
                <w:color w:val="188038"/>
                <w:sz w:val="20"/>
                <w:szCs w:val="20"/>
                <w:rtl w:val="0"/>
              </w:rPr>
              <w:t xml:space="preserve">tunnel_final.csv</w:t>
            </w:r>
            <w:r w:rsidDel="00000000" w:rsidR="00000000" w:rsidRPr="00000000">
              <w:rPr>
                <w:b w:val="1"/>
                <w:bCs w:val="1"/>
                <w:color w:val="2e5395"/>
                <w:sz w:val="20"/>
                <w:szCs w:val="20"/>
                <w:rtl w:val="0"/>
              </w:rPr>
              <w:t xml:space="preserve">) ingested into Splunk index </w:t>
            </w:r>
            <w:r w:rsidDel="00000000" w:rsidR="00000000" w:rsidRPr="00000000">
              <w:rPr>
                <w:rFonts w:ascii="Roboto Mono" w:cs="Roboto Mono" w:eastAsia="Roboto Mono" w:hAnsi="Roboto Mono"/>
                <w:b w:val="1"/>
                <w:bCs w:val="1"/>
                <w:color w:val="188038"/>
                <w:sz w:val="20"/>
                <w:szCs w:val="20"/>
                <w:rtl w:val="0"/>
              </w:rPr>
              <w:t xml:space="preserve">tunnel_lab</w:t>
            </w:r>
            <w:r w:rsidDel="00000000" w:rsidR="00000000" w:rsidRPr="00000000">
              <w:rPr>
                <w:b w:val="1"/>
                <w:bCs w:val="1"/>
                <w:color w:val="2e5395"/>
                <w:sz w:val="20"/>
                <w:szCs w:val="20"/>
                <w:rtl w:val="0"/>
              </w:rPr>
              <w:t xml:space="preserve">, covering network activity from March 16 to March 17, 2012. Protocols analyzed include Teredo (</w:t>
            </w:r>
            <w:r w:rsidDel="00000000" w:rsidR="00000000" w:rsidRPr="00000000">
              <w:rPr>
                <w:rFonts w:ascii="Roboto Mono" w:cs="Roboto Mono" w:eastAsia="Roboto Mono" w:hAnsi="Roboto Mono"/>
                <w:b w:val="1"/>
                <w:bCs w:val="1"/>
                <w:color w:val="188038"/>
                <w:sz w:val="20"/>
                <w:szCs w:val="20"/>
                <w:rtl w:val="0"/>
              </w:rPr>
              <w:t xml:space="preserve">Tunnel::TEREDO</w:t>
            </w:r>
            <w:r w:rsidDel="00000000" w:rsidR="00000000" w:rsidRPr="00000000">
              <w:rPr>
                <w:b w:val="1"/>
                <w:bCs w:val="1"/>
                <w:color w:val="2e5395"/>
                <w:sz w:val="20"/>
                <w:szCs w:val="20"/>
                <w:rtl w:val="0"/>
              </w:rPr>
              <w:t xml:space="preserve">) and GRE (</w:t>
            </w:r>
            <w:r w:rsidDel="00000000" w:rsidR="00000000" w:rsidRPr="00000000">
              <w:rPr>
                <w:rFonts w:ascii="Roboto Mono" w:cs="Roboto Mono" w:eastAsia="Roboto Mono" w:hAnsi="Roboto Mono"/>
                <w:b w:val="1"/>
                <w:bCs w:val="1"/>
                <w:color w:val="188038"/>
                <w:sz w:val="20"/>
                <w:szCs w:val="20"/>
                <w:rtl w:val="0"/>
              </w:rPr>
              <w:t xml:space="preserve">Tunnel::GRE</w:t>
            </w:r>
            <w:r w:rsidDel="00000000" w:rsidR="00000000" w:rsidRPr="00000000">
              <w:rPr>
                <w:b w:val="1"/>
                <w:bCs w:val="1"/>
                <w:color w:val="2e5395"/>
                <w:sz w:val="20"/>
                <w:szCs w:val="20"/>
                <w:rtl w:val="0"/>
              </w:rPr>
              <w:t xml:space="preserve">).</w:t>
            </w:r>
          </w:p>
          <w:p w:rsidR="00000000" w:rsidDel="00000000" w:rsidP="00000000" w:rsidRDefault="00000000" w:rsidRPr="00000000" w14:paraId="00000084">
            <w:pPr>
              <w:spacing w:after="80" w:lineRule="auto"/>
              <w:rPr>
                <w:b w:val="1"/>
                <w:bCs w:val="1"/>
                <w:color w:val="2e5395"/>
                <w:sz w:val="20"/>
                <w:szCs w:val="20"/>
              </w:rPr>
            </w:pPr>
            <w:r w:rsidDel="00000000" w:rsidR="00000000" w:rsidRPr="00000000">
              <w:rPr>
                <w:b w:val="1"/>
                <w:bCs w:val="1"/>
                <w:color w:val="2e5395"/>
                <w:sz w:val="20"/>
                <w:szCs w:val="20"/>
                <w:rtl w:val="0"/>
              </w:rPr>
              <w:t xml:space="preserve">Out of Scope: Full packet capture (PCAP) payload inspection, endpoint host telemetry (EDR/Sysmon), and non-tunneling protocol logs (DNS, HTTP, SSH, FTP).</w:t>
            </w:r>
          </w:p>
          <w:p w:rsidR="00000000" w:rsidDel="00000000" w:rsidP="00000000" w:rsidRDefault="00000000" w:rsidRPr="00000000" w14:paraId="00000085">
            <w:pPr>
              <w:spacing w:after="80" w:lineRule="auto"/>
              <w:rPr>
                <w:b w:val="1"/>
                <w:bCs w:val="1"/>
                <w:color w:val="2e5395"/>
                <w:sz w:val="20"/>
                <w:szCs w:val="20"/>
              </w:rPr>
            </w:pPr>
            <w:r w:rsidDel="00000000" w:rsidR="00000000" w:rsidRPr="00000000">
              <w:rPr>
                <w:rtl w:val="0"/>
              </w:rPr>
            </w:r>
          </w:p>
        </w:tc>
      </w:tr>
    </w:tbl>
    <w:p w:rsidR="00000000" w:rsidDel="00000000" w:rsidP="00000000" w:rsidRDefault="00000000" w:rsidRPr="00000000" w14:paraId="00000086">
      <w:pPr>
        <w:pStyle w:val="Heading2"/>
        <w:spacing w:after="140" w:before="280" w:lineRule="auto"/>
        <w:rPr/>
      </w:pPr>
      <w:r w:rsidDel="00000000" w:rsidR="00000000" w:rsidRPr="00000000">
        <w:rPr>
          <w:b w:val="1"/>
          <w:bCs w:val="1"/>
          <w:color w:val="2e74b5"/>
          <w:sz w:val="26"/>
          <w:szCs w:val="26"/>
          <w:rtl w:val="0"/>
        </w:rPr>
        <w:t xml:space="preserve">9.3 Methodology</w:t>
      </w:r>
      <w:r w:rsidDel="00000000" w:rsidR="00000000" w:rsidRPr="00000000">
        <w:rPr>
          <w:rtl w:val="0"/>
        </w:rPr>
      </w:r>
    </w:p>
    <w:tbl>
      <w:tblPr>
        <w:tblStyle w:val="Table16"/>
        <w:tblW w:w="9026.0" w:type="dxa"/>
        <w:jc w:val="left"/>
        <w:tblBorders>
          <w:top w:color="9fb8d9" w:space="0" w:sz="4" w:val="single"/>
          <w:left w:color="9fb8d9" w:space="0" w:sz="4" w:val="single"/>
          <w:bottom w:color="9fb8d9" w:space="0" w:sz="4" w:val="single"/>
          <w:right w:color="9fb8d9"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eaf1fb" w:val="clear"/>
            <w:tcMar>
              <w:top w:w="200.0" w:type="dxa"/>
              <w:left w:w="200.0" w:type="dxa"/>
              <w:bottom w:w="200.0" w:type="dxa"/>
              <w:right w:w="200.0" w:type="dxa"/>
            </w:tcMar>
          </w:tcPr>
          <w:p w:rsidR="00000000" w:rsidDel="00000000" w:rsidP="00000000" w:rsidRDefault="00000000" w:rsidRPr="00000000" w14:paraId="00000087">
            <w:pPr>
              <w:spacing w:after="80" w:lineRule="auto"/>
              <w:rPr/>
            </w:pPr>
            <w:r w:rsidDel="00000000" w:rsidR="00000000" w:rsidRPr="00000000">
              <w:rPr>
                <w:b w:val="1"/>
                <w:bCs w:val="1"/>
                <w:color w:val="2e5395"/>
                <w:sz w:val="20"/>
                <w:szCs w:val="20"/>
                <w:rtl w:val="0"/>
              </w:rPr>
              <w:t xml:space="preserve">METHODOLOGY</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Raw Zeek network logs were ingested into Splunk Enterprise under the </w:t>
            </w:r>
            <w:r w:rsidDel="00000000" w:rsidR="00000000" w:rsidRPr="00000000">
              <w:rPr>
                <w:rFonts w:ascii="Roboto Mono" w:cs="Roboto Mono" w:eastAsia="Roboto Mono" w:hAnsi="Roboto Mono"/>
                <w:color w:val="188038"/>
                <w:rtl w:val="0"/>
              </w:rPr>
              <w:t xml:space="preserve">tunnel_lab</w:t>
            </w:r>
            <w:r w:rsidDel="00000000" w:rsidR="00000000" w:rsidRPr="00000000">
              <w:rPr>
                <w:rtl w:val="0"/>
              </w:rPr>
              <w:t xml:space="preserve"> index with CSV source type mapping. SPL queries were executed to aggregate events by protocol type, action state, source/destination host pairs, and temporal distribution. Findings were validated against RFC 1918 internal addressing standards to determine threat exposure.</w:t>
            </w:r>
          </w:p>
        </w:tc>
      </w:tr>
    </w:tbl>
    <w:p w:rsidR="00000000" w:rsidDel="00000000" w:rsidP="00000000" w:rsidRDefault="00000000" w:rsidRPr="00000000" w14:paraId="00000089">
      <w:pPr>
        <w:pStyle w:val="Heading2"/>
        <w:spacing w:after="140" w:before="280" w:lineRule="auto"/>
        <w:rPr/>
      </w:pPr>
      <w:r w:rsidDel="00000000" w:rsidR="00000000" w:rsidRPr="00000000">
        <w:rPr>
          <w:b w:val="1"/>
          <w:bCs w:val="1"/>
          <w:color w:val="2e74b5"/>
          <w:sz w:val="26"/>
          <w:szCs w:val="26"/>
          <w:rtl w:val="0"/>
        </w:rPr>
        <w:t xml:space="preserve">9.4 Key Findings</w:t>
      </w:r>
      <w:r w:rsidDel="00000000" w:rsidR="00000000" w:rsidRPr="00000000">
        <w:rPr>
          <w:rtl w:val="0"/>
        </w:rPr>
      </w:r>
    </w:p>
    <w:tbl>
      <w:tblPr>
        <w:tblStyle w:val="Table17"/>
        <w:tblW w:w="9026.0" w:type="dxa"/>
        <w:jc w:val="left"/>
        <w:tblBorders>
          <w:top w:color="9fb8d9" w:space="0" w:sz="4" w:val="single"/>
          <w:left w:color="9fb8d9" w:space="0" w:sz="4" w:val="single"/>
          <w:bottom w:color="9fb8d9" w:space="0" w:sz="4" w:val="single"/>
          <w:right w:color="9fb8d9"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eaf1fb" w:val="clear"/>
            <w:tcMar>
              <w:top w:w="200.0" w:type="dxa"/>
              <w:left w:w="200.0" w:type="dxa"/>
              <w:bottom w:w="200.0" w:type="dxa"/>
              <w:right w:w="200.0" w:type="dxa"/>
            </w:tcMar>
          </w:tcPr>
          <w:p w:rsidR="00000000" w:rsidDel="00000000" w:rsidP="00000000" w:rsidRDefault="00000000" w:rsidRPr="00000000" w14:paraId="0000008A">
            <w:pPr>
              <w:spacing w:after="80" w:lineRule="auto"/>
              <w:rPr/>
            </w:pPr>
            <w:r w:rsidDel="00000000" w:rsidR="00000000" w:rsidRPr="00000000">
              <w:rPr>
                <w:b w:val="1"/>
                <w:bCs w:val="1"/>
                <w:color w:val="2e5395"/>
                <w:sz w:val="20"/>
                <w:szCs w:val="20"/>
                <w:rtl w:val="0"/>
              </w:rPr>
              <w:t xml:space="preserve">KEY FINDINGS</w:t>
            </w:r>
            <w:r w:rsidDel="00000000" w:rsidR="00000000" w:rsidRPr="00000000">
              <w:rPr>
                <w:rtl w:val="0"/>
              </w:rPr>
            </w:r>
          </w:p>
          <w:p w:rsidR="00000000" w:rsidDel="00000000" w:rsidP="00000000" w:rsidRDefault="00000000" w:rsidRPr="00000000" w14:paraId="0000008B">
            <w:pPr>
              <w:rPr>
                <w:i w:val="1"/>
                <w:iCs w:val="1"/>
                <w:color w:val="808080"/>
                <w:sz w:val="18"/>
                <w:szCs w:val="18"/>
              </w:rPr>
            </w:pPr>
            <w:r w:rsidDel="00000000" w:rsidR="00000000" w:rsidRPr="00000000">
              <w:rPr>
                <w:b w:val="1"/>
                <w:bCs w:val="1"/>
                <w:i w:val="1"/>
                <w:iCs w:val="1"/>
                <w:color w:val="808080"/>
                <w:sz w:val="18"/>
                <w:szCs w:val="18"/>
                <w:rtl w:val="0"/>
              </w:rPr>
              <w:t xml:space="preserve">Total Volume &amp; Protocol:</w:t>
            </w:r>
            <w:r w:rsidDel="00000000" w:rsidR="00000000" w:rsidRPr="00000000">
              <w:rPr>
                <w:i w:val="1"/>
                <w:iCs w:val="1"/>
                <w:color w:val="808080"/>
                <w:sz w:val="18"/>
                <w:szCs w:val="18"/>
                <w:rtl w:val="0"/>
              </w:rPr>
              <w:t xml:space="preserve"> 280 total events logged; 100% utilized Teredo tunneling (</w:t>
            </w:r>
            <w:r w:rsidDel="00000000" w:rsidR="00000000" w:rsidRPr="00000000">
              <w:rPr>
                <w:rFonts w:ascii="Roboto Mono" w:cs="Roboto Mono" w:eastAsia="Roboto Mono" w:hAnsi="Roboto Mono"/>
                <w:i w:val="1"/>
                <w:iCs w:val="1"/>
                <w:color w:val="188038"/>
                <w:sz w:val="18"/>
                <w:szCs w:val="18"/>
                <w:rtl w:val="0"/>
              </w:rPr>
              <w:t xml:space="preserve">Tunnel::TEREDO</w:t>
            </w:r>
            <w:r w:rsidDel="00000000" w:rsidR="00000000" w:rsidRPr="00000000">
              <w:rPr>
                <w:i w:val="1"/>
                <w:iCs w:val="1"/>
                <w:color w:val="808080"/>
                <w:sz w:val="18"/>
                <w:szCs w:val="18"/>
                <w:rtl w:val="0"/>
              </w:rPr>
              <w:t xml:space="preserve"> / UDP 3544).</w:t>
            </w:r>
          </w:p>
          <w:p w:rsidR="00000000" w:rsidDel="00000000" w:rsidP="00000000" w:rsidRDefault="00000000" w:rsidRPr="00000000" w14:paraId="0000008C">
            <w:pPr>
              <w:rPr>
                <w:i w:val="1"/>
                <w:iCs w:val="1"/>
                <w:color w:val="808080"/>
                <w:sz w:val="18"/>
                <w:szCs w:val="18"/>
              </w:rPr>
            </w:pPr>
            <w:r w:rsidDel="00000000" w:rsidR="00000000" w:rsidRPr="00000000">
              <w:rPr>
                <w:b w:val="1"/>
                <w:bCs w:val="1"/>
                <w:i w:val="1"/>
                <w:iCs w:val="1"/>
                <w:color w:val="808080"/>
                <w:sz w:val="18"/>
                <w:szCs w:val="18"/>
                <w:rtl w:val="0"/>
              </w:rPr>
              <w:t xml:space="preserve">Absence of Secondary Tunneling:</w:t>
            </w:r>
            <w:r w:rsidDel="00000000" w:rsidR="00000000" w:rsidRPr="00000000">
              <w:rPr>
                <w:i w:val="1"/>
                <w:iCs w:val="1"/>
                <w:color w:val="808080"/>
                <w:sz w:val="18"/>
                <w:szCs w:val="18"/>
                <w:rtl w:val="0"/>
              </w:rPr>
              <w:t xml:space="preserve"> 0 GRE tunnel events (</w:t>
            </w:r>
            <w:r w:rsidDel="00000000" w:rsidR="00000000" w:rsidRPr="00000000">
              <w:rPr>
                <w:rFonts w:ascii="Roboto Mono" w:cs="Roboto Mono" w:eastAsia="Roboto Mono" w:hAnsi="Roboto Mono"/>
                <w:i w:val="1"/>
                <w:iCs w:val="1"/>
                <w:color w:val="188038"/>
                <w:sz w:val="18"/>
                <w:szCs w:val="18"/>
                <w:rtl w:val="0"/>
              </w:rPr>
              <w:t xml:space="preserve">Tunnel::GRE</w:t>
            </w:r>
            <w:r w:rsidDel="00000000" w:rsidR="00000000" w:rsidRPr="00000000">
              <w:rPr>
                <w:i w:val="1"/>
                <w:iCs w:val="1"/>
                <w:color w:val="808080"/>
                <w:sz w:val="18"/>
                <w:szCs w:val="18"/>
                <w:rtl w:val="0"/>
              </w:rPr>
              <w:t xml:space="preserve">) were observed.</w:t>
            </w:r>
          </w:p>
          <w:p w:rsidR="00000000" w:rsidDel="00000000" w:rsidP="00000000" w:rsidRDefault="00000000" w:rsidRPr="00000000" w14:paraId="0000008D">
            <w:pPr>
              <w:rPr>
                <w:i w:val="1"/>
                <w:iCs w:val="1"/>
                <w:color w:val="808080"/>
                <w:sz w:val="18"/>
                <w:szCs w:val="18"/>
              </w:rPr>
            </w:pPr>
            <w:r w:rsidDel="00000000" w:rsidR="00000000" w:rsidRPr="00000000">
              <w:rPr>
                <w:b w:val="1"/>
                <w:bCs w:val="1"/>
                <w:i w:val="1"/>
                <w:iCs w:val="1"/>
                <w:color w:val="808080"/>
                <w:sz w:val="18"/>
                <w:szCs w:val="18"/>
                <w:rtl w:val="0"/>
              </w:rPr>
              <w:t xml:space="preserve">Single Originator:</w:t>
            </w:r>
            <w:r w:rsidDel="00000000" w:rsidR="00000000" w:rsidRPr="00000000">
              <w:rPr>
                <w:i w:val="1"/>
                <w:iCs w:val="1"/>
                <w:color w:val="808080"/>
                <w:sz w:val="18"/>
                <w:szCs w:val="18"/>
                <w:rtl w:val="0"/>
              </w:rPr>
              <w:t xml:space="preserve"> 100% of tunneling activity originated from host </w:t>
            </w:r>
            <w:r w:rsidDel="00000000" w:rsidR="00000000" w:rsidRPr="00000000">
              <w:rPr>
                <w:rFonts w:ascii="Roboto Mono" w:cs="Roboto Mono" w:eastAsia="Roboto Mono" w:hAnsi="Roboto Mono"/>
                <w:i w:val="1"/>
                <w:iCs w:val="1"/>
                <w:color w:val="188038"/>
                <w:sz w:val="18"/>
                <w:szCs w:val="18"/>
                <w:rtl w:val="0"/>
              </w:rPr>
              <w:t xml:space="preserve">192.168.202.110</w:t>
            </w:r>
            <w:r w:rsidDel="00000000" w:rsidR="00000000" w:rsidRPr="00000000">
              <w:rPr>
                <w:i w:val="1"/>
                <w:iCs w:val="1"/>
                <w:color w:val="808080"/>
                <w:sz w:val="18"/>
                <w:szCs w:val="18"/>
                <w:rtl w:val="0"/>
              </w:rPr>
              <w:t xml:space="preserve">.</w:t>
            </w:r>
          </w:p>
          <w:p w:rsidR="00000000" w:rsidDel="00000000" w:rsidP="00000000" w:rsidRDefault="00000000" w:rsidRPr="00000000" w14:paraId="0000008E">
            <w:pPr>
              <w:rPr>
                <w:i w:val="1"/>
                <w:iCs w:val="1"/>
                <w:color w:val="808080"/>
                <w:sz w:val="18"/>
                <w:szCs w:val="18"/>
              </w:rPr>
            </w:pPr>
            <w:r w:rsidDel="00000000" w:rsidR="00000000" w:rsidRPr="00000000">
              <w:rPr>
                <w:b w:val="1"/>
                <w:bCs w:val="1"/>
                <w:i w:val="1"/>
                <w:iCs w:val="1"/>
                <w:color w:val="808080"/>
                <w:sz w:val="18"/>
                <w:szCs w:val="18"/>
                <w:rtl w:val="0"/>
              </w:rPr>
              <w:t xml:space="preserve">Internal Target Scope:</w:t>
            </w:r>
            <w:r w:rsidDel="00000000" w:rsidR="00000000" w:rsidRPr="00000000">
              <w:rPr>
                <w:i w:val="1"/>
                <w:iCs w:val="1"/>
                <w:color w:val="808080"/>
                <w:sz w:val="18"/>
                <w:szCs w:val="18"/>
                <w:rtl w:val="0"/>
              </w:rPr>
              <w:t xml:space="preserve"> The source host attempted connections to 131 unique internal IP endpoints across local subnets (</w:t>
            </w:r>
            <w:r w:rsidDel="00000000" w:rsidR="00000000" w:rsidRPr="00000000">
              <w:rPr>
                <w:rFonts w:ascii="Roboto Mono" w:cs="Roboto Mono" w:eastAsia="Roboto Mono" w:hAnsi="Roboto Mono"/>
                <w:i w:val="1"/>
                <w:iCs w:val="1"/>
                <w:color w:val="188038"/>
                <w:sz w:val="18"/>
                <w:szCs w:val="18"/>
                <w:rtl w:val="0"/>
              </w:rPr>
              <w:t xml:space="preserve">192.168.x.x</w:t>
            </w:r>
            <w:r w:rsidDel="00000000" w:rsidR="00000000" w:rsidRPr="00000000">
              <w:rPr>
                <w:i w:val="1"/>
                <w:iCs w:val="1"/>
                <w:color w:val="808080"/>
                <w:sz w:val="18"/>
                <w:szCs w:val="18"/>
                <w:rtl w:val="0"/>
              </w:rPr>
              <w:t xml:space="preserve">).</w:t>
            </w:r>
          </w:p>
          <w:p w:rsidR="00000000" w:rsidDel="00000000" w:rsidP="00000000" w:rsidRDefault="00000000" w:rsidRPr="00000000" w14:paraId="0000008F">
            <w:pPr>
              <w:rPr>
                <w:i w:val="1"/>
                <w:iCs w:val="1"/>
                <w:color w:val="808080"/>
                <w:sz w:val="18"/>
                <w:szCs w:val="18"/>
              </w:rPr>
            </w:pPr>
            <w:r w:rsidDel="00000000" w:rsidR="00000000" w:rsidRPr="00000000">
              <w:rPr>
                <w:b w:val="1"/>
                <w:bCs w:val="1"/>
                <w:i w:val="1"/>
                <w:iCs w:val="1"/>
                <w:color w:val="808080"/>
                <w:sz w:val="18"/>
                <w:szCs w:val="18"/>
                <w:rtl w:val="0"/>
              </w:rPr>
              <w:t xml:space="preserve">Probing Behavior:</w:t>
            </w:r>
            <w:r w:rsidDel="00000000" w:rsidR="00000000" w:rsidRPr="00000000">
              <w:rPr>
                <w:i w:val="1"/>
                <w:iCs w:val="1"/>
                <w:color w:val="808080"/>
                <w:sz w:val="18"/>
                <w:szCs w:val="18"/>
                <w:rtl w:val="0"/>
              </w:rPr>
              <w:t xml:space="preserve"> Logs showed an exact 1:1 ratio between </w:t>
            </w:r>
            <w:r w:rsidDel="00000000" w:rsidR="00000000" w:rsidRPr="00000000">
              <w:rPr>
                <w:rFonts w:ascii="Roboto Mono" w:cs="Roboto Mono" w:eastAsia="Roboto Mono" w:hAnsi="Roboto Mono"/>
                <w:i w:val="1"/>
                <w:iCs w:val="1"/>
                <w:color w:val="188038"/>
                <w:sz w:val="18"/>
                <w:szCs w:val="18"/>
                <w:rtl w:val="0"/>
              </w:rPr>
              <w:t xml:space="preserve">Tunnel::DISCOVER</w:t>
            </w:r>
            <w:r w:rsidDel="00000000" w:rsidR="00000000" w:rsidRPr="00000000">
              <w:rPr>
                <w:i w:val="1"/>
                <w:iCs w:val="1"/>
                <w:color w:val="808080"/>
                <w:sz w:val="18"/>
                <w:szCs w:val="18"/>
                <w:rtl w:val="0"/>
              </w:rPr>
              <w:t xml:space="preserve"> (140 events) and </w:t>
            </w:r>
            <w:r w:rsidDel="00000000" w:rsidR="00000000" w:rsidRPr="00000000">
              <w:rPr>
                <w:rFonts w:ascii="Roboto Mono" w:cs="Roboto Mono" w:eastAsia="Roboto Mono" w:hAnsi="Roboto Mono"/>
                <w:i w:val="1"/>
                <w:iCs w:val="1"/>
                <w:color w:val="188038"/>
                <w:sz w:val="18"/>
                <w:szCs w:val="18"/>
                <w:rtl w:val="0"/>
              </w:rPr>
              <w:t xml:space="preserve">Tunnel::CLOSE</w:t>
            </w:r>
            <w:r w:rsidDel="00000000" w:rsidR="00000000" w:rsidRPr="00000000">
              <w:rPr>
                <w:i w:val="1"/>
                <w:iCs w:val="1"/>
                <w:color w:val="808080"/>
                <w:sz w:val="18"/>
                <w:szCs w:val="18"/>
                <w:rtl w:val="0"/>
              </w:rPr>
              <w:t xml:space="preserve"> (140 events).</w:t>
            </w:r>
          </w:p>
          <w:p w:rsidR="00000000" w:rsidDel="00000000" w:rsidP="00000000" w:rsidRDefault="00000000" w:rsidRPr="00000000" w14:paraId="00000090">
            <w:pPr>
              <w:rPr/>
            </w:pPr>
            <w:r w:rsidDel="00000000" w:rsidR="00000000" w:rsidRPr="00000000">
              <w:rPr>
                <w:b w:val="1"/>
                <w:bCs w:val="1"/>
                <w:i w:val="1"/>
                <w:iCs w:val="1"/>
                <w:color w:val="808080"/>
                <w:sz w:val="18"/>
                <w:szCs w:val="18"/>
                <w:rtl w:val="0"/>
              </w:rPr>
              <w:t xml:space="preserve">Temporal Cadence:</w:t>
            </w:r>
            <w:r w:rsidDel="00000000" w:rsidR="00000000" w:rsidRPr="00000000">
              <w:rPr>
                <w:i w:val="1"/>
                <w:iCs w:val="1"/>
                <w:color w:val="808080"/>
                <w:sz w:val="18"/>
                <w:szCs w:val="18"/>
                <w:rtl w:val="0"/>
              </w:rPr>
              <w:t xml:space="preserve"> Timechart visualization confirmed traffic occurred in periodic hourly bursts (peaking at 118 events/hr), characteristic of automated script execution..</w:t>
            </w:r>
            <w:r w:rsidDel="00000000" w:rsidR="00000000" w:rsidRPr="00000000">
              <w:rPr>
                <w:rtl w:val="0"/>
              </w:rPr>
            </w:r>
          </w:p>
        </w:tc>
      </w:tr>
    </w:tbl>
    <w:p w:rsidR="00000000" w:rsidDel="00000000" w:rsidP="00000000" w:rsidRDefault="00000000" w:rsidRPr="00000000" w14:paraId="00000091">
      <w:pPr>
        <w:pStyle w:val="Heading2"/>
        <w:spacing w:after="140" w:before="280" w:lineRule="auto"/>
        <w:rPr/>
      </w:pPr>
      <w:r w:rsidDel="00000000" w:rsidR="00000000" w:rsidRPr="00000000">
        <w:rPr>
          <w:b w:val="1"/>
          <w:bCs w:val="1"/>
          <w:color w:val="2e74b5"/>
          <w:sz w:val="26"/>
          <w:szCs w:val="26"/>
          <w:rtl w:val="0"/>
        </w:rPr>
        <w:t xml:space="preserve">9.5 Risk Assessment</w:t>
      </w:r>
      <w:r w:rsidDel="00000000" w:rsidR="00000000" w:rsidRPr="00000000">
        <w:rPr>
          <w:rtl w:val="0"/>
        </w:rPr>
      </w:r>
    </w:p>
    <w:tbl>
      <w:tblPr>
        <w:tblStyle w:val="Table18"/>
        <w:tblW w:w="9026.0" w:type="dxa"/>
        <w:jc w:val="left"/>
        <w:tblBorders>
          <w:top w:color="9fb8d9" w:space="0" w:sz="4" w:val="single"/>
          <w:left w:color="9fb8d9" w:space="0" w:sz="4" w:val="single"/>
          <w:bottom w:color="9fb8d9" w:space="0" w:sz="4" w:val="single"/>
          <w:right w:color="9fb8d9"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eaf1fb" w:val="clear"/>
            <w:tcMar>
              <w:top w:w="200.0" w:type="dxa"/>
              <w:left w:w="200.0" w:type="dxa"/>
              <w:bottom w:w="200.0" w:type="dxa"/>
              <w:right w:w="200.0" w:type="dxa"/>
            </w:tcMar>
          </w:tcPr>
          <w:p w:rsidR="00000000" w:rsidDel="00000000" w:rsidP="00000000" w:rsidRDefault="00000000" w:rsidRPr="00000000" w14:paraId="00000092">
            <w:pPr>
              <w:spacing w:after="80" w:lineRule="auto"/>
              <w:rPr/>
            </w:pPr>
            <w:r w:rsidDel="00000000" w:rsidR="00000000" w:rsidRPr="00000000">
              <w:rPr>
                <w:b w:val="1"/>
                <w:bCs w:val="1"/>
                <w:color w:val="2e5395"/>
                <w:sz w:val="20"/>
                <w:szCs w:val="20"/>
                <w:rtl w:val="0"/>
              </w:rPr>
              <w:t xml:space="preserve">RISK ASSESSMENT</w:t>
            </w: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Total Volume &amp; Protocol:</w:t>
            </w:r>
            <w:r w:rsidDel="00000000" w:rsidR="00000000" w:rsidRPr="00000000">
              <w:rPr>
                <w:rtl w:val="0"/>
              </w:rPr>
              <w:t xml:space="preserve"> 280 total events logged; 100% utilized Teredo tunneling (</w:t>
            </w:r>
            <w:r w:rsidDel="00000000" w:rsidR="00000000" w:rsidRPr="00000000">
              <w:rPr>
                <w:rFonts w:ascii="Roboto Mono" w:cs="Roboto Mono" w:eastAsia="Roboto Mono" w:hAnsi="Roboto Mono"/>
                <w:color w:val="188038"/>
                <w:rtl w:val="0"/>
              </w:rPr>
              <w:t xml:space="preserve">Tunnel::TEREDO</w:t>
            </w:r>
            <w:r w:rsidDel="00000000" w:rsidR="00000000" w:rsidRPr="00000000">
              <w:rPr>
                <w:rtl w:val="0"/>
              </w:rPr>
              <w:t xml:space="preserve"> / UDP 3544).</w:t>
            </w:r>
          </w:p>
          <w:p w:rsidR="00000000" w:rsidDel="00000000" w:rsidP="00000000" w:rsidRDefault="00000000" w:rsidRPr="00000000" w14:paraId="00000094">
            <w:pPr>
              <w:rPr/>
            </w:pPr>
            <w:r w:rsidDel="00000000" w:rsidR="00000000" w:rsidRPr="00000000">
              <w:rPr>
                <w:b w:val="1"/>
                <w:bCs w:val="1"/>
                <w:rtl w:val="0"/>
              </w:rPr>
              <w:t xml:space="preserve">Absence of Secondary Tunneling:</w:t>
            </w:r>
            <w:r w:rsidDel="00000000" w:rsidR="00000000" w:rsidRPr="00000000">
              <w:rPr>
                <w:rtl w:val="0"/>
              </w:rPr>
              <w:t xml:space="preserve"> 0 GRE tunnel events (</w:t>
            </w:r>
            <w:r w:rsidDel="00000000" w:rsidR="00000000" w:rsidRPr="00000000">
              <w:rPr>
                <w:rFonts w:ascii="Roboto Mono" w:cs="Roboto Mono" w:eastAsia="Roboto Mono" w:hAnsi="Roboto Mono"/>
                <w:color w:val="188038"/>
                <w:rtl w:val="0"/>
              </w:rPr>
              <w:t xml:space="preserve">Tunnel::GRE</w:t>
            </w:r>
            <w:r w:rsidDel="00000000" w:rsidR="00000000" w:rsidRPr="00000000">
              <w:rPr>
                <w:rtl w:val="0"/>
              </w:rPr>
              <w:t xml:space="preserve">) were observed.</w:t>
            </w:r>
          </w:p>
          <w:p w:rsidR="00000000" w:rsidDel="00000000" w:rsidP="00000000" w:rsidRDefault="00000000" w:rsidRPr="00000000" w14:paraId="00000095">
            <w:pPr>
              <w:rPr/>
            </w:pPr>
            <w:r w:rsidDel="00000000" w:rsidR="00000000" w:rsidRPr="00000000">
              <w:rPr>
                <w:b w:val="1"/>
                <w:bCs w:val="1"/>
                <w:rtl w:val="0"/>
              </w:rPr>
              <w:t xml:space="preserve">Single Originator:</w:t>
            </w:r>
            <w:r w:rsidDel="00000000" w:rsidR="00000000" w:rsidRPr="00000000">
              <w:rPr>
                <w:rtl w:val="0"/>
              </w:rPr>
              <w:t xml:space="preserve"> 100% of tunneling activity originated from host </w:t>
            </w:r>
            <w:r w:rsidDel="00000000" w:rsidR="00000000" w:rsidRPr="00000000">
              <w:rPr>
                <w:rFonts w:ascii="Roboto Mono" w:cs="Roboto Mono" w:eastAsia="Roboto Mono" w:hAnsi="Roboto Mono"/>
                <w:color w:val="188038"/>
                <w:rtl w:val="0"/>
              </w:rPr>
              <w:t xml:space="preserve">192.168.202.110</w:t>
            </w: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b w:val="1"/>
                <w:bCs w:val="1"/>
                <w:rtl w:val="0"/>
              </w:rPr>
              <w:t xml:space="preserve">Internal Target Scope:</w:t>
            </w:r>
            <w:r w:rsidDel="00000000" w:rsidR="00000000" w:rsidRPr="00000000">
              <w:rPr>
                <w:rtl w:val="0"/>
              </w:rPr>
              <w:t xml:space="preserve"> The source host attempted connections to 131 unique internal IP endpoints across local subnets (</w:t>
            </w:r>
            <w:r w:rsidDel="00000000" w:rsidR="00000000" w:rsidRPr="00000000">
              <w:rPr>
                <w:rFonts w:ascii="Roboto Mono" w:cs="Roboto Mono" w:eastAsia="Roboto Mono" w:hAnsi="Roboto Mono"/>
                <w:color w:val="188038"/>
                <w:rtl w:val="0"/>
              </w:rPr>
              <w:t xml:space="preserve">192.168.x.x</w:t>
            </w: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b w:val="1"/>
                <w:bCs w:val="1"/>
                <w:rtl w:val="0"/>
              </w:rPr>
              <w:t xml:space="preserve">Probing Behavior:</w:t>
            </w:r>
            <w:r w:rsidDel="00000000" w:rsidR="00000000" w:rsidRPr="00000000">
              <w:rPr>
                <w:rtl w:val="0"/>
              </w:rPr>
              <w:t xml:space="preserve"> Logs showed an exact 1:1 ratio between </w:t>
            </w:r>
            <w:r w:rsidDel="00000000" w:rsidR="00000000" w:rsidRPr="00000000">
              <w:rPr>
                <w:rFonts w:ascii="Roboto Mono" w:cs="Roboto Mono" w:eastAsia="Roboto Mono" w:hAnsi="Roboto Mono"/>
                <w:color w:val="188038"/>
                <w:rtl w:val="0"/>
              </w:rPr>
              <w:t xml:space="preserve">Tunnel::DISCOVER</w:t>
            </w:r>
            <w:r w:rsidDel="00000000" w:rsidR="00000000" w:rsidRPr="00000000">
              <w:rPr>
                <w:rtl w:val="0"/>
              </w:rPr>
              <w:t xml:space="preserve"> (140 events) and </w:t>
            </w:r>
            <w:r w:rsidDel="00000000" w:rsidR="00000000" w:rsidRPr="00000000">
              <w:rPr>
                <w:rFonts w:ascii="Roboto Mono" w:cs="Roboto Mono" w:eastAsia="Roboto Mono" w:hAnsi="Roboto Mono"/>
                <w:color w:val="188038"/>
                <w:rtl w:val="0"/>
              </w:rPr>
              <w:t xml:space="preserve">Tunnel::CLOSE</w:t>
            </w:r>
            <w:r w:rsidDel="00000000" w:rsidR="00000000" w:rsidRPr="00000000">
              <w:rPr>
                <w:rtl w:val="0"/>
              </w:rPr>
              <w:t xml:space="preserve"> (140 events).</w:t>
            </w:r>
          </w:p>
          <w:p w:rsidR="00000000" w:rsidDel="00000000" w:rsidP="00000000" w:rsidRDefault="00000000" w:rsidRPr="00000000" w14:paraId="00000098">
            <w:pPr>
              <w:rPr/>
            </w:pPr>
            <w:r w:rsidDel="00000000" w:rsidR="00000000" w:rsidRPr="00000000">
              <w:rPr>
                <w:b w:val="1"/>
                <w:bCs w:val="1"/>
                <w:rtl w:val="0"/>
              </w:rPr>
              <w:t xml:space="preserve">Temporal Cadence:</w:t>
            </w:r>
            <w:r w:rsidDel="00000000" w:rsidR="00000000" w:rsidRPr="00000000">
              <w:rPr>
                <w:rtl w:val="0"/>
              </w:rPr>
              <w:t xml:space="preserve"> Timechart visualization confirmed traffic occurred in periodic hourly bursts (peaking at 118 events/hr), characteristic of automated script execution.</w:t>
            </w:r>
          </w:p>
          <w:p w:rsidR="00000000" w:rsidDel="00000000" w:rsidP="00000000" w:rsidRDefault="00000000" w:rsidRPr="00000000" w14:paraId="00000099">
            <w:pPr>
              <w:rPr>
                <w:i w:val="1"/>
                <w:iCs w:val="1"/>
                <w:color w:val="808080"/>
                <w:sz w:val="18"/>
                <w:szCs w:val="18"/>
              </w:rPr>
            </w:pPr>
            <w:r w:rsidDel="00000000" w:rsidR="00000000" w:rsidRPr="00000000">
              <w:rPr>
                <w:rtl w:val="0"/>
              </w:rPr>
            </w:r>
          </w:p>
        </w:tc>
      </w:tr>
    </w:tbl>
    <w:p w:rsidR="00000000" w:rsidDel="00000000" w:rsidP="00000000" w:rsidRDefault="00000000" w:rsidRPr="00000000" w14:paraId="0000009A">
      <w:pPr>
        <w:pStyle w:val="Heading2"/>
        <w:spacing w:after="140" w:before="280" w:lineRule="auto"/>
        <w:rPr/>
      </w:pPr>
      <w:r w:rsidDel="00000000" w:rsidR="00000000" w:rsidRPr="00000000">
        <w:rPr>
          <w:b w:val="1"/>
          <w:bCs w:val="1"/>
          <w:color w:val="2e74b5"/>
          <w:sz w:val="26"/>
          <w:szCs w:val="26"/>
          <w:rtl w:val="0"/>
        </w:rPr>
        <w:t xml:space="preserve">9.6 Recommendations</w:t>
      </w:r>
      <w:r w:rsidDel="00000000" w:rsidR="00000000" w:rsidRPr="00000000">
        <w:rPr>
          <w:rtl w:val="0"/>
        </w:rPr>
      </w:r>
    </w:p>
    <w:tbl>
      <w:tblPr>
        <w:tblStyle w:val="Table19"/>
        <w:tblW w:w="9026.0" w:type="dxa"/>
        <w:jc w:val="left"/>
        <w:tblBorders>
          <w:top w:color="9fb8d9" w:space="0" w:sz="4" w:val="single"/>
          <w:left w:color="9fb8d9" w:space="0" w:sz="4" w:val="single"/>
          <w:bottom w:color="9fb8d9" w:space="0" w:sz="4" w:val="single"/>
          <w:right w:color="9fb8d9"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eaf1fb" w:val="clear"/>
            <w:tcMar>
              <w:top w:w="200.0" w:type="dxa"/>
              <w:left w:w="200.0" w:type="dxa"/>
              <w:bottom w:w="200.0" w:type="dxa"/>
              <w:right w:w="200.0" w:type="dxa"/>
            </w:tcMar>
          </w:tcPr>
          <w:p w:rsidR="00000000" w:rsidDel="00000000" w:rsidP="00000000" w:rsidRDefault="00000000" w:rsidRPr="00000000" w14:paraId="0000009B">
            <w:pPr>
              <w:spacing w:after="80" w:lineRule="auto"/>
              <w:rPr/>
            </w:pPr>
            <w:r w:rsidDel="00000000" w:rsidR="00000000" w:rsidRPr="00000000">
              <w:rPr>
                <w:b w:val="1"/>
                <w:bCs w:val="1"/>
                <w:color w:val="2e5395"/>
                <w:sz w:val="20"/>
                <w:szCs w:val="20"/>
                <w:rtl w:val="0"/>
              </w:rPr>
              <w:t xml:space="preserve">RECOMMENDATIONS</w:t>
            </w: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Disable Teredo Enterprise-Wide:</w:t>
            </w:r>
            <w:r w:rsidDel="00000000" w:rsidR="00000000" w:rsidRPr="00000000">
              <w:rPr>
                <w:rtl w:val="0"/>
              </w:rPr>
              <w:t xml:space="preserve"> Deploy a Windows Group Policy Object (GPO) to disable Teredo interface state (</w:t>
            </w:r>
            <w:r w:rsidDel="00000000" w:rsidR="00000000" w:rsidRPr="00000000">
              <w:rPr>
                <w:rFonts w:ascii="Roboto Mono" w:cs="Roboto Mono" w:eastAsia="Roboto Mono" w:hAnsi="Roboto Mono"/>
                <w:color w:val="188038"/>
                <w:rtl w:val="0"/>
              </w:rPr>
              <w:t xml:space="preserve">netsh interface teredo set state disabled</w:t>
            </w:r>
            <w:r w:rsidDel="00000000" w:rsidR="00000000" w:rsidRPr="00000000">
              <w:rPr>
                <w:rtl w:val="0"/>
              </w:rPr>
              <w:t xml:space="preserve">) on all internal endpoints.</w:t>
            </w:r>
          </w:p>
          <w:p w:rsidR="00000000" w:rsidDel="00000000" w:rsidP="00000000" w:rsidRDefault="00000000" w:rsidRPr="00000000" w14:paraId="0000009D">
            <w:pPr>
              <w:rPr/>
            </w:pPr>
            <w:r w:rsidDel="00000000" w:rsidR="00000000" w:rsidRPr="00000000">
              <w:rPr>
                <w:b w:val="1"/>
                <w:bCs w:val="1"/>
                <w:rtl w:val="0"/>
              </w:rPr>
              <w:t xml:space="preserve">Implement SIEM Alerting:</w:t>
            </w:r>
            <w:r w:rsidDel="00000000" w:rsidR="00000000" w:rsidRPr="00000000">
              <w:rPr>
                <w:rtl w:val="0"/>
              </w:rPr>
              <w:t xml:space="preserve"> Create a real-time Splunk alert rule to trigger when any host generates &gt;10 Teredo or GRE events within a 5-minute window.</w:t>
            </w:r>
          </w:p>
          <w:p w:rsidR="00000000" w:rsidDel="00000000" w:rsidP="00000000" w:rsidRDefault="00000000" w:rsidRPr="00000000" w14:paraId="0000009E">
            <w:pPr>
              <w:rPr/>
            </w:pPr>
            <w:r w:rsidDel="00000000" w:rsidR="00000000" w:rsidRPr="00000000">
              <w:rPr>
                <w:b w:val="1"/>
                <w:bCs w:val="1"/>
                <w:rtl w:val="0"/>
              </w:rPr>
              <w:t xml:space="preserve">Host Isolation &amp; Audit:</w:t>
            </w:r>
            <w:r w:rsidDel="00000000" w:rsidR="00000000" w:rsidRPr="00000000">
              <w:rPr>
                <w:rtl w:val="0"/>
              </w:rPr>
              <w:t xml:space="preserve"> Inspect host </w:t>
            </w:r>
            <w:r w:rsidDel="00000000" w:rsidR="00000000" w:rsidRPr="00000000">
              <w:rPr>
                <w:rFonts w:ascii="Roboto Mono" w:cs="Roboto Mono" w:eastAsia="Roboto Mono" w:hAnsi="Roboto Mono"/>
                <w:color w:val="188038"/>
                <w:rtl w:val="0"/>
              </w:rPr>
              <w:t xml:space="preserve">192.168.202.110</w:t>
            </w:r>
            <w:r w:rsidDel="00000000" w:rsidR="00000000" w:rsidRPr="00000000">
              <w:rPr>
                <w:rtl w:val="0"/>
              </w:rPr>
              <w:t xml:space="preserve"> for unauthorized automated scanning scripts or misconfigured IPv6 transition services.</w:t>
            </w:r>
          </w:p>
          <w:p w:rsidR="00000000" w:rsidDel="00000000" w:rsidP="00000000" w:rsidRDefault="00000000" w:rsidRPr="00000000" w14:paraId="0000009F">
            <w:pPr>
              <w:rPr>
                <w:i w:val="1"/>
                <w:iCs w:val="1"/>
                <w:color w:val="808080"/>
                <w:sz w:val="18"/>
                <w:szCs w:val="18"/>
              </w:rPr>
            </w:pPr>
            <w:r w:rsidDel="00000000" w:rsidR="00000000" w:rsidRPr="00000000">
              <w:rPr>
                <w:rtl w:val="0"/>
              </w:rPr>
            </w:r>
          </w:p>
        </w:tc>
      </w:tr>
    </w:tbl>
    <w:p w:rsidR="00000000" w:rsidDel="00000000" w:rsidP="00000000" w:rsidRDefault="00000000" w:rsidRPr="00000000" w14:paraId="000000A0">
      <w:pPr>
        <w:pStyle w:val="Heading1"/>
        <w:pageBreakBefore w:val="1"/>
        <w:spacing w:after="160" w:before="320" w:lineRule="auto"/>
        <w:rPr>
          <w:b w:val="1"/>
          <w:bCs w:val="1"/>
        </w:rPr>
      </w:pPr>
      <w:r w:rsidDel="00000000" w:rsidR="00000000" w:rsidRPr="00000000">
        <w:rPr>
          <w:b w:val="1"/>
          <w:bCs w:val="1"/>
          <w:color w:val="2e74b5"/>
          <w:sz w:val="32"/>
          <w:szCs w:val="32"/>
          <w:rtl w:val="0"/>
        </w:rPr>
        <w:t xml:space="preserve">10. Lessons Learned</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720" w:right="0" w:firstLine="0"/>
        <w:jc w:val="left"/>
        <w:rPr/>
      </w:pPr>
      <w:r w:rsidDel="00000000" w:rsidR="00000000" w:rsidRPr="00000000">
        <w:rPr>
          <w:rtl w:val="0"/>
        </w:rPr>
        <w:t xml:space="preserve">Because GRE and Teredo encapsulation are rare in modern enterprise networks, I would set a </w:t>
      </w:r>
      <w:r w:rsidDel="00000000" w:rsidR="00000000" w:rsidRPr="00000000">
        <w:rPr>
          <w:b w:val="1"/>
          <w:bCs w:val="1"/>
          <w:rtl w:val="0"/>
        </w:rPr>
        <w:t xml:space="preserve">zero-trust baseline</w:t>
      </w:r>
      <w:r w:rsidDel="00000000" w:rsidR="00000000" w:rsidRPr="00000000">
        <w:rPr>
          <w:rtl w:val="0"/>
        </w:rPr>
        <w:t xml:space="preserve">: trigger a Low-severity alert on </w:t>
      </w:r>
      <w:r w:rsidDel="00000000" w:rsidR="00000000" w:rsidRPr="00000000">
        <w:rPr>
          <w:i w:val="1"/>
          <w:iCs w:val="1"/>
          <w:rtl w:val="0"/>
        </w:rPr>
        <w:t xml:space="preserve">any</w:t>
      </w:r>
      <w:r w:rsidDel="00000000" w:rsidR="00000000" w:rsidRPr="00000000">
        <w:rPr>
          <w:rtl w:val="0"/>
        </w:rPr>
        <w:t xml:space="preserve"> single occurrence of GRE/Teredo from standard workstation subnets, and a High-severity alert if a single host contacts &gt;10 unique endpoints via encapsulated protocols within 5 minutes.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720" w:right="0" w:firstLine="0"/>
        <w:jc w:val="left"/>
        <w:rPr/>
      </w:pPr>
      <w:r w:rsidDel="00000000" w:rsidR="00000000" w:rsidRPr="00000000">
        <w:rPr>
          <w:rtl w:val="0"/>
        </w:rPr>
      </w:r>
    </w:p>
    <w:tbl>
      <w:tblPr>
        <w:tblStyle w:val="Table20"/>
        <w:tblW w:w="9026.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ffffff" w:val="clear"/>
            <w:tcMar>
              <w:top w:w="200.0" w:type="dxa"/>
              <w:left w:w="200.0" w:type="dxa"/>
              <w:bottom w:w="200.0" w:type="dxa"/>
              <w:right w:w="200.0" w:type="dxa"/>
            </w:tcMar>
          </w:tcPr>
          <w:p w:rsidR="00000000" w:rsidDel="00000000" w:rsidP="00000000" w:rsidRDefault="00000000" w:rsidRPr="00000000" w14:paraId="000000A3">
            <w:pPr>
              <w:spacing w:after="80" w:lineRule="auto"/>
              <w:rPr/>
            </w:pPr>
            <w:r w:rsidDel="00000000" w:rsidR="00000000" w:rsidRPr="00000000">
              <w:rPr>
                <w:b w:val="1"/>
                <w:bCs w:val="1"/>
                <w:color w:val="2e5395"/>
                <w:sz w:val="18"/>
                <w:szCs w:val="18"/>
                <w:rtl w:val="0"/>
              </w:rPr>
              <w:t xml:space="preserve">MY NOTES</w:t>
            </w:r>
            <w:r w:rsidDel="00000000" w:rsidR="00000000" w:rsidRPr="00000000">
              <w:rPr>
                <w:rtl w:val="0"/>
              </w:rPr>
            </w:r>
          </w:p>
          <w:p w:rsidR="00000000" w:rsidDel="00000000" w:rsidP="00000000" w:rsidRDefault="00000000" w:rsidRPr="00000000" w14:paraId="000000A4">
            <w:pPr>
              <w:spacing w:after="240" w:before="240" w:lineRule="auto"/>
              <w:ind w:left="0" w:firstLine="0"/>
              <w:rPr/>
            </w:pPr>
            <w:r w:rsidDel="00000000" w:rsidR="00000000" w:rsidRPr="00000000">
              <w:rPr>
                <w:b w:val="1"/>
                <w:bCs w:val="1"/>
                <w:rtl w:val="0"/>
              </w:rPr>
              <w:t xml:space="preserve">Alerting Baseline at Scale:</w:t>
              <w:br w:type="textWrapping"/>
            </w:r>
            <w:r w:rsidDel="00000000" w:rsidR="00000000" w:rsidRPr="00000000">
              <w:rPr>
                <w:rtl w:val="0"/>
              </w:rPr>
              <w:t xml:space="preserve">Because GRE and Teredo encapsulation are rare in modern enterprise networks, I would set a </w:t>
            </w:r>
            <w:r w:rsidDel="00000000" w:rsidR="00000000" w:rsidRPr="00000000">
              <w:rPr>
                <w:b w:val="1"/>
                <w:bCs w:val="1"/>
                <w:rtl w:val="0"/>
              </w:rPr>
              <w:t xml:space="preserve">zero-trust baseline</w:t>
            </w:r>
            <w:r w:rsidDel="00000000" w:rsidR="00000000" w:rsidRPr="00000000">
              <w:rPr>
                <w:rtl w:val="0"/>
              </w:rPr>
              <w:t xml:space="preserve">: trigger a Low-severity alert on </w:t>
            </w:r>
            <w:r w:rsidDel="00000000" w:rsidR="00000000" w:rsidRPr="00000000">
              <w:rPr>
                <w:i w:val="1"/>
                <w:iCs w:val="1"/>
                <w:rtl w:val="0"/>
              </w:rPr>
              <w:t xml:space="preserve">any</w:t>
            </w:r>
            <w:r w:rsidDel="00000000" w:rsidR="00000000" w:rsidRPr="00000000">
              <w:rPr>
                <w:rtl w:val="0"/>
              </w:rPr>
              <w:t xml:space="preserve"> single occurrence of GRE/Teredo from standard workstation subnets, and a High-severity alert if a single host contacts &gt;10 unique endpoints via encapsulated protocols within 5 minutes.</w:t>
            </w:r>
          </w:p>
          <w:p w:rsidR="00000000" w:rsidDel="00000000" w:rsidP="00000000" w:rsidRDefault="00000000" w:rsidRPr="00000000" w14:paraId="000000A5">
            <w:pPr>
              <w:spacing w:after="240" w:before="240" w:lineRule="auto"/>
              <w:ind w:left="0" w:right="600" w:firstLine="0"/>
              <w:rPr/>
            </w:pPr>
            <w:r w:rsidDel="00000000" w:rsidR="00000000" w:rsidRPr="00000000">
              <w:rPr>
                <w:b w:val="1"/>
                <w:bCs w:val="1"/>
                <w:rtl w:val="0"/>
              </w:rPr>
              <w:t xml:space="preserve">Multi-Log Correlation Strategy:</w:t>
              <w:br w:type="textWrapping"/>
            </w:r>
            <w:r w:rsidDel="00000000" w:rsidR="00000000" w:rsidRPr="00000000">
              <w:rPr>
                <w:rtl w:val="0"/>
              </w:rPr>
              <w:t xml:space="preserve">I would take host </w:t>
            </w:r>
            <w:r w:rsidDel="00000000" w:rsidR="00000000" w:rsidRPr="00000000">
              <w:rPr>
                <w:rFonts w:ascii="Roboto Mono" w:cs="Roboto Mono" w:eastAsia="Roboto Mono" w:hAnsi="Roboto Mono"/>
                <w:color w:val="188038"/>
                <w:rtl w:val="0"/>
              </w:rPr>
              <w:t xml:space="preserve">192.168.202.110</w:t>
            </w:r>
            <w:r w:rsidDel="00000000" w:rsidR="00000000" w:rsidRPr="00000000">
              <w:rPr>
                <w:rtl w:val="0"/>
              </w:rPr>
              <w:t xml:space="preserve"> and cross-reference its IP across other SIEM log sources</w:t>
            </w:r>
          </w:p>
          <w:p w:rsidR="00000000" w:rsidDel="00000000" w:rsidP="00000000" w:rsidRDefault="00000000" w:rsidRPr="00000000" w14:paraId="000000A6">
            <w:pPr>
              <w:spacing w:after="240" w:before="240" w:lineRule="auto"/>
              <w:ind w:left="0" w:firstLine="0"/>
              <w:rPr/>
            </w:pPr>
            <w:r w:rsidDel="00000000" w:rsidR="00000000" w:rsidRPr="00000000">
              <w:rPr>
                <w:b w:val="1"/>
                <w:bCs w:val="1"/>
                <w:rtl w:val="0"/>
              </w:rPr>
              <w:t xml:space="preserve">Live Enterprise vs. Historical Capture:</w:t>
              <w:br w:type="textWrapping"/>
            </w:r>
            <w:r w:rsidDel="00000000" w:rsidR="00000000" w:rsidRPr="00000000">
              <w:rPr>
                <w:rtl w:val="0"/>
              </w:rPr>
              <w:t xml:space="preserve">In a modern live enterprise, traffic is heavily encrypted (TLS 1.3 / QUIC) and spreads across cloud environments (AWS/Azure). Instead of static batch CSV lookups, I would rely on live streaming SIEM detections, EDR endpoint telemetry (CrowdStrike/Defender) to see what process spawned the network tunne</w:t>
            </w:r>
          </w:p>
          <w:p w:rsidR="00000000" w:rsidDel="00000000" w:rsidP="00000000" w:rsidRDefault="00000000" w:rsidRPr="00000000" w14:paraId="000000A7">
            <w:pPr>
              <w:rPr>
                <w:i w:val="1"/>
                <w:iCs w:val="1"/>
                <w:color w:val="808080"/>
                <w:sz w:val="18"/>
                <w:szCs w:val="18"/>
              </w:rPr>
            </w:pPr>
            <w:r w:rsidDel="00000000" w:rsidR="00000000" w:rsidRPr="00000000">
              <w:rPr>
                <w:rtl w:val="0"/>
              </w:rPr>
            </w:r>
          </w:p>
        </w:tc>
      </w:tr>
    </w:tbl>
    <w:p w:rsidR="00000000" w:rsidDel="00000000" w:rsidP="00000000" w:rsidRDefault="00000000" w:rsidRPr="00000000" w14:paraId="000000A8">
      <w:pPr>
        <w:pStyle w:val="Heading1"/>
        <w:pageBreakBefore w:val="1"/>
        <w:spacing w:after="160" w:before="320" w:lineRule="auto"/>
        <w:rPr/>
      </w:pPr>
      <w:r w:rsidDel="00000000" w:rsidR="00000000" w:rsidRPr="00000000">
        <w:rPr>
          <w:b w:val="1"/>
          <w:bCs w:val="1"/>
          <w:color w:val="2e74b5"/>
          <w:sz w:val="32"/>
          <w:szCs w:val="32"/>
          <w:rtl w:val="0"/>
        </w:rPr>
        <w:t xml:space="preserve">11. Recruiter-Ready Summary</w:t>
      </w:r>
      <w:r w:rsidDel="00000000" w:rsidR="00000000" w:rsidRPr="00000000">
        <w:rPr>
          <w:rtl w:val="0"/>
        </w:rPr>
      </w:r>
    </w:p>
    <w:p w:rsidR="00000000" w:rsidDel="00000000" w:rsidP="00000000" w:rsidRDefault="00000000" w:rsidRPr="00000000" w14:paraId="000000A9">
      <w:pPr>
        <w:spacing w:after="160" w:lineRule="auto"/>
        <w:rPr/>
      </w:pPr>
      <w:r w:rsidDel="00000000" w:rsidR="00000000" w:rsidRPr="00000000">
        <w:rPr>
          <w:i w:val="1"/>
          <w:iCs w:val="1"/>
          <w:rtl w:val="0"/>
        </w:rPr>
        <w:t xml:space="preserve">Completed a five-part correlated SIEM analysis (DNS, FTP, HTTP, SSH, and tunnel traffic) in a self-hosted Splunk Enterprise lab, using real MACCDC 2012 packet-capture data processed through Zeek/Bro. For the tunnel-traffic component, built SPL queries and a Splunk visualization panel to characterize tunneling protocol usage over time, then delivered a formal analysis report summarizing scope, methodology, key findings, and risk assessment following standard SOC incident response protocols.</w:t>
      </w:r>
      <w:r w:rsidDel="00000000" w:rsidR="00000000" w:rsidRPr="00000000">
        <w:rPr>
          <w:rtl w:val="0"/>
        </w:rPr>
      </w:r>
    </w:p>
    <w:p w:rsidR="00000000" w:rsidDel="00000000" w:rsidP="00000000" w:rsidRDefault="00000000" w:rsidRPr="00000000" w14:paraId="000000AA">
      <w:pPr>
        <w:pStyle w:val="Heading2"/>
        <w:spacing w:after="140" w:before="280" w:lineRule="auto"/>
        <w:rPr/>
      </w:pPr>
      <w:r w:rsidDel="00000000" w:rsidR="00000000" w:rsidRPr="00000000">
        <w:rPr>
          <w:b w:val="1"/>
          <w:bCs w:val="1"/>
          <w:color w:val="2e74b5"/>
          <w:sz w:val="26"/>
          <w:szCs w:val="26"/>
          <w:rtl w:val="0"/>
        </w:rPr>
        <w:t xml:space="preserve">Resume Bullet (draft)</w:t>
      </w:r>
      <w:r w:rsidDel="00000000" w:rsidR="00000000" w:rsidRPr="00000000">
        <w:rPr>
          <w:rtl w:val="0"/>
        </w:rPr>
      </w:r>
    </w:p>
    <w:p w:rsidR="00000000" w:rsidDel="00000000" w:rsidP="00000000" w:rsidRDefault="00000000" w:rsidRPr="00000000" w14:paraId="000000AB">
      <w:pPr>
        <w:spacing w:after="160" w:lineRule="auto"/>
        <w:rPr/>
      </w:pPr>
      <w:r w:rsidDel="00000000" w:rsidR="00000000" w:rsidRPr="00000000">
        <w:rPr>
          <w:i w:val="1"/>
          <w:iCs w:val="1"/>
          <w:rtl w:val="0"/>
        </w:rPr>
        <w:t xml:space="preserve">Analyzed Zeek/Bro tunnel-traffic logs in Splunk Enterprise to detect anomalous IPv6-in-IPv4 encapsulation, designed SPL time-series visualizations, and authored a formal SOC risk report with mitigation steps.</w:t>
      </w:r>
      <w:r w:rsidDel="00000000" w:rsidR="00000000" w:rsidRPr="00000000">
        <w:rPr>
          <w:rtl w:val="0"/>
        </w:rPr>
      </w:r>
    </w:p>
    <w:p w:rsidR="00000000" w:rsidDel="00000000" w:rsidP="00000000" w:rsidRDefault="00000000" w:rsidRPr="00000000" w14:paraId="000000AC">
      <w:pPr>
        <w:pStyle w:val="Heading2"/>
        <w:spacing w:after="140" w:before="280" w:lineRule="auto"/>
        <w:rPr/>
      </w:pPr>
      <w:r w:rsidDel="00000000" w:rsidR="00000000" w:rsidRPr="00000000">
        <w:rPr>
          <w:b w:val="1"/>
          <w:bCs w:val="1"/>
          <w:color w:val="2e74b5"/>
          <w:sz w:val="26"/>
          <w:szCs w:val="26"/>
          <w:rtl w:val="0"/>
        </w:rPr>
        <w:t xml:space="preserve">Interview Talking Point (draft)</w:t>
      </w:r>
      <w:r w:rsidDel="00000000" w:rsidR="00000000" w:rsidRPr="00000000">
        <w:rPr>
          <w:rtl w:val="0"/>
        </w:rPr>
      </w:r>
    </w:p>
    <w:p w:rsidR="00000000" w:rsidDel="00000000" w:rsidP="00000000" w:rsidRDefault="00000000" w:rsidRPr="00000000" w14:paraId="000000AD">
      <w:pPr>
        <w:spacing w:after="160" w:lineRule="auto"/>
        <w:rPr/>
      </w:pPr>
      <w:r w:rsidDel="00000000" w:rsidR="00000000" w:rsidRPr="00000000">
        <w:rPr>
          <w:i w:val="1"/>
          <w:iCs w:val="1"/>
          <w:rtl w:val="0"/>
        </w:rPr>
        <w:t xml:space="preserve">“Tunnel traffic was a unique component of my SIEM analysis projects because the dataset was sparse—only 280 events, 100% Teredo, with zero external C2. Instead of over-inflating the finding, I used SPL timecharts and host-pair aggregations to prove it was an internal automated discovery scan. Being able to deliver a confident, factual 'Low Risk' report grounded strictly in log evidence is just as important in a SOC as responding to a major breach."</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sTfJiifxBg+bbfTeV4ypX6xHpA==">CgMxLjA4AHIhMUxrXzlTbXFLX2tKc1ZNWjdlTUtRYm9GV05aMWlQLThk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2026-08-16T15:23:44.311Z</dcterms:created>
  <dc:creator>Un-named</dc:creator>
</cp:coreProperties>
</file>

<file path=docProps/custom.xml><?xml version="1.0" encoding="utf-8"?>
<Properties xmlns="http://schemas.openxmlformats.org/officeDocument/2006/custom-properties" xmlns:vt="http://schemas.openxmlformats.org/officeDocument/2006/docPropsVTypes"/>
</file>