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9713A" w14:textId="66B75EC4" w:rsidR="00695128" w:rsidRDefault="001E7E6E" w:rsidP="005003B3">
      <w:pPr>
        <w:jc w:val="center"/>
        <w:rPr>
          <w:b/>
          <w:bCs/>
          <w:sz w:val="28"/>
          <w:szCs w:val="28"/>
          <w:u w:val="single"/>
          <w:lang w:val="fr-FR"/>
        </w:rPr>
      </w:pPr>
      <w:r>
        <w:rPr>
          <w:b/>
          <w:bCs/>
          <w:sz w:val="32"/>
          <w:szCs w:val="32"/>
          <w:u w:val="single"/>
          <w:lang w:val="fr-FR"/>
        </w:rPr>
        <w:t>Atelier 02</w:t>
      </w:r>
      <w:r w:rsidR="005003B3" w:rsidRPr="0069167C">
        <w:rPr>
          <w:b/>
          <w:bCs/>
          <w:sz w:val="32"/>
          <w:szCs w:val="32"/>
          <w:u w:val="single"/>
          <w:lang w:val="fr-FR"/>
        </w:rPr>
        <w:t xml:space="preserve"> : Diagramme de</w:t>
      </w:r>
      <w:r>
        <w:rPr>
          <w:b/>
          <w:bCs/>
          <w:sz w:val="32"/>
          <w:szCs w:val="32"/>
          <w:u w:val="single"/>
          <w:lang w:val="fr-FR"/>
        </w:rPr>
        <w:t>s</w:t>
      </w:r>
      <w:r w:rsidR="005003B3" w:rsidRPr="0069167C">
        <w:rPr>
          <w:b/>
          <w:bCs/>
          <w:sz w:val="32"/>
          <w:szCs w:val="32"/>
          <w:u w:val="single"/>
          <w:lang w:val="fr-FR"/>
        </w:rPr>
        <w:t xml:space="preserve"> cas d’utilisation</w:t>
      </w:r>
    </w:p>
    <w:p w14:paraId="62F979DC" w14:textId="77777777" w:rsidR="000C3D8E" w:rsidRDefault="000C3D8E" w:rsidP="00EA4110">
      <w:pPr>
        <w:rPr>
          <w:b/>
          <w:bCs/>
          <w:sz w:val="28"/>
          <w:szCs w:val="28"/>
          <w:lang w:val="fr-FR"/>
        </w:rPr>
      </w:pPr>
      <w:r>
        <w:rPr>
          <w:b/>
          <w:bCs/>
          <w:sz w:val="28"/>
          <w:szCs w:val="28"/>
          <w:lang w:val="fr-FR"/>
        </w:rPr>
        <w:t xml:space="preserve">QCM : </w:t>
      </w:r>
    </w:p>
    <w:p w14:paraId="17C4EB2E" w14:textId="77777777" w:rsidR="00CF0314" w:rsidRPr="00CF0314" w:rsidRDefault="00CF0314" w:rsidP="00CF0314">
      <w:pPr>
        <w:pStyle w:val="Paragraphedeliste"/>
        <w:numPr>
          <w:ilvl w:val="0"/>
          <w:numId w:val="7"/>
        </w:numPr>
        <w:rPr>
          <w:b/>
          <w:bCs/>
          <w:lang w:val="fr-FR"/>
        </w:rPr>
      </w:pPr>
      <w:r w:rsidRPr="00CF0314">
        <w:rPr>
          <w:b/>
          <w:bCs/>
          <w:lang w:val="fr-FR"/>
        </w:rPr>
        <w:t>Que veut dire UML</w:t>
      </w:r>
      <w:r w:rsidR="00096FD5">
        <w:rPr>
          <w:b/>
          <w:bCs/>
          <w:lang w:val="fr-FR"/>
        </w:rPr>
        <w:t xml:space="preserve"> </w:t>
      </w:r>
      <w:r w:rsidRPr="00CF0314">
        <w:rPr>
          <w:b/>
          <w:bCs/>
          <w:lang w:val="fr-FR"/>
        </w:rPr>
        <w:t>?</w:t>
      </w:r>
    </w:p>
    <w:p w14:paraId="787EF9A8" w14:textId="77777777" w:rsidR="00CF0314" w:rsidRPr="00CF0314" w:rsidRDefault="00CF0314" w:rsidP="00CF0314">
      <w:pPr>
        <w:pStyle w:val="Paragraphedeliste"/>
        <w:numPr>
          <w:ilvl w:val="1"/>
          <w:numId w:val="6"/>
        </w:numPr>
        <w:rPr>
          <w:lang w:val="fr-FR"/>
        </w:rPr>
      </w:pPr>
      <w:r w:rsidRPr="00CF0314">
        <w:rPr>
          <w:lang w:val="fr-FR"/>
        </w:rPr>
        <w:t>Union mondiale de la lecture.</w:t>
      </w:r>
    </w:p>
    <w:p w14:paraId="3A3C99D8" w14:textId="77777777" w:rsidR="00CF0314" w:rsidRPr="00F63350" w:rsidRDefault="00CF0314" w:rsidP="00DF5934">
      <w:pPr>
        <w:pStyle w:val="Paragraphedeliste"/>
        <w:numPr>
          <w:ilvl w:val="1"/>
          <w:numId w:val="6"/>
        </w:numPr>
        <w:rPr>
          <w:rFonts w:ascii="Arial" w:eastAsia="Times New Roman" w:hAnsi="Arial" w:cs="Arial"/>
          <w:color w:val="202122"/>
          <w:sz w:val="21"/>
          <w:szCs w:val="21"/>
          <w:lang w:val="fr-FR" w:eastAsia="fr-FR"/>
        </w:rPr>
      </w:pPr>
      <w:proofErr w:type="spellStart"/>
      <w:r w:rsidRPr="00F63350">
        <w:rPr>
          <w:rFonts w:ascii="Arial" w:eastAsia="Times New Roman" w:hAnsi="Arial" w:cs="Arial"/>
          <w:color w:val="202122"/>
          <w:sz w:val="21"/>
          <w:szCs w:val="21"/>
          <w:lang w:val="fr-FR" w:eastAsia="fr-FR"/>
        </w:rPr>
        <w:t>Unified</w:t>
      </w:r>
      <w:proofErr w:type="spellEnd"/>
      <w:r w:rsidRPr="00F63350">
        <w:rPr>
          <w:rFonts w:ascii="Arial" w:eastAsia="Times New Roman" w:hAnsi="Arial" w:cs="Arial"/>
          <w:color w:val="202122"/>
          <w:sz w:val="21"/>
          <w:szCs w:val="21"/>
          <w:lang w:val="fr-FR" w:eastAsia="fr-FR"/>
        </w:rPr>
        <w:t xml:space="preserve"> </w:t>
      </w:r>
      <w:proofErr w:type="spellStart"/>
      <w:r w:rsidRPr="00F63350">
        <w:rPr>
          <w:rFonts w:ascii="Arial" w:eastAsia="Times New Roman" w:hAnsi="Arial" w:cs="Arial"/>
          <w:color w:val="202122"/>
          <w:sz w:val="21"/>
          <w:szCs w:val="21"/>
          <w:lang w:val="fr-FR" w:eastAsia="fr-FR"/>
        </w:rPr>
        <w:t>modeling</w:t>
      </w:r>
      <w:proofErr w:type="spellEnd"/>
      <w:r w:rsidRPr="00F63350">
        <w:rPr>
          <w:rFonts w:ascii="Arial" w:eastAsia="Times New Roman" w:hAnsi="Arial" w:cs="Arial"/>
          <w:color w:val="202122"/>
          <w:sz w:val="21"/>
          <w:szCs w:val="21"/>
          <w:lang w:val="fr-FR" w:eastAsia="fr-FR"/>
        </w:rPr>
        <w:t xml:space="preserve"> </w:t>
      </w:r>
      <w:proofErr w:type="spellStart"/>
      <w:r w:rsidRPr="00F63350">
        <w:rPr>
          <w:rFonts w:ascii="Arial" w:eastAsia="Times New Roman" w:hAnsi="Arial" w:cs="Arial"/>
          <w:color w:val="202122"/>
          <w:sz w:val="21"/>
          <w:szCs w:val="21"/>
          <w:lang w:val="fr-FR" w:eastAsia="fr-FR"/>
        </w:rPr>
        <w:t>language</w:t>
      </w:r>
      <w:proofErr w:type="spellEnd"/>
      <w:r w:rsidRPr="00F63350">
        <w:rPr>
          <w:rFonts w:ascii="Arial" w:eastAsia="Times New Roman" w:hAnsi="Arial" w:cs="Arial"/>
          <w:color w:val="202122"/>
          <w:sz w:val="21"/>
          <w:szCs w:val="21"/>
          <w:lang w:val="fr-FR" w:eastAsia="fr-FR"/>
        </w:rPr>
        <w:t>.</w:t>
      </w:r>
    </w:p>
    <w:p w14:paraId="41E6B807" w14:textId="77777777" w:rsidR="00CF0314" w:rsidRPr="00CF0314" w:rsidRDefault="00CF0314" w:rsidP="00CF0314">
      <w:pPr>
        <w:pStyle w:val="Paragraphedeliste"/>
        <w:numPr>
          <w:ilvl w:val="1"/>
          <w:numId w:val="6"/>
        </w:numPr>
        <w:rPr>
          <w:lang w:val="fr-FR"/>
        </w:rPr>
      </w:pPr>
      <w:r w:rsidRPr="00CF0314">
        <w:rPr>
          <w:lang w:val="fr-FR"/>
        </w:rPr>
        <w:t>Unité mesure libre</w:t>
      </w:r>
    </w:p>
    <w:p w14:paraId="4B2EC619" w14:textId="77777777" w:rsidR="000C3D8E" w:rsidRPr="00F3053B" w:rsidRDefault="000C3D8E" w:rsidP="000C3D8E">
      <w:pPr>
        <w:pStyle w:val="Paragraphedeliste"/>
        <w:numPr>
          <w:ilvl w:val="0"/>
          <w:numId w:val="7"/>
        </w:numPr>
        <w:rPr>
          <w:b/>
          <w:bCs/>
          <w:lang w:val="fr-FR"/>
        </w:rPr>
      </w:pPr>
      <w:r w:rsidRPr="00F3053B">
        <w:rPr>
          <w:b/>
          <w:bCs/>
          <w:lang w:val="fr-FR"/>
        </w:rPr>
        <w:t>Qu’est-ce qu’un cas d’utilisation ?</w:t>
      </w:r>
    </w:p>
    <w:p w14:paraId="5C7299F4" w14:textId="77777777" w:rsidR="000C3D8E" w:rsidRPr="00F63350" w:rsidRDefault="000C3D8E" w:rsidP="00DF5934">
      <w:pPr>
        <w:pStyle w:val="Paragraphedeliste"/>
        <w:numPr>
          <w:ilvl w:val="1"/>
          <w:numId w:val="6"/>
        </w:numPr>
        <w:rPr>
          <w:rFonts w:ascii="Arial" w:eastAsia="Times New Roman" w:hAnsi="Arial" w:cs="Arial"/>
          <w:color w:val="202122"/>
          <w:sz w:val="21"/>
          <w:szCs w:val="21"/>
          <w:lang w:val="fr-FR" w:eastAsia="fr-FR"/>
        </w:rPr>
      </w:pPr>
      <w:r w:rsidRPr="00F63350">
        <w:rPr>
          <w:rFonts w:ascii="Arial" w:eastAsia="Times New Roman" w:hAnsi="Arial" w:cs="Arial"/>
          <w:color w:val="202122"/>
          <w:sz w:val="21"/>
          <w:szCs w:val="21"/>
          <w:lang w:val="fr-FR" w:eastAsia="fr-FR"/>
        </w:rPr>
        <w:t>C’est un cas d’utilisation qui indique les fonctionnalités principales.</w:t>
      </w:r>
    </w:p>
    <w:p w14:paraId="3388FC8F" w14:textId="77777777" w:rsidR="000C3D8E" w:rsidRPr="000C3D8E" w:rsidRDefault="000C3D8E" w:rsidP="000C3D8E">
      <w:pPr>
        <w:pStyle w:val="Paragraphedeliste"/>
        <w:numPr>
          <w:ilvl w:val="1"/>
          <w:numId w:val="6"/>
        </w:numPr>
        <w:rPr>
          <w:lang w:val="fr-FR"/>
        </w:rPr>
      </w:pPr>
      <w:r w:rsidRPr="000C3D8E">
        <w:rPr>
          <w:lang w:val="fr-FR"/>
        </w:rPr>
        <w:t>C’est un cas d’utilisation qui est utile à un autre cas d’utilisation.</w:t>
      </w:r>
    </w:p>
    <w:p w14:paraId="294DC867" w14:textId="77777777" w:rsidR="000C3D8E" w:rsidRPr="000C3D8E" w:rsidRDefault="000C3D8E" w:rsidP="000C3D8E">
      <w:pPr>
        <w:pStyle w:val="Paragraphedeliste"/>
        <w:numPr>
          <w:ilvl w:val="1"/>
          <w:numId w:val="6"/>
        </w:numPr>
        <w:rPr>
          <w:lang w:val="fr-FR"/>
        </w:rPr>
      </w:pPr>
      <w:r w:rsidRPr="000C3D8E">
        <w:rPr>
          <w:lang w:val="fr-FR"/>
        </w:rPr>
        <w:t>C’est un cas d’utilisation qui est lié à un acteur.</w:t>
      </w:r>
    </w:p>
    <w:p w14:paraId="280DD1B7" w14:textId="77777777" w:rsidR="000C3D8E" w:rsidRPr="000C3D8E" w:rsidRDefault="000C3D8E" w:rsidP="000C3D8E">
      <w:pPr>
        <w:pStyle w:val="Paragraphedeliste"/>
        <w:numPr>
          <w:ilvl w:val="1"/>
          <w:numId w:val="6"/>
        </w:numPr>
        <w:rPr>
          <w:lang w:val="fr-FR"/>
        </w:rPr>
      </w:pPr>
      <w:r w:rsidRPr="000C3D8E">
        <w:rPr>
          <w:lang w:val="fr-FR"/>
        </w:rPr>
        <w:t>C’est un cas d’utilisation qui est lié à un acteur secondaire.</w:t>
      </w:r>
    </w:p>
    <w:p w14:paraId="35331918" w14:textId="77777777" w:rsidR="000C3D8E" w:rsidRPr="00F3053B" w:rsidRDefault="000C3D8E" w:rsidP="000C3D8E">
      <w:pPr>
        <w:pStyle w:val="Paragraphedeliste"/>
        <w:numPr>
          <w:ilvl w:val="0"/>
          <w:numId w:val="7"/>
        </w:numPr>
        <w:rPr>
          <w:b/>
          <w:bCs/>
          <w:lang w:val="fr-FR"/>
        </w:rPr>
      </w:pPr>
      <w:r w:rsidRPr="00F3053B">
        <w:rPr>
          <w:b/>
          <w:bCs/>
          <w:lang w:val="fr-FR"/>
        </w:rPr>
        <w:t>Qu’est-ce un acteur principal ?</w:t>
      </w:r>
    </w:p>
    <w:p w14:paraId="04568FBB" w14:textId="77777777" w:rsidR="000C3D8E" w:rsidRPr="000C3D8E" w:rsidRDefault="000C3D8E" w:rsidP="000C3D8E">
      <w:pPr>
        <w:pStyle w:val="Paragraphedeliste"/>
        <w:numPr>
          <w:ilvl w:val="1"/>
          <w:numId w:val="6"/>
        </w:numPr>
        <w:tabs>
          <w:tab w:val="left" w:pos="1276"/>
        </w:tabs>
        <w:rPr>
          <w:lang w:val="fr-FR"/>
        </w:rPr>
      </w:pPr>
      <w:r w:rsidRPr="000C3D8E">
        <w:rPr>
          <w:rFonts w:ascii="Arial" w:eastAsia="Times New Roman" w:hAnsi="Arial" w:cs="Arial"/>
          <w:color w:val="202122"/>
          <w:sz w:val="21"/>
          <w:szCs w:val="21"/>
          <w:lang w:val="fr-FR" w:eastAsia="fr-FR"/>
        </w:rPr>
        <w:tab/>
      </w:r>
      <w:r w:rsidRPr="000C3D8E">
        <w:rPr>
          <w:lang w:val="fr-FR"/>
        </w:rPr>
        <w:t>C’est une fonctionnalité du logiciel.</w:t>
      </w:r>
    </w:p>
    <w:p w14:paraId="07D49C87" w14:textId="77777777" w:rsidR="000C3D8E" w:rsidRPr="000C3D8E" w:rsidRDefault="000C3D8E" w:rsidP="000C3D8E">
      <w:pPr>
        <w:pStyle w:val="Paragraphedeliste"/>
        <w:numPr>
          <w:ilvl w:val="1"/>
          <w:numId w:val="6"/>
        </w:numPr>
        <w:tabs>
          <w:tab w:val="left" w:pos="1276"/>
        </w:tabs>
        <w:rPr>
          <w:lang w:val="fr-FR"/>
        </w:rPr>
      </w:pPr>
      <w:r w:rsidRPr="000C3D8E">
        <w:rPr>
          <w:lang w:val="fr-FR"/>
        </w:rPr>
        <w:tab/>
        <w:t>C’est une action qui devra être réalisée grâce au logiciel à développer.</w:t>
      </w:r>
    </w:p>
    <w:p w14:paraId="0285A53D" w14:textId="77777777" w:rsidR="000C3D8E" w:rsidRPr="000C3D8E" w:rsidRDefault="000C3D8E" w:rsidP="000C3D8E">
      <w:pPr>
        <w:pStyle w:val="Paragraphedeliste"/>
        <w:numPr>
          <w:ilvl w:val="1"/>
          <w:numId w:val="6"/>
        </w:numPr>
        <w:tabs>
          <w:tab w:val="left" w:pos="1276"/>
        </w:tabs>
        <w:rPr>
          <w:lang w:val="fr-FR"/>
        </w:rPr>
      </w:pPr>
      <w:r w:rsidRPr="000C3D8E">
        <w:rPr>
          <w:lang w:val="fr-FR"/>
        </w:rPr>
        <w:tab/>
        <w:t>C’est une entité avec lequel le logiciel a une interaction, mais qui ne déclenche aucune action.</w:t>
      </w:r>
    </w:p>
    <w:p w14:paraId="5C20BF7E" w14:textId="77777777" w:rsidR="000C3D8E" w:rsidRPr="00F63350" w:rsidRDefault="000C3D8E" w:rsidP="000C3D8E">
      <w:pPr>
        <w:pStyle w:val="Paragraphedeliste"/>
        <w:numPr>
          <w:ilvl w:val="1"/>
          <w:numId w:val="6"/>
        </w:numPr>
        <w:tabs>
          <w:tab w:val="left" w:pos="1276"/>
        </w:tabs>
        <w:rPr>
          <w:rFonts w:ascii="Arial" w:eastAsia="Times New Roman" w:hAnsi="Arial" w:cs="Arial"/>
          <w:color w:val="202122"/>
          <w:sz w:val="21"/>
          <w:szCs w:val="21"/>
          <w:lang w:val="fr-FR" w:eastAsia="fr-FR"/>
        </w:rPr>
      </w:pPr>
      <w:r w:rsidRPr="000C3D8E">
        <w:rPr>
          <w:lang w:val="fr-FR"/>
        </w:rPr>
        <w:tab/>
      </w:r>
      <w:r w:rsidRPr="00F63350">
        <w:rPr>
          <w:rFonts w:ascii="Arial" w:eastAsia="Times New Roman" w:hAnsi="Arial" w:cs="Arial"/>
          <w:color w:val="202122"/>
          <w:sz w:val="21"/>
          <w:szCs w:val="21"/>
          <w:lang w:val="fr-FR" w:eastAsia="fr-FR"/>
        </w:rPr>
        <w:t>C’est un des futurs utilisateurs du logiciel</w:t>
      </w:r>
    </w:p>
    <w:p w14:paraId="6F5F36AA" w14:textId="77777777" w:rsidR="00A32E2E" w:rsidRPr="00F3053B" w:rsidRDefault="00A32E2E" w:rsidP="00A32E2E">
      <w:pPr>
        <w:pStyle w:val="Paragraphedeliste"/>
        <w:numPr>
          <w:ilvl w:val="0"/>
          <w:numId w:val="7"/>
        </w:numPr>
        <w:rPr>
          <w:b/>
          <w:bCs/>
          <w:lang w:val="fr-FR"/>
        </w:rPr>
      </w:pPr>
      <w:r w:rsidRPr="00F3053B">
        <w:rPr>
          <w:b/>
          <w:bCs/>
          <w:lang w:val="fr-FR"/>
        </w:rPr>
        <w:t>Qu'</w:t>
      </w:r>
      <w:r w:rsidR="00F3053B" w:rsidRPr="00F3053B">
        <w:rPr>
          <w:b/>
          <w:bCs/>
          <w:lang w:val="fr-FR"/>
        </w:rPr>
        <w:t>est-ce</w:t>
      </w:r>
      <w:r w:rsidRPr="00F3053B">
        <w:rPr>
          <w:b/>
          <w:bCs/>
          <w:lang w:val="fr-FR"/>
        </w:rPr>
        <w:t xml:space="preserve"> qu'une relation dite </w:t>
      </w:r>
      <w:proofErr w:type="spellStart"/>
      <w:r w:rsidRPr="00F3053B">
        <w:rPr>
          <w:b/>
          <w:bCs/>
          <w:lang w:val="fr-FR"/>
        </w:rPr>
        <w:t>include</w:t>
      </w:r>
      <w:proofErr w:type="spellEnd"/>
      <w:r w:rsidR="00D06E6A">
        <w:rPr>
          <w:b/>
          <w:bCs/>
          <w:lang w:val="fr-FR"/>
        </w:rPr>
        <w:t xml:space="preserve"> (A </w:t>
      </w:r>
      <w:r w:rsidR="00D06E6A" w:rsidRPr="00D06E6A">
        <w:rPr>
          <w:b/>
          <w:bCs/>
          <w:lang w:val="fr-FR"/>
        </w:rPr>
        <w:sym w:font="Wingdings" w:char="F0E0"/>
      </w:r>
      <w:r w:rsidR="00D06E6A">
        <w:rPr>
          <w:b/>
          <w:bCs/>
          <w:lang w:val="fr-FR"/>
        </w:rPr>
        <w:t xml:space="preserve"> B)</w:t>
      </w:r>
      <w:r w:rsidR="007A0375">
        <w:rPr>
          <w:b/>
          <w:bCs/>
          <w:lang w:val="fr-FR"/>
        </w:rPr>
        <w:t xml:space="preserve"> </w:t>
      </w:r>
      <w:r w:rsidRPr="00F3053B">
        <w:rPr>
          <w:b/>
          <w:bCs/>
          <w:lang w:val="fr-FR"/>
        </w:rPr>
        <w:t>?</w:t>
      </w:r>
    </w:p>
    <w:p w14:paraId="32C10C33" w14:textId="77777777" w:rsidR="00A32E2E" w:rsidRPr="00A32E2E" w:rsidRDefault="00A32E2E" w:rsidP="00A32E2E">
      <w:pPr>
        <w:pStyle w:val="Paragraphedeliste"/>
        <w:numPr>
          <w:ilvl w:val="1"/>
          <w:numId w:val="6"/>
        </w:numPr>
        <w:tabs>
          <w:tab w:val="left" w:pos="1276"/>
        </w:tabs>
        <w:rPr>
          <w:rFonts w:ascii="Arial" w:eastAsia="Times New Roman" w:hAnsi="Arial" w:cs="Arial"/>
          <w:color w:val="202122"/>
          <w:sz w:val="21"/>
          <w:szCs w:val="21"/>
          <w:lang w:val="fr-FR" w:eastAsia="fr-FR"/>
        </w:rPr>
      </w:pPr>
      <w:r w:rsidRPr="00A32E2E">
        <w:rPr>
          <w:rFonts w:ascii="Arial" w:eastAsia="Times New Roman" w:hAnsi="Arial" w:cs="Arial"/>
          <w:color w:val="202122"/>
          <w:sz w:val="21"/>
          <w:szCs w:val="21"/>
          <w:lang w:val="fr-FR" w:eastAsia="fr-FR"/>
        </w:rPr>
        <w:tab/>
        <w:t>Le cas d’utilisation A est réalisé avant le cas d’utilisation B.</w:t>
      </w:r>
    </w:p>
    <w:p w14:paraId="32FDBE7F" w14:textId="77777777" w:rsidR="00A32E2E" w:rsidRPr="00A32E2E" w:rsidRDefault="00A32E2E" w:rsidP="00A32E2E">
      <w:pPr>
        <w:pStyle w:val="Paragraphedeliste"/>
        <w:numPr>
          <w:ilvl w:val="1"/>
          <w:numId w:val="6"/>
        </w:numPr>
        <w:tabs>
          <w:tab w:val="left" w:pos="1276"/>
        </w:tabs>
        <w:rPr>
          <w:rFonts w:ascii="Arial" w:eastAsia="Times New Roman" w:hAnsi="Arial" w:cs="Arial"/>
          <w:color w:val="202122"/>
          <w:sz w:val="21"/>
          <w:szCs w:val="21"/>
          <w:lang w:val="fr-FR" w:eastAsia="fr-FR"/>
        </w:rPr>
      </w:pPr>
      <w:r w:rsidRPr="00A32E2E">
        <w:rPr>
          <w:rFonts w:ascii="Arial" w:eastAsia="Times New Roman" w:hAnsi="Arial" w:cs="Arial"/>
          <w:color w:val="202122"/>
          <w:sz w:val="21"/>
          <w:szCs w:val="21"/>
          <w:lang w:val="fr-FR" w:eastAsia="fr-FR"/>
        </w:rPr>
        <w:tab/>
      </w:r>
      <w:r w:rsidRPr="00F63350">
        <w:rPr>
          <w:rFonts w:ascii="Arial" w:eastAsia="Times New Roman" w:hAnsi="Arial" w:cs="Arial"/>
          <w:color w:val="202122"/>
          <w:sz w:val="21"/>
          <w:szCs w:val="21"/>
          <w:lang w:val="fr-FR" w:eastAsia="fr-FR"/>
        </w:rPr>
        <w:t>Le cas d’utilisation A toujours besoin du cas d’utilisation B.</w:t>
      </w:r>
    </w:p>
    <w:p w14:paraId="4B81C9EE" w14:textId="77777777" w:rsidR="00F3053B" w:rsidRPr="00F3053B" w:rsidRDefault="00A32E2E" w:rsidP="00F3053B">
      <w:pPr>
        <w:pStyle w:val="Paragraphedeliste"/>
        <w:numPr>
          <w:ilvl w:val="1"/>
          <w:numId w:val="6"/>
        </w:numPr>
        <w:tabs>
          <w:tab w:val="left" w:pos="1276"/>
        </w:tabs>
        <w:rPr>
          <w:rFonts w:ascii="Times New Roman" w:eastAsia="Times New Roman" w:hAnsi="Times New Roman" w:cs="Times New Roman"/>
          <w:sz w:val="20"/>
          <w:szCs w:val="20"/>
          <w:lang w:val="fr-FR" w:eastAsia="fr-FR"/>
        </w:rPr>
      </w:pPr>
      <w:r w:rsidRPr="00A32E2E">
        <w:rPr>
          <w:rFonts w:ascii="Arial" w:eastAsia="Times New Roman" w:hAnsi="Arial" w:cs="Arial"/>
          <w:color w:val="202122"/>
          <w:sz w:val="21"/>
          <w:szCs w:val="21"/>
          <w:lang w:val="fr-FR" w:eastAsia="fr-FR"/>
        </w:rPr>
        <w:tab/>
        <w:t>Le cas d’utilisation A peut éventuellement avoir besoin du cas d’utilisation B.</w:t>
      </w:r>
      <w:r w:rsidRPr="00A32E2E">
        <w:rPr>
          <w:rFonts w:ascii="Arial" w:eastAsia="Times New Roman" w:hAnsi="Arial" w:cs="Arial"/>
          <w:color w:val="202122"/>
          <w:sz w:val="21"/>
          <w:szCs w:val="21"/>
          <w:lang w:val="fr-FR" w:eastAsia="fr-FR"/>
        </w:rPr>
        <w:tab/>
      </w:r>
    </w:p>
    <w:p w14:paraId="4D2C875A" w14:textId="14393D5C" w:rsidR="00F3053B" w:rsidRPr="00F3053B" w:rsidRDefault="00DF5934" w:rsidP="00F3053B">
      <w:pPr>
        <w:pStyle w:val="Paragraphedeliste"/>
        <w:numPr>
          <w:ilvl w:val="1"/>
          <w:numId w:val="6"/>
        </w:numPr>
        <w:tabs>
          <w:tab w:val="left" w:pos="1276"/>
        </w:tabs>
        <w:rPr>
          <w:rFonts w:ascii="Times New Roman" w:eastAsia="Times New Roman" w:hAnsi="Times New Roman" w:cs="Times New Roman"/>
          <w:sz w:val="20"/>
          <w:szCs w:val="20"/>
          <w:lang w:val="fr-FR" w:eastAsia="fr-FR"/>
        </w:rPr>
      </w:pPr>
      <w:r>
        <w:rPr>
          <w:rFonts w:ascii="Arial" w:eastAsia="Times New Roman" w:hAnsi="Arial" w:cs="Arial"/>
          <w:color w:val="202122"/>
          <w:sz w:val="21"/>
          <w:szCs w:val="21"/>
          <w:lang w:val="fr-FR" w:eastAsia="fr-FR"/>
        </w:rPr>
        <w:t xml:space="preserve">   </w:t>
      </w:r>
      <w:r w:rsidR="00A32E2E" w:rsidRPr="00F3053B">
        <w:rPr>
          <w:rFonts w:ascii="Arial" w:eastAsia="Times New Roman" w:hAnsi="Arial" w:cs="Arial"/>
          <w:color w:val="202122"/>
          <w:sz w:val="21"/>
          <w:szCs w:val="21"/>
          <w:lang w:val="fr-FR" w:eastAsia="fr-FR"/>
        </w:rPr>
        <w:t>Le cas d’utilisation B peut éventuellement avoir besoin du cas d’utilisation A</w:t>
      </w:r>
    </w:p>
    <w:p w14:paraId="40516402" w14:textId="77777777" w:rsidR="00A32E2E" w:rsidRPr="00F3053B" w:rsidRDefault="00A32E2E" w:rsidP="00F3053B">
      <w:pPr>
        <w:pStyle w:val="Paragraphedeliste"/>
        <w:numPr>
          <w:ilvl w:val="0"/>
          <w:numId w:val="7"/>
        </w:numPr>
        <w:rPr>
          <w:b/>
          <w:bCs/>
          <w:lang w:val="fr-FR"/>
        </w:rPr>
      </w:pPr>
      <w:r w:rsidRPr="00F3053B">
        <w:rPr>
          <w:b/>
          <w:bCs/>
          <w:lang w:val="fr-FR"/>
        </w:rPr>
        <w:t>Qu'</w:t>
      </w:r>
      <w:r w:rsidR="00CF0314" w:rsidRPr="00F3053B">
        <w:rPr>
          <w:b/>
          <w:bCs/>
          <w:lang w:val="fr-FR"/>
        </w:rPr>
        <w:t>est-ce</w:t>
      </w:r>
      <w:r w:rsidRPr="00F3053B">
        <w:rPr>
          <w:b/>
          <w:bCs/>
          <w:lang w:val="fr-FR"/>
        </w:rPr>
        <w:t xml:space="preserve"> qu'une relation dite </w:t>
      </w:r>
      <w:proofErr w:type="spellStart"/>
      <w:r w:rsidRPr="00F3053B">
        <w:rPr>
          <w:b/>
          <w:bCs/>
          <w:lang w:val="fr-FR"/>
        </w:rPr>
        <w:t>extend</w:t>
      </w:r>
      <w:proofErr w:type="spellEnd"/>
      <w:r w:rsidR="007A0375">
        <w:rPr>
          <w:b/>
          <w:bCs/>
          <w:lang w:val="fr-FR"/>
        </w:rPr>
        <w:t xml:space="preserve"> </w:t>
      </w:r>
      <w:r w:rsidR="00D06E6A">
        <w:rPr>
          <w:b/>
          <w:bCs/>
          <w:lang w:val="fr-FR"/>
        </w:rPr>
        <w:t xml:space="preserve">(B </w:t>
      </w:r>
      <w:r w:rsidR="00D06E6A" w:rsidRPr="00D06E6A">
        <w:rPr>
          <w:b/>
          <w:bCs/>
          <w:lang w:val="fr-FR"/>
        </w:rPr>
        <w:sym w:font="Wingdings" w:char="F0E0"/>
      </w:r>
      <w:r w:rsidR="00D06E6A">
        <w:rPr>
          <w:b/>
          <w:bCs/>
          <w:lang w:val="fr-FR"/>
        </w:rPr>
        <w:t xml:space="preserve"> A)</w:t>
      </w:r>
      <w:r w:rsidRPr="00F3053B">
        <w:rPr>
          <w:b/>
          <w:bCs/>
          <w:lang w:val="fr-FR"/>
        </w:rPr>
        <w:t>?</w:t>
      </w:r>
    </w:p>
    <w:p w14:paraId="0D76722D" w14:textId="77777777" w:rsidR="00A32E2E" w:rsidRPr="00F3053B" w:rsidRDefault="00A32E2E" w:rsidP="00F3053B">
      <w:pPr>
        <w:pStyle w:val="Paragraphedeliste"/>
        <w:numPr>
          <w:ilvl w:val="1"/>
          <w:numId w:val="6"/>
        </w:numPr>
        <w:tabs>
          <w:tab w:val="left" w:pos="1276"/>
        </w:tabs>
        <w:rPr>
          <w:rFonts w:ascii="Arial" w:eastAsia="Times New Roman" w:hAnsi="Arial" w:cs="Arial"/>
          <w:color w:val="202122"/>
          <w:sz w:val="21"/>
          <w:szCs w:val="21"/>
          <w:lang w:val="fr-FR" w:eastAsia="fr-FR"/>
        </w:rPr>
      </w:pPr>
      <w:r w:rsidRPr="00F3053B">
        <w:rPr>
          <w:rFonts w:ascii="Arial" w:eastAsia="Times New Roman" w:hAnsi="Arial" w:cs="Arial"/>
          <w:color w:val="202122"/>
          <w:sz w:val="21"/>
          <w:szCs w:val="21"/>
          <w:lang w:val="fr-FR" w:eastAsia="fr-FR"/>
        </w:rPr>
        <w:tab/>
      </w:r>
      <w:r w:rsidRPr="00A32E2E">
        <w:rPr>
          <w:rFonts w:ascii="Arial" w:eastAsia="Times New Roman" w:hAnsi="Arial" w:cs="Arial"/>
          <w:color w:val="202122"/>
          <w:sz w:val="21"/>
          <w:szCs w:val="21"/>
          <w:lang w:val="fr-FR" w:eastAsia="fr-FR"/>
        </w:rPr>
        <w:t>Le cas d’utilisation A est réalisé avant le cas d’utilisation B.</w:t>
      </w:r>
    </w:p>
    <w:p w14:paraId="1406ECD6" w14:textId="77777777" w:rsidR="00A32E2E" w:rsidRPr="00F3053B" w:rsidRDefault="00A32E2E" w:rsidP="00F3053B">
      <w:pPr>
        <w:pStyle w:val="Paragraphedeliste"/>
        <w:numPr>
          <w:ilvl w:val="1"/>
          <w:numId w:val="6"/>
        </w:numPr>
        <w:tabs>
          <w:tab w:val="left" w:pos="1276"/>
        </w:tabs>
        <w:rPr>
          <w:rFonts w:ascii="Arial" w:eastAsia="Times New Roman" w:hAnsi="Arial" w:cs="Arial"/>
          <w:color w:val="202122"/>
          <w:sz w:val="21"/>
          <w:szCs w:val="21"/>
          <w:lang w:val="fr-FR" w:eastAsia="fr-FR"/>
        </w:rPr>
      </w:pPr>
      <w:r w:rsidRPr="00F3053B">
        <w:rPr>
          <w:rFonts w:ascii="Arial" w:eastAsia="Times New Roman" w:hAnsi="Arial" w:cs="Arial"/>
          <w:color w:val="202122"/>
          <w:sz w:val="21"/>
          <w:szCs w:val="21"/>
          <w:lang w:val="fr-FR" w:eastAsia="fr-FR"/>
        </w:rPr>
        <w:tab/>
      </w:r>
      <w:r w:rsidRPr="00A32E2E">
        <w:rPr>
          <w:rFonts w:ascii="Arial" w:eastAsia="Times New Roman" w:hAnsi="Arial" w:cs="Arial"/>
          <w:color w:val="202122"/>
          <w:sz w:val="21"/>
          <w:szCs w:val="21"/>
          <w:lang w:val="fr-FR" w:eastAsia="fr-FR"/>
        </w:rPr>
        <w:t>Le cas d’utilisation A toujours besoin du cas d’utilisation B.</w:t>
      </w:r>
    </w:p>
    <w:p w14:paraId="68B881F7" w14:textId="0F0CC4EA" w:rsidR="007A0375" w:rsidRDefault="00A32E2E"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sidRPr="00F3053B">
        <w:rPr>
          <w:rFonts w:ascii="Arial" w:eastAsia="Times New Roman" w:hAnsi="Arial" w:cs="Arial"/>
          <w:color w:val="202122"/>
          <w:sz w:val="21"/>
          <w:szCs w:val="21"/>
          <w:lang w:val="fr-FR" w:eastAsia="fr-FR"/>
        </w:rPr>
        <w:tab/>
      </w:r>
      <w:r w:rsidRPr="00A32E2E">
        <w:rPr>
          <w:rFonts w:ascii="Arial" w:eastAsia="Times New Roman" w:hAnsi="Arial" w:cs="Arial"/>
          <w:color w:val="202122"/>
          <w:sz w:val="21"/>
          <w:szCs w:val="21"/>
          <w:lang w:val="fr-FR" w:eastAsia="fr-FR"/>
        </w:rPr>
        <w:t>Le cas d’utilisation A peut éventuellement avoir besoin du cas d’utilisation B.</w:t>
      </w:r>
    </w:p>
    <w:p w14:paraId="095ED1BA" w14:textId="4B61F4EF" w:rsidR="007A0375" w:rsidRPr="007A0375" w:rsidRDefault="00DF5934"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Pr>
          <w:rFonts w:ascii="Arial" w:eastAsia="Times New Roman" w:hAnsi="Arial" w:cs="Arial"/>
          <w:color w:val="202122"/>
          <w:sz w:val="21"/>
          <w:szCs w:val="21"/>
          <w:lang w:val="fr-FR" w:eastAsia="fr-FR"/>
        </w:rPr>
        <w:t xml:space="preserve">   </w:t>
      </w:r>
      <w:r w:rsidR="00A32E2E" w:rsidRPr="007A0375">
        <w:rPr>
          <w:rFonts w:ascii="Arial" w:eastAsia="Times New Roman" w:hAnsi="Arial" w:cs="Arial"/>
          <w:color w:val="202122"/>
          <w:sz w:val="21"/>
          <w:szCs w:val="21"/>
          <w:lang w:val="fr-FR" w:eastAsia="fr-FR"/>
        </w:rPr>
        <w:t>Le cas d’utilisation B peut éventuellement avoir besoin du cas d’utilisation A</w:t>
      </w:r>
      <w:r w:rsidR="00A32E2E" w:rsidRPr="007A0375">
        <w:rPr>
          <w:rFonts w:ascii="Times New Roman" w:eastAsia="Times New Roman" w:hAnsi="Times New Roman" w:cs="Times New Roman"/>
          <w:sz w:val="21"/>
          <w:szCs w:val="21"/>
          <w:lang w:val="fr-FR" w:eastAsia="fr-FR"/>
        </w:rPr>
        <w:tab/>
      </w:r>
    </w:p>
    <w:p w14:paraId="15A07CC1" w14:textId="77777777" w:rsidR="007A0375" w:rsidRPr="007A0375" w:rsidRDefault="007A0375" w:rsidP="007A0375">
      <w:pPr>
        <w:pStyle w:val="Paragraphedeliste"/>
        <w:numPr>
          <w:ilvl w:val="0"/>
          <w:numId w:val="7"/>
        </w:numPr>
        <w:rPr>
          <w:b/>
          <w:bCs/>
          <w:lang w:val="fr-FR"/>
        </w:rPr>
      </w:pPr>
      <w:r w:rsidRPr="007A0375">
        <w:rPr>
          <w:b/>
          <w:bCs/>
          <w:lang w:val="fr-FR"/>
        </w:rPr>
        <w:t>Un acteur est-il obligatoirement une personne physique</w:t>
      </w:r>
      <w:r>
        <w:rPr>
          <w:b/>
          <w:bCs/>
          <w:lang w:val="fr-FR"/>
        </w:rPr>
        <w:t xml:space="preserve"> </w:t>
      </w:r>
      <w:r w:rsidRPr="007A0375">
        <w:rPr>
          <w:b/>
          <w:bCs/>
          <w:lang w:val="fr-FR"/>
        </w:rPr>
        <w:t>?</w:t>
      </w:r>
    </w:p>
    <w:p w14:paraId="48DEA3B9" w14:textId="77777777" w:rsidR="007A0375" w:rsidRPr="007A0375" w:rsidRDefault="007A0375"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sidRPr="007A0375">
        <w:rPr>
          <w:rFonts w:ascii="Arial" w:eastAsia="Times New Roman" w:hAnsi="Arial" w:cs="Arial"/>
          <w:color w:val="202122"/>
          <w:sz w:val="21"/>
          <w:szCs w:val="21"/>
          <w:lang w:val="fr-FR" w:eastAsia="fr-FR"/>
        </w:rPr>
        <w:tab/>
        <w:t>Oui</w:t>
      </w:r>
    </w:p>
    <w:p w14:paraId="203BBF1C" w14:textId="77777777" w:rsidR="007A0375" w:rsidRPr="00F63350" w:rsidRDefault="007A0375"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sidRPr="007A0375">
        <w:rPr>
          <w:rFonts w:ascii="Arial" w:eastAsia="Times New Roman" w:hAnsi="Arial" w:cs="Arial"/>
          <w:color w:val="202122"/>
          <w:sz w:val="21"/>
          <w:szCs w:val="21"/>
          <w:lang w:val="fr-FR" w:eastAsia="fr-FR"/>
        </w:rPr>
        <w:tab/>
      </w:r>
      <w:r w:rsidRPr="00F63350">
        <w:rPr>
          <w:rFonts w:ascii="Arial" w:eastAsia="Times New Roman" w:hAnsi="Arial" w:cs="Arial"/>
          <w:color w:val="202122"/>
          <w:sz w:val="21"/>
          <w:szCs w:val="21"/>
          <w:lang w:val="fr-FR" w:eastAsia="fr-FR"/>
        </w:rPr>
        <w:t>Non</w:t>
      </w:r>
    </w:p>
    <w:p w14:paraId="2F1F52EA" w14:textId="77777777" w:rsidR="000D1BD9" w:rsidRDefault="000D1BD9" w:rsidP="00EA4110">
      <w:pPr>
        <w:rPr>
          <w:b/>
          <w:bCs/>
          <w:sz w:val="28"/>
          <w:szCs w:val="28"/>
          <w:lang w:val="fr-FR"/>
        </w:rPr>
      </w:pPr>
      <w:r>
        <w:rPr>
          <w:b/>
          <w:bCs/>
          <w:sz w:val="28"/>
          <w:szCs w:val="28"/>
          <w:lang w:val="fr-FR"/>
        </w:rPr>
        <w:t>Exercice 1 :</w:t>
      </w:r>
    </w:p>
    <w:p w14:paraId="5FBCA842" w14:textId="77777777" w:rsidR="004D228D" w:rsidRP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Le système à étudier est celui d'un distributeur de billets (DAB).</w:t>
      </w:r>
    </w:p>
    <w:p w14:paraId="638FD03B" w14:textId="77777777" w:rsidR="004D228D" w:rsidRP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Un client peut effectuer un virement, retirer de l'argent et consulter son compte.</w:t>
      </w:r>
    </w:p>
    <w:p w14:paraId="1F3442A0" w14:textId="77777777" w:rsidR="004D228D" w:rsidRPr="004D228D" w:rsidRDefault="004D228D"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L</w:t>
      </w:r>
      <w:r w:rsidR="000D1BD9" w:rsidRPr="004D228D">
        <w:rPr>
          <w:sz w:val="28"/>
          <w:szCs w:val="28"/>
          <w:lang w:val="fr-FR"/>
        </w:rPr>
        <w:t>es employés peuvent effectuer les mêmes opérations</w:t>
      </w:r>
      <w:r w:rsidR="004E53C1">
        <w:rPr>
          <w:sz w:val="28"/>
          <w:szCs w:val="28"/>
          <w:lang w:val="fr-FR"/>
        </w:rPr>
        <w:t xml:space="preserve"> </w:t>
      </w:r>
      <w:r w:rsidR="007A35E6">
        <w:rPr>
          <w:sz w:val="28"/>
          <w:szCs w:val="28"/>
          <w:lang w:val="fr-FR"/>
        </w:rPr>
        <w:t>d’un client</w:t>
      </w:r>
      <w:r w:rsidR="000D1BD9" w:rsidRPr="004D228D">
        <w:rPr>
          <w:sz w:val="28"/>
          <w:szCs w:val="28"/>
          <w:lang w:val="fr-FR"/>
        </w:rPr>
        <w:t>.</w:t>
      </w:r>
    </w:p>
    <w:p w14:paraId="32ECA9C6" w14:textId="77777777" w:rsid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Ils se chargent aussi d'effectuer des opérations de maintenance.</w:t>
      </w:r>
    </w:p>
    <w:p w14:paraId="3C39ECDE" w14:textId="77777777" w:rsidR="000D1BD9" w:rsidRP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Toute personne qui interagit avec le système doit s'authentifier</w:t>
      </w:r>
    </w:p>
    <w:p w14:paraId="1540D59F" w14:textId="77777777" w:rsidR="004D228D" w:rsidRPr="00F46C48" w:rsidRDefault="004D228D" w:rsidP="004D228D">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734FE77C" w14:textId="77777777" w:rsidR="004D228D" w:rsidRDefault="004D228D" w:rsidP="004D228D">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5B707F20" w14:textId="77777777" w:rsidR="004D228D" w:rsidRDefault="004D228D" w:rsidP="004D228D">
      <w:pPr>
        <w:ind w:firstLine="720"/>
        <w:jc w:val="both"/>
        <w:rPr>
          <w:b/>
          <w:bCs/>
          <w:sz w:val="24"/>
          <w:szCs w:val="24"/>
          <w:lang w:val="fr-FR"/>
        </w:rPr>
      </w:pPr>
      <w:r w:rsidRPr="005E7A98">
        <w:rPr>
          <w:b/>
          <w:bCs/>
          <w:sz w:val="24"/>
          <w:szCs w:val="24"/>
          <w:lang w:val="fr-FR"/>
        </w:rPr>
        <w:lastRenderedPageBreak/>
        <w:t>Question 2 :</w:t>
      </w:r>
      <w:r>
        <w:rPr>
          <w:b/>
          <w:bCs/>
          <w:sz w:val="24"/>
          <w:szCs w:val="24"/>
          <w:lang w:val="fr-FR"/>
        </w:rPr>
        <w:t xml:space="preserve"> Identifier les cas d’utilisations pour chaque acteur ?</w:t>
      </w:r>
    </w:p>
    <w:p w14:paraId="46A9A22D" w14:textId="77CF8265" w:rsidR="00361C4E" w:rsidRDefault="004D228D" w:rsidP="00F63350">
      <w:pPr>
        <w:ind w:firstLine="720"/>
        <w:jc w:val="both"/>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29784AC4" w14:textId="77777777" w:rsidR="00234583" w:rsidRPr="00431560" w:rsidRDefault="00234583" w:rsidP="002E5949">
      <w:pPr>
        <w:rPr>
          <w:b/>
          <w:bCs/>
          <w:sz w:val="28"/>
          <w:szCs w:val="28"/>
          <w:lang w:val="fr-FR"/>
        </w:rPr>
      </w:pPr>
      <w:r w:rsidRPr="00431560">
        <w:rPr>
          <w:b/>
          <w:bCs/>
          <w:sz w:val="28"/>
          <w:szCs w:val="28"/>
          <w:lang w:val="fr-FR"/>
        </w:rPr>
        <w:t>Exercice</w:t>
      </w:r>
      <w:r w:rsidR="00A83B22">
        <w:rPr>
          <w:b/>
          <w:bCs/>
          <w:sz w:val="28"/>
          <w:szCs w:val="28"/>
          <w:lang w:val="fr-FR"/>
        </w:rPr>
        <w:t> </w:t>
      </w:r>
      <w:r w:rsidR="002E5949">
        <w:rPr>
          <w:b/>
          <w:bCs/>
          <w:sz w:val="28"/>
          <w:szCs w:val="28"/>
          <w:lang w:val="fr-FR"/>
        </w:rPr>
        <w:t>2</w:t>
      </w:r>
      <w:r w:rsidR="00431560">
        <w:rPr>
          <w:b/>
          <w:bCs/>
          <w:sz w:val="28"/>
          <w:szCs w:val="28"/>
          <w:lang w:val="fr-FR"/>
        </w:rPr>
        <w:t> :</w:t>
      </w:r>
    </w:p>
    <w:p w14:paraId="06D909D0" w14:textId="77777777" w:rsidR="00D40B66" w:rsidRDefault="00234583" w:rsidP="00431560">
      <w:pPr>
        <w:pBdr>
          <w:top w:val="single" w:sz="4" w:space="1" w:color="auto"/>
          <w:left w:val="single" w:sz="4" w:space="4" w:color="auto"/>
          <w:bottom w:val="single" w:sz="4" w:space="1" w:color="auto"/>
          <w:right w:val="single" w:sz="4" w:space="4" w:color="auto"/>
        </w:pBdr>
        <w:jc w:val="both"/>
        <w:rPr>
          <w:sz w:val="28"/>
          <w:szCs w:val="28"/>
          <w:lang w:val="fr-FR"/>
        </w:rPr>
      </w:pPr>
      <w:r w:rsidRPr="00431560">
        <w:rPr>
          <w:sz w:val="28"/>
          <w:szCs w:val="28"/>
          <w:lang w:val="fr-FR"/>
        </w:rPr>
        <w:t>Cette étude concerne la conception d’un distributeur automatique de boissons.</w:t>
      </w:r>
    </w:p>
    <w:p w14:paraId="4F5A246A" w14:textId="77777777" w:rsidR="00D40B66" w:rsidRDefault="00234583" w:rsidP="00431560">
      <w:pPr>
        <w:pBdr>
          <w:top w:val="single" w:sz="4" w:space="1" w:color="auto"/>
          <w:left w:val="single" w:sz="4" w:space="4" w:color="auto"/>
          <w:bottom w:val="single" w:sz="4" w:space="1" w:color="auto"/>
          <w:right w:val="single" w:sz="4" w:space="4" w:color="auto"/>
        </w:pBdr>
        <w:jc w:val="both"/>
        <w:rPr>
          <w:sz w:val="28"/>
          <w:szCs w:val="28"/>
          <w:lang w:val="fr-FR"/>
        </w:rPr>
      </w:pPr>
      <w:r w:rsidRPr="00431560">
        <w:rPr>
          <w:sz w:val="28"/>
          <w:szCs w:val="28"/>
          <w:lang w:val="fr-FR"/>
        </w:rPr>
        <w:t xml:space="preserve">La machine délivre à l’utilisateur la boisson qu’il a sélectionné si ce dernier a introduit une somme d’argent suffisante. La machine rend éventuellement la monnaie suivant le stock de pièce dont elle dispose. </w:t>
      </w:r>
    </w:p>
    <w:p w14:paraId="5033C4A8" w14:textId="77777777" w:rsidR="00234583" w:rsidRPr="00431560" w:rsidRDefault="00234583" w:rsidP="00431560">
      <w:pPr>
        <w:pBdr>
          <w:top w:val="single" w:sz="4" w:space="1" w:color="auto"/>
          <w:left w:val="single" w:sz="4" w:space="4" w:color="auto"/>
          <w:bottom w:val="single" w:sz="4" w:space="1" w:color="auto"/>
          <w:right w:val="single" w:sz="4" w:space="4" w:color="auto"/>
        </w:pBdr>
        <w:jc w:val="both"/>
        <w:rPr>
          <w:sz w:val="28"/>
          <w:szCs w:val="28"/>
          <w:lang w:val="fr-FR"/>
        </w:rPr>
      </w:pPr>
      <w:r w:rsidRPr="00431560">
        <w:rPr>
          <w:sz w:val="28"/>
          <w:szCs w:val="28"/>
          <w:lang w:val="fr-FR"/>
        </w:rPr>
        <w:t>Lorsque le stock de boisson n’est pas suffisant, la machine, qui est très moderne, en informe l’entreprise en charge de sa maintenance par le biais d’une connexion électronique. Un opérateur est alors envoyé par l’entreprise pour le renouveler et récupérer l’argent liquide.</w:t>
      </w:r>
    </w:p>
    <w:p w14:paraId="6D0C4C2D" w14:textId="77777777" w:rsidR="002E5949" w:rsidRPr="00F46C48" w:rsidRDefault="002E5949" w:rsidP="002E5949">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0BD350D0" w14:textId="77777777" w:rsidR="002E5949" w:rsidRDefault="002E5949" w:rsidP="002E5949">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44CFF5C8" w14:textId="77777777" w:rsidR="002E5949" w:rsidRDefault="002E5949" w:rsidP="002E5949">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Identifier les cas d’utilisations pour chaque acteur ?</w:t>
      </w:r>
    </w:p>
    <w:p w14:paraId="7914D8AA" w14:textId="6A29F56B" w:rsidR="002E5949" w:rsidRDefault="002E5949" w:rsidP="002E5949">
      <w:pPr>
        <w:ind w:firstLine="720"/>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478DBA77" w14:textId="5FBBF849" w:rsidR="009A3765" w:rsidRDefault="009A3765" w:rsidP="00F63350">
      <w:pPr>
        <w:rPr>
          <w:b/>
          <w:bCs/>
          <w:sz w:val="24"/>
          <w:szCs w:val="24"/>
          <w:lang w:val="fr-FR"/>
        </w:rPr>
      </w:pPr>
    </w:p>
    <w:p w14:paraId="2FC8D7E3" w14:textId="77777777" w:rsidR="00EA4110" w:rsidRPr="005E7A98" w:rsidRDefault="00A83B22" w:rsidP="002E5949">
      <w:pPr>
        <w:rPr>
          <w:b/>
          <w:bCs/>
          <w:sz w:val="28"/>
          <w:szCs w:val="28"/>
          <w:lang w:val="fr-FR"/>
        </w:rPr>
      </w:pPr>
      <w:r>
        <w:rPr>
          <w:b/>
          <w:bCs/>
          <w:sz w:val="28"/>
          <w:szCs w:val="28"/>
          <w:lang w:val="fr-FR"/>
        </w:rPr>
        <w:t>Exercice </w:t>
      </w:r>
      <w:r w:rsidR="002E5949">
        <w:rPr>
          <w:b/>
          <w:bCs/>
          <w:sz w:val="28"/>
          <w:szCs w:val="28"/>
          <w:lang w:val="fr-FR"/>
        </w:rPr>
        <w:t>3</w:t>
      </w:r>
      <w:r w:rsidR="00EA4110" w:rsidRPr="005E7A98">
        <w:rPr>
          <w:b/>
          <w:bCs/>
          <w:sz w:val="28"/>
          <w:szCs w:val="28"/>
          <w:lang w:val="fr-FR"/>
        </w:rPr>
        <w:t xml:space="preserve"> :</w:t>
      </w:r>
    </w:p>
    <w:p w14:paraId="470EE91F" w14:textId="77777777" w:rsidR="00EA4110" w:rsidRDefault="001F7192" w:rsidP="001F7192">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1F7192">
        <w:rPr>
          <w:sz w:val="28"/>
          <w:szCs w:val="28"/>
          <w:lang w:val="fr-FR"/>
        </w:rPr>
        <w:t xml:space="preserve">Un comptable s'occupe du traitement des factures </w:t>
      </w:r>
      <w:r w:rsidR="00EA4110">
        <w:rPr>
          <w:sz w:val="28"/>
          <w:szCs w:val="28"/>
          <w:lang w:val="fr-FR"/>
        </w:rPr>
        <w:t xml:space="preserve">d'une société. Lorsqu'il traite </w:t>
      </w:r>
      <w:r w:rsidRPr="001F7192">
        <w:rPr>
          <w:sz w:val="28"/>
          <w:szCs w:val="28"/>
          <w:lang w:val="fr-FR"/>
        </w:rPr>
        <w:t>chaque</w:t>
      </w:r>
      <w:r w:rsidR="00EA4110">
        <w:rPr>
          <w:sz w:val="28"/>
          <w:szCs w:val="28"/>
          <w:lang w:val="fr-FR"/>
        </w:rPr>
        <w:t xml:space="preserve"> </w:t>
      </w:r>
      <w:r w:rsidRPr="001F7192">
        <w:rPr>
          <w:sz w:val="28"/>
          <w:szCs w:val="28"/>
          <w:lang w:val="fr-FR"/>
        </w:rPr>
        <w:t>facture, il peut être amené à calculer une remise (on considérera que ce calcul est toujours</w:t>
      </w:r>
      <w:r w:rsidR="00EA4110">
        <w:rPr>
          <w:sz w:val="28"/>
          <w:szCs w:val="28"/>
          <w:lang w:val="fr-FR"/>
        </w:rPr>
        <w:t xml:space="preserve"> </w:t>
      </w:r>
      <w:r w:rsidRPr="001F7192">
        <w:rPr>
          <w:sz w:val="28"/>
          <w:szCs w:val="28"/>
          <w:lang w:val="fr-FR"/>
        </w:rPr>
        <w:t xml:space="preserve">effectué, éventuellement avec </w:t>
      </w:r>
      <w:r w:rsidR="00EA4110">
        <w:rPr>
          <w:sz w:val="28"/>
          <w:szCs w:val="28"/>
          <w:lang w:val="fr-FR"/>
        </w:rPr>
        <w:t xml:space="preserve">une remise de 0%). Les factures </w:t>
      </w:r>
      <w:r w:rsidRPr="001F7192">
        <w:rPr>
          <w:sz w:val="28"/>
          <w:szCs w:val="28"/>
          <w:lang w:val="fr-FR"/>
        </w:rPr>
        <w:t>étrangères nécessitent un</w:t>
      </w:r>
      <w:r w:rsidR="00EA4110">
        <w:rPr>
          <w:sz w:val="28"/>
          <w:szCs w:val="28"/>
          <w:lang w:val="fr-FR"/>
        </w:rPr>
        <w:t xml:space="preserve"> traitement </w:t>
      </w:r>
      <w:r w:rsidRPr="001F7192">
        <w:rPr>
          <w:sz w:val="28"/>
          <w:szCs w:val="28"/>
          <w:lang w:val="fr-FR"/>
        </w:rPr>
        <w:t>particulier.</w:t>
      </w:r>
    </w:p>
    <w:p w14:paraId="221212F2" w14:textId="77777777" w:rsidR="00EA4110" w:rsidRPr="00F46C48" w:rsidRDefault="00EA4110" w:rsidP="00EA4110">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2A6D88BC" w14:textId="77777777" w:rsidR="00EA4110" w:rsidRDefault="00EA4110" w:rsidP="00EA4110">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47235E53" w14:textId="77777777" w:rsidR="00EA4110" w:rsidRDefault="00EA4110" w:rsidP="00EA4110">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Identifier les cas d’utilisations pour chaque acteur ?</w:t>
      </w:r>
    </w:p>
    <w:p w14:paraId="55450CFC" w14:textId="722710CA" w:rsidR="00E22B63" w:rsidRDefault="00EA4110" w:rsidP="00F63350">
      <w:pPr>
        <w:ind w:firstLine="720"/>
        <w:jc w:val="both"/>
        <w:rPr>
          <w:b/>
          <w:bCs/>
          <w:sz w:val="28"/>
          <w:szCs w:val="28"/>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07E4701F" w14:textId="77777777" w:rsidR="00E22B63" w:rsidRDefault="00E22B63" w:rsidP="005C43DE">
      <w:pPr>
        <w:rPr>
          <w:b/>
          <w:bCs/>
          <w:sz w:val="28"/>
          <w:szCs w:val="28"/>
          <w:lang w:val="fr-FR"/>
        </w:rPr>
      </w:pPr>
    </w:p>
    <w:p w14:paraId="5009966C" w14:textId="46C82947" w:rsidR="005C43DE" w:rsidRDefault="005C43DE" w:rsidP="005C43DE">
      <w:pPr>
        <w:rPr>
          <w:b/>
          <w:bCs/>
          <w:sz w:val="28"/>
          <w:szCs w:val="28"/>
          <w:lang w:val="fr-FR"/>
        </w:rPr>
      </w:pPr>
      <w:r>
        <w:rPr>
          <w:b/>
          <w:bCs/>
          <w:sz w:val="28"/>
          <w:szCs w:val="28"/>
          <w:lang w:val="fr-FR"/>
        </w:rPr>
        <w:t>Exercice 4</w:t>
      </w:r>
      <w:r w:rsidRPr="005247A4">
        <w:rPr>
          <w:b/>
          <w:bCs/>
          <w:sz w:val="28"/>
          <w:szCs w:val="28"/>
          <w:lang w:val="fr-FR"/>
        </w:rPr>
        <w:t> :</w:t>
      </w:r>
    </w:p>
    <w:p w14:paraId="1ADC9F81" w14:textId="53521378" w:rsidR="005C43DE" w:rsidRDefault="005C43DE" w:rsidP="005C43DE">
      <w:pPr>
        <w:pBdr>
          <w:top w:val="single" w:sz="4" w:space="1" w:color="auto"/>
          <w:left w:val="single" w:sz="4" w:space="4" w:color="auto"/>
          <w:bottom w:val="single" w:sz="4" w:space="1" w:color="auto"/>
          <w:right w:val="single" w:sz="4" w:space="4" w:color="auto"/>
        </w:pBdr>
        <w:jc w:val="both"/>
        <w:rPr>
          <w:sz w:val="28"/>
          <w:szCs w:val="28"/>
          <w:lang w:val="fr-FR"/>
        </w:rPr>
      </w:pPr>
      <w:r w:rsidRPr="00D46E94">
        <w:rPr>
          <w:sz w:val="28"/>
          <w:szCs w:val="28"/>
          <w:lang w:val="fr-FR"/>
        </w:rPr>
        <w:t xml:space="preserve">Modélisez à l’aide d’un diagramme de cas d’utilisation une médiathèque </w:t>
      </w:r>
      <w:proofErr w:type="gramStart"/>
      <w:r w:rsidRPr="00D46E94">
        <w:rPr>
          <w:sz w:val="28"/>
          <w:szCs w:val="28"/>
          <w:lang w:val="fr-FR"/>
        </w:rPr>
        <w:t xml:space="preserve">dont </w:t>
      </w:r>
      <w:r w:rsidR="00351B18">
        <w:rPr>
          <w:sz w:val="28"/>
          <w:szCs w:val="28"/>
          <w:lang w:val="fr-FR"/>
        </w:rPr>
        <w:t xml:space="preserve"> </w:t>
      </w:r>
      <w:r w:rsidRPr="00D46E94">
        <w:rPr>
          <w:sz w:val="28"/>
          <w:szCs w:val="28"/>
          <w:lang w:val="fr-FR"/>
        </w:rPr>
        <w:t>les</w:t>
      </w:r>
      <w:proofErr w:type="gramEnd"/>
      <w:r w:rsidRPr="00D46E94">
        <w:rPr>
          <w:sz w:val="28"/>
          <w:szCs w:val="28"/>
          <w:lang w:val="fr-FR"/>
        </w:rPr>
        <w:t xml:space="preserve"> tâches sont la gestion des ouvrages et la gestion des adhérents. </w:t>
      </w:r>
    </w:p>
    <w:p w14:paraId="1CDFCB6B" w14:textId="77777777" w:rsidR="005C43DE" w:rsidRDefault="005C43DE" w:rsidP="005C43DE">
      <w:pPr>
        <w:pBdr>
          <w:top w:val="single" w:sz="4" w:space="1" w:color="auto"/>
          <w:left w:val="single" w:sz="4" w:space="4" w:color="auto"/>
          <w:bottom w:val="single" w:sz="4" w:space="1" w:color="auto"/>
          <w:right w:val="single" w:sz="4" w:space="4" w:color="auto"/>
        </w:pBdr>
        <w:jc w:val="both"/>
        <w:rPr>
          <w:sz w:val="28"/>
          <w:szCs w:val="28"/>
          <w:lang w:val="fr-FR"/>
        </w:rPr>
      </w:pPr>
      <w:r w:rsidRPr="00D46E94">
        <w:rPr>
          <w:sz w:val="28"/>
          <w:szCs w:val="28"/>
          <w:lang w:val="fr-FR"/>
        </w:rPr>
        <w:t>Le prêt d'un exemplaire d'un ouvrage donné est limité à trois semaines.</w:t>
      </w:r>
      <w:r w:rsidRPr="00D46E94">
        <w:rPr>
          <w:sz w:val="28"/>
          <w:szCs w:val="28"/>
          <w:lang w:val="fr-FR"/>
        </w:rPr>
        <w:br/>
        <w:t>Si l'exemplaire n'est pas rapporté dans ce délai, cela génère un contentieux.</w:t>
      </w:r>
      <w:r w:rsidRPr="00D46E94">
        <w:rPr>
          <w:sz w:val="28"/>
          <w:szCs w:val="28"/>
          <w:lang w:val="fr-FR"/>
        </w:rPr>
        <w:br/>
        <w:t>Si l'exemplaire n'est toujours pas rendu au bout d'un an, une procédure judiciaire est</w:t>
      </w:r>
      <w:r>
        <w:rPr>
          <w:sz w:val="28"/>
          <w:szCs w:val="28"/>
          <w:lang w:val="fr-FR"/>
        </w:rPr>
        <w:t xml:space="preserve"> </w:t>
      </w:r>
      <w:r w:rsidRPr="00D46E94">
        <w:rPr>
          <w:sz w:val="28"/>
          <w:szCs w:val="28"/>
          <w:lang w:val="fr-FR"/>
        </w:rPr>
        <w:t xml:space="preserve">déclenchée. </w:t>
      </w:r>
    </w:p>
    <w:p w14:paraId="508B7A26" w14:textId="77777777" w:rsidR="005C43DE" w:rsidRPr="005247A4" w:rsidRDefault="005C43DE" w:rsidP="005C43DE">
      <w:pPr>
        <w:pBdr>
          <w:top w:val="single" w:sz="4" w:space="1" w:color="auto"/>
          <w:left w:val="single" w:sz="4" w:space="4" w:color="auto"/>
          <w:bottom w:val="single" w:sz="4" w:space="1" w:color="auto"/>
          <w:right w:val="single" w:sz="4" w:space="4" w:color="auto"/>
        </w:pBdr>
        <w:jc w:val="both"/>
        <w:rPr>
          <w:b/>
          <w:bCs/>
          <w:sz w:val="28"/>
          <w:szCs w:val="28"/>
          <w:lang w:val="fr-FR"/>
        </w:rPr>
      </w:pPr>
      <w:r w:rsidRPr="00D46E94">
        <w:rPr>
          <w:sz w:val="28"/>
          <w:szCs w:val="28"/>
          <w:lang w:val="fr-FR"/>
        </w:rPr>
        <w:t>L'accès au système informatique est protégé par un mot de passe </w:t>
      </w:r>
    </w:p>
    <w:p w14:paraId="11D9D914" w14:textId="77777777" w:rsidR="005C43DE" w:rsidRPr="00F46C48" w:rsidRDefault="005C43DE" w:rsidP="005C43DE">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6D697C80" w14:textId="77777777" w:rsidR="005C43DE" w:rsidRDefault="005C43DE" w:rsidP="005C43DE">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02DA2919" w14:textId="77777777" w:rsidR="005C43DE" w:rsidRDefault="005C43DE" w:rsidP="005C43DE">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Identifier les cas d’utilisations pour chaque acteur ?</w:t>
      </w:r>
    </w:p>
    <w:p w14:paraId="06675B75" w14:textId="119CFC93" w:rsidR="005C43DE" w:rsidRDefault="005C43DE" w:rsidP="005C43DE">
      <w:pPr>
        <w:ind w:firstLine="720"/>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4E923C03" w14:textId="55FF5663" w:rsidR="00571B61" w:rsidRDefault="00571B61" w:rsidP="005C43DE">
      <w:pPr>
        <w:ind w:firstLine="720"/>
        <w:rPr>
          <w:b/>
          <w:bCs/>
          <w:sz w:val="24"/>
          <w:szCs w:val="24"/>
          <w:lang w:val="fr-FR"/>
        </w:rPr>
      </w:pPr>
      <w:r>
        <w:rPr>
          <w:b/>
          <w:bCs/>
          <w:noProof/>
          <w:sz w:val="24"/>
          <w:szCs w:val="24"/>
          <w:lang w:val="fr-FR" w:eastAsia="fr-FR"/>
        </w:rPr>
        <w:drawing>
          <wp:inline distT="0" distB="0" distL="0" distR="0" wp14:anchorId="3FA1F898" wp14:editId="015EC6BA">
            <wp:extent cx="4667250" cy="5343525"/>
            <wp:effectExtent l="152400" t="152400" r="361950" b="3714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ce 4.png"/>
                    <pic:cNvPicPr/>
                  </pic:nvPicPr>
                  <pic:blipFill>
                    <a:blip r:embed="rId6">
                      <a:extLst>
                        <a:ext uri="{28A0092B-C50C-407E-A947-70E740481C1C}">
                          <a14:useLocalDpi xmlns:a14="http://schemas.microsoft.com/office/drawing/2010/main" val="0"/>
                        </a:ext>
                      </a:extLst>
                    </a:blip>
                    <a:stretch>
                      <a:fillRect/>
                    </a:stretch>
                  </pic:blipFill>
                  <pic:spPr>
                    <a:xfrm>
                      <a:off x="0" y="0"/>
                      <a:ext cx="46672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2C53E6" w14:textId="77777777" w:rsidR="005003B3" w:rsidRPr="005E7A98" w:rsidRDefault="005003B3" w:rsidP="005003B3">
      <w:pPr>
        <w:rPr>
          <w:b/>
          <w:bCs/>
          <w:sz w:val="28"/>
          <w:szCs w:val="28"/>
          <w:lang w:val="fr-FR"/>
        </w:rPr>
      </w:pPr>
      <w:r w:rsidRPr="005E7A98">
        <w:rPr>
          <w:b/>
          <w:bCs/>
          <w:sz w:val="28"/>
          <w:szCs w:val="28"/>
          <w:lang w:val="fr-FR"/>
        </w:rPr>
        <w:t>Exercice </w:t>
      </w:r>
      <w:r w:rsidR="00A83B22">
        <w:rPr>
          <w:b/>
          <w:bCs/>
          <w:sz w:val="28"/>
          <w:szCs w:val="28"/>
          <w:lang w:val="fr-FR"/>
        </w:rPr>
        <w:t>5</w:t>
      </w:r>
      <w:r w:rsidR="005E7A98" w:rsidRPr="005E7A98">
        <w:rPr>
          <w:b/>
          <w:bCs/>
          <w:sz w:val="28"/>
          <w:szCs w:val="28"/>
          <w:lang w:val="fr-FR"/>
        </w:rPr>
        <w:t xml:space="preserve"> </w:t>
      </w:r>
      <w:r w:rsidRPr="005E7A98">
        <w:rPr>
          <w:b/>
          <w:bCs/>
          <w:sz w:val="28"/>
          <w:szCs w:val="28"/>
          <w:lang w:val="fr-FR"/>
        </w:rPr>
        <w:t>:</w:t>
      </w:r>
    </w:p>
    <w:p w14:paraId="2D9B7876" w14:textId="77777777" w:rsidR="005E7A98" w:rsidRDefault="005003B3" w:rsidP="005E7A9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Dans un établissement scolaire, on désire gér</w:t>
      </w:r>
      <w:r w:rsidR="005E7A98">
        <w:rPr>
          <w:sz w:val="28"/>
          <w:szCs w:val="28"/>
          <w:lang w:val="fr-FR"/>
        </w:rPr>
        <w:t xml:space="preserve">er la réservation des salles de </w:t>
      </w:r>
      <w:r w:rsidRPr="005003B3">
        <w:rPr>
          <w:sz w:val="28"/>
          <w:szCs w:val="28"/>
          <w:lang w:val="fr-FR"/>
        </w:rPr>
        <w:t>cours ainsi que du matériel pédagogique (</w:t>
      </w:r>
      <w:r w:rsidR="005E7A98">
        <w:rPr>
          <w:sz w:val="28"/>
          <w:szCs w:val="28"/>
          <w:lang w:val="fr-FR"/>
        </w:rPr>
        <w:t xml:space="preserve">ordinateur portable ou/et Vidéo </w:t>
      </w:r>
      <w:r w:rsidRPr="005003B3">
        <w:rPr>
          <w:sz w:val="28"/>
          <w:szCs w:val="28"/>
          <w:lang w:val="fr-FR"/>
        </w:rPr>
        <w:t xml:space="preserve">projecteur). </w:t>
      </w:r>
    </w:p>
    <w:p w14:paraId="40691039" w14:textId="77777777" w:rsidR="005E7A98" w:rsidRDefault="005003B3" w:rsidP="005E7A9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Seuls les enseignants sont habilit</w:t>
      </w:r>
      <w:r w:rsidR="005E7A98">
        <w:rPr>
          <w:sz w:val="28"/>
          <w:szCs w:val="28"/>
          <w:lang w:val="fr-FR"/>
        </w:rPr>
        <w:t xml:space="preserve">és à effectuer des réservations </w:t>
      </w:r>
      <w:r w:rsidRPr="005003B3">
        <w:rPr>
          <w:sz w:val="28"/>
          <w:szCs w:val="28"/>
          <w:lang w:val="fr-FR"/>
        </w:rPr>
        <w:t xml:space="preserve">(sous réserve de disponibilité de la salle ou du matériel). </w:t>
      </w:r>
    </w:p>
    <w:p w14:paraId="19A02DE1" w14:textId="77777777" w:rsidR="00470FC8" w:rsidRDefault="005003B3" w:rsidP="00470FC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 xml:space="preserve">Le planning des salles peut quant à lui être consulté par tout le monde (enseignants et étudiants). Par contre, le récapitulatif horaire par enseignant (calculé à partir du planning des salles) ne peut être consulté que par les enseignants. </w:t>
      </w:r>
    </w:p>
    <w:p w14:paraId="310CDC0B" w14:textId="77777777" w:rsidR="005003B3" w:rsidRDefault="005003B3" w:rsidP="00470FC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Enfin, il existe pour chaque formation un enseignant responsable qui seul peut éditer le récapitulatif horaire pour l’ensemble de la formation</w:t>
      </w:r>
      <w:r w:rsidR="005E7A98">
        <w:rPr>
          <w:sz w:val="28"/>
          <w:szCs w:val="28"/>
          <w:lang w:val="fr-FR"/>
        </w:rPr>
        <w:t>.</w:t>
      </w:r>
    </w:p>
    <w:p w14:paraId="55625A87" w14:textId="77777777" w:rsidR="005E7A98" w:rsidRPr="00F46C48" w:rsidRDefault="005E7A98" w:rsidP="00F46C48">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3937C04A" w14:textId="77777777" w:rsidR="005E7A98" w:rsidRDefault="005E7A98" w:rsidP="005E7A98">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2AD8A928" w14:textId="77777777" w:rsidR="005E7A98" w:rsidRDefault="005E7A98" w:rsidP="005E7A98">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w:t>
      </w:r>
      <w:r w:rsidR="00F46C48">
        <w:rPr>
          <w:b/>
          <w:bCs/>
          <w:sz w:val="24"/>
          <w:szCs w:val="24"/>
          <w:lang w:val="fr-FR"/>
        </w:rPr>
        <w:t>er les cas d’utilisations pour chaque acteur ?</w:t>
      </w:r>
    </w:p>
    <w:p w14:paraId="6F855573" w14:textId="77777777" w:rsidR="0046448D" w:rsidRDefault="00B92363" w:rsidP="00C86ABF">
      <w:pPr>
        <w:ind w:firstLine="720"/>
        <w:jc w:val="both"/>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0C46AC4C" w14:textId="595E3D97" w:rsidR="0001137C" w:rsidRPr="00C86ABF" w:rsidRDefault="0046448D" w:rsidP="00C86ABF">
      <w:pPr>
        <w:ind w:firstLine="720"/>
        <w:jc w:val="both"/>
        <w:rPr>
          <w:b/>
          <w:bCs/>
          <w:sz w:val="24"/>
          <w:szCs w:val="24"/>
          <w:lang w:val="fr-FR"/>
        </w:rPr>
      </w:pPr>
      <w:r>
        <w:rPr>
          <w:b/>
          <w:bCs/>
          <w:noProof/>
          <w:sz w:val="28"/>
          <w:szCs w:val="28"/>
          <w:lang w:val="fr-FR" w:eastAsia="fr-FR"/>
        </w:rPr>
        <w:drawing>
          <wp:inline distT="0" distB="0" distL="0" distR="0" wp14:anchorId="0F6DA220" wp14:editId="2EAE9BA1">
            <wp:extent cx="4438650" cy="5343525"/>
            <wp:effectExtent l="152400" t="152400" r="361950" b="3714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rcice 5.png"/>
                    <pic:cNvPicPr/>
                  </pic:nvPicPr>
                  <pic:blipFill>
                    <a:blip r:embed="rId7">
                      <a:extLst>
                        <a:ext uri="{28A0092B-C50C-407E-A947-70E740481C1C}">
                          <a14:useLocalDpi xmlns:a14="http://schemas.microsoft.com/office/drawing/2010/main" val="0"/>
                        </a:ext>
                      </a:extLst>
                    </a:blip>
                    <a:stretch>
                      <a:fillRect/>
                    </a:stretch>
                  </pic:blipFill>
                  <pic:spPr>
                    <a:xfrm>
                      <a:off x="0" y="0"/>
                      <a:ext cx="4438650" cy="5343525"/>
                    </a:xfrm>
                    <a:prstGeom prst="rect">
                      <a:avLst/>
                    </a:prstGeom>
                    <a:ln>
                      <a:noFill/>
                    </a:ln>
                    <a:effectLst>
                      <a:outerShdw blurRad="292100" dist="139700" dir="2700000" algn="tl" rotWithShape="0">
                        <a:srgbClr val="333333">
                          <a:alpha val="65000"/>
                        </a:srgbClr>
                      </a:outerShdw>
                    </a:effectLst>
                  </pic:spPr>
                </pic:pic>
              </a:graphicData>
            </a:graphic>
          </wp:inline>
        </w:drawing>
      </w:r>
      <w:r w:rsidR="0001137C">
        <w:rPr>
          <w:b/>
          <w:bCs/>
          <w:sz w:val="28"/>
          <w:szCs w:val="28"/>
          <w:lang w:val="fr-FR"/>
        </w:rPr>
        <w:br w:type="page"/>
      </w:r>
    </w:p>
    <w:p w14:paraId="69AF1C2B" w14:textId="0A843089" w:rsidR="001A4070" w:rsidRDefault="001A4070" w:rsidP="001A4070">
      <w:pPr>
        <w:rPr>
          <w:b/>
          <w:bCs/>
          <w:sz w:val="28"/>
          <w:szCs w:val="28"/>
          <w:lang w:val="fr-FR"/>
        </w:rPr>
      </w:pPr>
      <w:r>
        <w:rPr>
          <w:b/>
          <w:bCs/>
          <w:sz w:val="28"/>
          <w:szCs w:val="28"/>
          <w:lang w:val="fr-FR"/>
        </w:rPr>
        <w:t>Exercice 6 :</w:t>
      </w:r>
    </w:p>
    <w:p w14:paraId="7DD892BB"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On cherche à modéliser un site web marchand de type librairie en ligne.</w:t>
      </w:r>
    </w:p>
    <w:p w14:paraId="78820C76"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L'objectif d'un tel site est de pouvoir fournir à un client une fonction de recherche d'ouvrage (par thèmes, par auteur, par titre), de se constituer un panier virtuel et de le gérer, de pouvoir commander les articles souhaités, et de pouvoir payer directement en ligne.</w:t>
      </w:r>
    </w:p>
    <w:p w14:paraId="302506E0"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 xml:space="preserve">Pour pouvoir commander des ouvrages, un utilisateur doit être inscrit sur le site, et être authentifié. </w:t>
      </w:r>
    </w:p>
    <w:p w14:paraId="17858A88"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Lors de la création d'un nouveau client, un administrateur du site doit valider l'inscription.</w:t>
      </w:r>
    </w:p>
    <w:p w14:paraId="79203DFF" w14:textId="77777777" w:rsidR="001A4070" w:rsidRDefault="001A4070" w:rsidP="001A4070">
      <w:pPr>
        <w:pBdr>
          <w:top w:val="single" w:sz="4" w:space="1" w:color="99FF66"/>
          <w:left w:val="single" w:sz="4" w:space="4" w:color="99FF66"/>
          <w:bottom w:val="single" w:sz="4" w:space="1" w:color="99FF66"/>
          <w:right w:val="single" w:sz="4" w:space="4" w:color="99FF66"/>
        </w:pBdr>
        <w:spacing w:line="360" w:lineRule="auto"/>
        <w:rPr>
          <w:rFonts w:ascii="Garamond" w:eastAsia="Calibri" w:hAnsi="Garamond"/>
          <w:b/>
          <w:sz w:val="28"/>
          <w:szCs w:val="28"/>
        </w:rPr>
      </w:pPr>
      <w:r w:rsidRPr="00320175">
        <w:rPr>
          <w:rFonts w:ascii="Garamond" w:eastAsia="Calibri" w:hAnsi="Garamond"/>
          <w:b/>
          <w:sz w:val="28"/>
          <w:szCs w:val="28"/>
        </w:rPr>
        <w:t>Travail à faire:</w:t>
      </w:r>
    </w:p>
    <w:p w14:paraId="64F7617C" w14:textId="77777777" w:rsidR="001A4070" w:rsidRPr="000F2325" w:rsidRDefault="001A4070" w:rsidP="001A4070">
      <w:pPr>
        <w:pStyle w:val="Paragraphedeliste"/>
        <w:numPr>
          <w:ilvl w:val="0"/>
          <w:numId w:val="3"/>
        </w:numPr>
        <w:pBdr>
          <w:top w:val="single" w:sz="4" w:space="1" w:color="99FF66"/>
          <w:left w:val="single" w:sz="4" w:space="4" w:color="99FF66"/>
          <w:bottom w:val="single" w:sz="4" w:space="1" w:color="99FF66"/>
          <w:right w:val="single" w:sz="4" w:space="4" w:color="99FF66"/>
        </w:pBdr>
        <w:spacing w:after="200" w:line="360" w:lineRule="auto"/>
        <w:jc w:val="both"/>
        <w:rPr>
          <w:rFonts w:ascii="Garamond" w:hAnsi="Garamond"/>
          <w:b/>
          <w:iCs/>
          <w:sz w:val="28"/>
          <w:szCs w:val="28"/>
          <w:lang w:val="fr-FR"/>
        </w:rPr>
      </w:pPr>
      <w:r w:rsidRPr="000F2325">
        <w:rPr>
          <w:rFonts w:ascii="Garamond" w:hAnsi="Garamond"/>
          <w:b/>
          <w:iCs/>
          <w:sz w:val="28"/>
          <w:szCs w:val="28"/>
          <w:lang w:val="fr-FR"/>
        </w:rPr>
        <w:t>Réaliser le diagramme des cas d’utilisation du système.</w:t>
      </w:r>
    </w:p>
    <w:p w14:paraId="2856514A" w14:textId="5C933AEF" w:rsidR="002E3836" w:rsidRDefault="0000175D">
      <w:pPr>
        <w:rPr>
          <w:b/>
          <w:bCs/>
          <w:sz w:val="28"/>
          <w:szCs w:val="28"/>
          <w:lang w:val="fr-FR"/>
        </w:rPr>
      </w:pPr>
      <w:bookmarkStart w:id="0" w:name="_GoBack"/>
      <w:r>
        <w:rPr>
          <w:b/>
          <w:bCs/>
          <w:noProof/>
          <w:sz w:val="28"/>
          <w:szCs w:val="28"/>
          <w:lang w:val="fr-FR" w:eastAsia="fr-FR"/>
        </w:rPr>
        <w:drawing>
          <wp:inline distT="0" distB="0" distL="0" distR="0" wp14:anchorId="1748C85B" wp14:editId="5A1C3BCA">
            <wp:extent cx="5486400" cy="5343525"/>
            <wp:effectExtent l="152400" t="152400" r="361950"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ce 6.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34352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14:paraId="3F45D8CE" w14:textId="77777777" w:rsidR="0000175D" w:rsidRDefault="0000175D">
      <w:pPr>
        <w:rPr>
          <w:b/>
          <w:bCs/>
          <w:sz w:val="28"/>
          <w:szCs w:val="28"/>
          <w:lang w:val="fr-FR"/>
        </w:rPr>
      </w:pPr>
    </w:p>
    <w:p w14:paraId="0163CA03" w14:textId="1B4E5D19" w:rsidR="001A4070" w:rsidRDefault="001A4070" w:rsidP="001A4070">
      <w:pPr>
        <w:rPr>
          <w:b/>
          <w:bCs/>
          <w:sz w:val="28"/>
          <w:szCs w:val="28"/>
          <w:lang w:val="fr-FR"/>
        </w:rPr>
      </w:pPr>
      <w:r>
        <w:rPr>
          <w:b/>
          <w:bCs/>
          <w:sz w:val="28"/>
          <w:szCs w:val="28"/>
          <w:lang w:val="fr-FR"/>
        </w:rPr>
        <w:t>Exercice 7 :</w:t>
      </w:r>
    </w:p>
    <w:p w14:paraId="6C498125"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En vue de la mise en place d’un logiciel dédié à l’industrie textile, nous étudions d’abord quelques fonctionnalités requises, ce logiciel doit servir à différents catégories d’utilisateurs et doit servir principalement à recueillir l’information sur les produits développés dans l’entreprise.</w:t>
      </w:r>
    </w:p>
    <w:p w14:paraId="5AEC6127"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Toutes les personnes de l’entreprise peuvent consulter le système, toute consultation doit être précédée d’une authentification légère dans laquelle la personne précise son nom, et son service à des fins statistiques</w:t>
      </w:r>
    </w:p>
    <w:p w14:paraId="3957EC29"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Les ingénieurs peuvent effectuer différentes opérations de gestion relatives aux produits dont ils sont responsables : ajout, modification, suppression, ces opérations doivent être précédées d’une authentification forte lors de laquelle l’ingénieur précise son nom et son service et mot de passe qui est vérifié en contactant le système de gestion du personnel.</w:t>
      </w:r>
    </w:p>
    <w:p w14:paraId="7D0BB64F"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Toute opération (consultation ou gestion) donne lieu à un enregistrement dans le journal d’accès (trace de la session).</w:t>
      </w:r>
    </w:p>
    <w:p w14:paraId="455DF799" w14:textId="77777777" w:rsidR="001A4070" w:rsidRDefault="001A4070" w:rsidP="001A4070">
      <w:pPr>
        <w:pBdr>
          <w:top w:val="single" w:sz="4" w:space="1" w:color="99FF66"/>
          <w:left w:val="single" w:sz="4" w:space="4" w:color="99FF66"/>
          <w:bottom w:val="single" w:sz="4" w:space="1" w:color="99FF66"/>
          <w:right w:val="single" w:sz="4" w:space="4" w:color="99FF66"/>
        </w:pBdr>
        <w:spacing w:line="360" w:lineRule="auto"/>
        <w:rPr>
          <w:rFonts w:ascii="Garamond" w:eastAsia="Calibri" w:hAnsi="Garamond"/>
          <w:b/>
          <w:sz w:val="28"/>
          <w:szCs w:val="28"/>
        </w:rPr>
      </w:pPr>
      <w:r w:rsidRPr="00320175">
        <w:rPr>
          <w:rFonts w:ascii="Garamond" w:eastAsia="Calibri" w:hAnsi="Garamond"/>
          <w:b/>
          <w:sz w:val="28"/>
          <w:szCs w:val="28"/>
        </w:rPr>
        <w:t>Travail à faire:</w:t>
      </w:r>
    </w:p>
    <w:p w14:paraId="40F08F02" w14:textId="77777777" w:rsidR="001A4070" w:rsidRPr="000F2325" w:rsidRDefault="001A4070" w:rsidP="001A4070">
      <w:pPr>
        <w:pStyle w:val="Paragraphedeliste"/>
        <w:numPr>
          <w:ilvl w:val="0"/>
          <w:numId w:val="4"/>
        </w:numPr>
        <w:pBdr>
          <w:top w:val="single" w:sz="4" w:space="1" w:color="99FF66"/>
          <w:left w:val="single" w:sz="4" w:space="4" w:color="99FF66"/>
          <w:bottom w:val="single" w:sz="4" w:space="1" w:color="99FF66"/>
          <w:right w:val="single" w:sz="4" w:space="4" w:color="99FF66"/>
        </w:pBdr>
        <w:spacing w:after="200" w:line="360" w:lineRule="auto"/>
        <w:jc w:val="both"/>
        <w:rPr>
          <w:rFonts w:ascii="Garamond" w:hAnsi="Garamond"/>
          <w:b/>
          <w:iCs/>
          <w:sz w:val="28"/>
          <w:szCs w:val="28"/>
          <w:lang w:val="fr-FR"/>
        </w:rPr>
      </w:pPr>
      <w:r w:rsidRPr="000F2325">
        <w:rPr>
          <w:rFonts w:ascii="Garamond" w:hAnsi="Garamond"/>
          <w:b/>
          <w:iCs/>
          <w:sz w:val="28"/>
          <w:szCs w:val="28"/>
          <w:lang w:val="fr-FR"/>
        </w:rPr>
        <w:t>Réaliser le diagramme des cas d’utilisation du système.</w:t>
      </w:r>
    </w:p>
    <w:p w14:paraId="67AB252D" w14:textId="77777777" w:rsidR="001A4070" w:rsidRDefault="001A4070" w:rsidP="001A4070">
      <w:pPr>
        <w:pStyle w:val="Paragraphedeliste"/>
        <w:ind w:left="360"/>
        <w:rPr>
          <w:b/>
          <w:bCs/>
          <w:sz w:val="28"/>
          <w:szCs w:val="28"/>
          <w:lang w:val="fr-FR"/>
        </w:rPr>
      </w:pPr>
    </w:p>
    <w:p w14:paraId="51F6D771" w14:textId="1DFF5659" w:rsidR="002E3836" w:rsidRDefault="002E3836">
      <w:pPr>
        <w:rPr>
          <w:b/>
          <w:bCs/>
          <w:sz w:val="28"/>
          <w:szCs w:val="28"/>
          <w:lang w:val="fr-FR"/>
        </w:rPr>
      </w:pPr>
    </w:p>
    <w:p w14:paraId="2BBE2D4E" w14:textId="1279491F" w:rsidR="001A4070" w:rsidRPr="00552FA3" w:rsidRDefault="001A4070" w:rsidP="001A4070">
      <w:pPr>
        <w:pStyle w:val="Paragraphedeliste"/>
        <w:ind w:left="360"/>
        <w:rPr>
          <w:b/>
          <w:bCs/>
          <w:sz w:val="28"/>
          <w:szCs w:val="28"/>
          <w:lang w:val="fr-FR"/>
        </w:rPr>
      </w:pPr>
      <w:r w:rsidRPr="00552FA3">
        <w:rPr>
          <w:b/>
          <w:bCs/>
          <w:sz w:val="28"/>
          <w:szCs w:val="28"/>
          <w:lang w:val="fr-FR"/>
        </w:rPr>
        <w:t xml:space="preserve">Exercice </w:t>
      </w:r>
      <w:r>
        <w:rPr>
          <w:b/>
          <w:bCs/>
          <w:sz w:val="28"/>
          <w:szCs w:val="28"/>
          <w:lang w:val="fr-FR"/>
        </w:rPr>
        <w:t>8</w:t>
      </w:r>
      <w:r w:rsidRPr="00552FA3">
        <w:rPr>
          <w:b/>
          <w:bCs/>
          <w:sz w:val="28"/>
          <w:szCs w:val="28"/>
          <w:lang w:val="fr-FR"/>
        </w:rPr>
        <w:t> :</w:t>
      </w:r>
    </w:p>
    <w:p w14:paraId="39DCC9C6" w14:textId="77777777" w:rsidR="001A4070" w:rsidRPr="00552FA3" w:rsidRDefault="001A4070" w:rsidP="001A4070">
      <w:pPr>
        <w:pBdr>
          <w:top w:val="single" w:sz="4" w:space="1" w:color="99FF66"/>
          <w:left w:val="single" w:sz="4" w:space="4" w:color="99FF66"/>
          <w:right w:val="single" w:sz="4" w:space="4" w:color="99FF66"/>
        </w:pBdr>
        <w:spacing w:line="360" w:lineRule="auto"/>
        <w:rPr>
          <w:rFonts w:ascii="Garamond" w:eastAsia="Calibri" w:hAnsi="Garamond"/>
          <w:sz w:val="28"/>
          <w:szCs w:val="28"/>
          <w:lang w:val="fr-FR"/>
        </w:rPr>
      </w:pPr>
      <w:r w:rsidRPr="00552FA3">
        <w:rPr>
          <w:rFonts w:ascii="Garamond" w:eastAsia="Calibri" w:hAnsi="Garamond"/>
          <w:sz w:val="28"/>
          <w:szCs w:val="28"/>
          <w:lang w:val="fr-FR"/>
        </w:rPr>
        <w:t>Dans le cadre de l’amélioration qu’elle veut apporter à son système d’information, une entreprise souhaite modéliser, dans un premier temps, le processus de formation de ses employés afin que quelques-unes de leurs tâches soient informatisées.</w:t>
      </w:r>
    </w:p>
    <w:p w14:paraId="663592DC" w14:textId="77777777" w:rsidR="001A4070" w:rsidRPr="00552FA3" w:rsidRDefault="001A4070" w:rsidP="001A4070">
      <w:pPr>
        <w:pBdr>
          <w:top w:val="single" w:sz="4" w:space="1" w:color="99FF66"/>
          <w:left w:val="single" w:sz="4" w:space="4" w:color="99FF66"/>
          <w:right w:val="single" w:sz="4" w:space="4" w:color="99FF66"/>
        </w:pBdr>
        <w:spacing w:line="360" w:lineRule="auto"/>
        <w:rPr>
          <w:rFonts w:ascii="Garamond" w:eastAsia="Calibri" w:hAnsi="Garamond"/>
          <w:sz w:val="28"/>
          <w:szCs w:val="28"/>
          <w:lang w:val="fr-FR"/>
        </w:rPr>
      </w:pPr>
      <w:r w:rsidRPr="00552FA3">
        <w:rPr>
          <w:rFonts w:ascii="Garamond" w:eastAsia="Calibri" w:hAnsi="Garamond"/>
          <w:sz w:val="28"/>
          <w:szCs w:val="28"/>
          <w:lang w:val="fr-FR"/>
        </w:rPr>
        <w:t>Le processus de formation est initialisé lorsque le responsable formation reçoit une demande de formation de la part d’un employé. Cette demande est instruite par le responsable qui la qualifie et transmet son accord ou son désaccord à l’intéressé.</w:t>
      </w:r>
    </w:p>
    <w:p w14:paraId="304FEB46" w14:textId="77777777" w:rsidR="001A4070" w:rsidRPr="00552FA3" w:rsidRDefault="001A4070" w:rsidP="001A4070">
      <w:pPr>
        <w:pBdr>
          <w:top w:val="single" w:sz="4" w:space="1" w:color="99FF66"/>
          <w:left w:val="single" w:sz="4" w:space="4"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En cas d’accord, le responsable recherche dans le catalogue des formations agréées un stage qui correspond à la demande. Il informe l’employé du contenu de la formation et lui propose une liste des prochaines sessions. Lorsque l’employé a fait son choix, le responsable formation inscrit le participant à la session auprès de l’organisme de formation concerné.</w:t>
      </w:r>
    </w:p>
    <w:p w14:paraId="05019EBF" w14:textId="77777777" w:rsidR="001A4070" w:rsidRPr="00552FA3" w:rsidRDefault="001A4070" w:rsidP="001A4070">
      <w:pPr>
        <w:pBdr>
          <w:top w:val="single" w:sz="4" w:space="1" w:color="99FF66"/>
          <w:left w:val="single" w:sz="4" w:space="4" w:color="99FF66"/>
          <w:right w:val="single" w:sz="4" w:space="4" w:color="99FF66"/>
        </w:pBdr>
        <w:spacing w:after="0" w:line="360" w:lineRule="auto"/>
        <w:rPr>
          <w:rFonts w:ascii="Garamond" w:eastAsia="Calibri" w:hAnsi="Garamond"/>
          <w:sz w:val="28"/>
          <w:szCs w:val="28"/>
          <w:lang w:val="fr-FR"/>
        </w:rPr>
      </w:pPr>
    </w:p>
    <w:p w14:paraId="2A33AF59" w14:textId="77777777" w:rsidR="001A4070" w:rsidRPr="00552FA3" w:rsidRDefault="001A4070" w:rsidP="001A4070">
      <w:pPr>
        <w:pBdr>
          <w:top w:val="single" w:sz="4" w:space="1" w:color="99FF66"/>
          <w:left w:val="single" w:sz="4" w:space="4"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En cas d’empêchement, l’employé doit informer le responsable de formation au plus tôt pour annuler l’inscription ou la demande.</w:t>
      </w:r>
    </w:p>
    <w:p w14:paraId="1BDAB862" w14:textId="77777777" w:rsidR="001A4070" w:rsidRPr="00552FA3" w:rsidRDefault="001A4070" w:rsidP="001A4070">
      <w:pPr>
        <w:jc w:val="center"/>
        <w:rPr>
          <w:rFonts w:ascii="Garamond" w:hAnsi="Garamond"/>
          <w:b/>
          <w:sz w:val="28"/>
          <w:szCs w:val="28"/>
          <w:lang w:val="fr-FR"/>
        </w:rPr>
      </w:pPr>
    </w:p>
    <w:p w14:paraId="30E05348" w14:textId="77777777" w:rsidR="001A4070" w:rsidRPr="00552FA3" w:rsidRDefault="001A4070" w:rsidP="00166EC7">
      <w:pPr>
        <w:pBdr>
          <w:left w:val="single" w:sz="4" w:space="4" w:color="99FF66"/>
          <w:bottom w:val="single" w:sz="4" w:space="1"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À la fin de sa formation, l’employé doit remettre au responsable formation une appréciation sur le stage qu’il a effectué, ainsi qu’un document justifiant de sa présence.</w:t>
      </w:r>
    </w:p>
    <w:p w14:paraId="28E7B62B" w14:textId="77777777" w:rsidR="001A4070" w:rsidRPr="00552FA3" w:rsidRDefault="001A4070" w:rsidP="001A4070">
      <w:pPr>
        <w:pBdr>
          <w:left w:val="single" w:sz="4" w:space="4" w:color="99FF66"/>
          <w:bottom w:val="single" w:sz="4" w:space="1"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Le responsable formation contrôle par la suite la facture que l’organisme de formation lui a envoyée avant de la transmettre au comptable achats.</w:t>
      </w:r>
    </w:p>
    <w:p w14:paraId="5C444E42" w14:textId="77777777" w:rsidR="001A4070" w:rsidRDefault="001A4070" w:rsidP="001A4070">
      <w:pPr>
        <w:pBdr>
          <w:top w:val="single" w:sz="4" w:space="1" w:color="99FF66"/>
          <w:left w:val="single" w:sz="4" w:space="4" w:color="99FF66"/>
          <w:bottom w:val="single" w:sz="4" w:space="1" w:color="99FF66"/>
          <w:right w:val="single" w:sz="4" w:space="4" w:color="99FF66"/>
        </w:pBdr>
        <w:spacing w:line="360" w:lineRule="auto"/>
        <w:rPr>
          <w:rFonts w:ascii="Garamond" w:eastAsia="Calibri" w:hAnsi="Garamond"/>
          <w:b/>
          <w:sz w:val="28"/>
          <w:szCs w:val="28"/>
        </w:rPr>
      </w:pPr>
      <w:r w:rsidRPr="00320175">
        <w:rPr>
          <w:rFonts w:ascii="Garamond" w:eastAsia="Calibri" w:hAnsi="Garamond"/>
          <w:b/>
          <w:sz w:val="28"/>
          <w:szCs w:val="28"/>
        </w:rPr>
        <w:t>Travail à faire:</w:t>
      </w:r>
    </w:p>
    <w:p w14:paraId="437B347C" w14:textId="77777777" w:rsidR="001A4070" w:rsidRPr="00B3491F" w:rsidRDefault="001A4070" w:rsidP="001A4070">
      <w:pPr>
        <w:pStyle w:val="Paragraphedeliste"/>
        <w:numPr>
          <w:ilvl w:val="0"/>
          <w:numId w:val="5"/>
        </w:numPr>
        <w:pBdr>
          <w:top w:val="single" w:sz="4" w:space="1" w:color="99FF66"/>
          <w:left w:val="single" w:sz="4" w:space="4" w:color="99FF66"/>
          <w:bottom w:val="single" w:sz="4" w:space="1" w:color="99FF66"/>
          <w:right w:val="single" w:sz="4" w:space="4" w:color="99FF66"/>
        </w:pBdr>
        <w:spacing w:after="200" w:line="360" w:lineRule="auto"/>
        <w:jc w:val="both"/>
        <w:rPr>
          <w:rFonts w:ascii="Garamond" w:hAnsi="Garamond"/>
          <w:b/>
          <w:iCs/>
          <w:sz w:val="28"/>
          <w:szCs w:val="28"/>
          <w:lang w:val="fr-FR"/>
        </w:rPr>
      </w:pPr>
      <w:r w:rsidRPr="000F2325">
        <w:rPr>
          <w:rFonts w:ascii="Garamond" w:hAnsi="Garamond"/>
          <w:b/>
          <w:iCs/>
          <w:sz w:val="28"/>
          <w:szCs w:val="28"/>
          <w:lang w:val="fr-FR"/>
        </w:rPr>
        <w:t>Réaliser le diagramme des cas d’utilisation du système.</w:t>
      </w:r>
    </w:p>
    <w:p w14:paraId="68995236" w14:textId="77777777" w:rsidR="001A4070" w:rsidRDefault="001A4070" w:rsidP="001A4070">
      <w:pPr>
        <w:jc w:val="both"/>
        <w:rPr>
          <w:b/>
          <w:bCs/>
          <w:sz w:val="24"/>
          <w:szCs w:val="24"/>
          <w:lang w:val="fr-FR"/>
        </w:rPr>
      </w:pPr>
    </w:p>
    <w:p w14:paraId="5CF3C14D" w14:textId="77777777" w:rsidR="006C3D0F" w:rsidRDefault="006C3D0F" w:rsidP="004D228D">
      <w:pPr>
        <w:ind w:firstLine="720"/>
        <w:jc w:val="both"/>
        <w:rPr>
          <w:b/>
          <w:bCs/>
          <w:sz w:val="24"/>
          <w:szCs w:val="24"/>
          <w:lang w:val="fr-FR"/>
        </w:rPr>
      </w:pPr>
    </w:p>
    <w:p w14:paraId="0E4B7F17" w14:textId="77777777" w:rsidR="00D46E94" w:rsidRDefault="00D46E94" w:rsidP="00395574">
      <w:pPr>
        <w:jc w:val="both"/>
        <w:rPr>
          <w:b/>
          <w:bCs/>
          <w:sz w:val="24"/>
          <w:szCs w:val="24"/>
          <w:lang w:val="fr-FR"/>
        </w:rPr>
      </w:pPr>
    </w:p>
    <w:sectPr w:rsidR="00D4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3ECF"/>
    <w:multiLevelType w:val="hybridMultilevel"/>
    <w:tmpl w:val="B19C3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E52A3C"/>
    <w:multiLevelType w:val="hybridMultilevel"/>
    <w:tmpl w:val="006A43A2"/>
    <w:lvl w:ilvl="0" w:tplc="4D02C6B0">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67B10DB"/>
    <w:multiLevelType w:val="hybridMultilevel"/>
    <w:tmpl w:val="BB9CF2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30E02"/>
    <w:multiLevelType w:val="hybridMultilevel"/>
    <w:tmpl w:val="1C728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F87681"/>
    <w:multiLevelType w:val="hybridMultilevel"/>
    <w:tmpl w:val="0B5051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412893"/>
    <w:multiLevelType w:val="hybridMultilevel"/>
    <w:tmpl w:val="006A43A2"/>
    <w:lvl w:ilvl="0" w:tplc="4D02C6B0">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66CE2DD8"/>
    <w:multiLevelType w:val="hybridMultilevel"/>
    <w:tmpl w:val="006A43A2"/>
    <w:lvl w:ilvl="0" w:tplc="4D02C6B0">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AF"/>
    <w:rsid w:val="0000175D"/>
    <w:rsid w:val="0001137C"/>
    <w:rsid w:val="00096FD5"/>
    <w:rsid w:val="000C168D"/>
    <w:rsid w:val="000C3D8E"/>
    <w:rsid w:val="000D1BD9"/>
    <w:rsid w:val="00166EC7"/>
    <w:rsid w:val="001A4070"/>
    <w:rsid w:val="001E7E6E"/>
    <w:rsid w:val="001F7192"/>
    <w:rsid w:val="00213872"/>
    <w:rsid w:val="00234583"/>
    <w:rsid w:val="002E3836"/>
    <w:rsid w:val="002E5949"/>
    <w:rsid w:val="00351B18"/>
    <w:rsid w:val="00361C4E"/>
    <w:rsid w:val="00395574"/>
    <w:rsid w:val="00423883"/>
    <w:rsid w:val="00431560"/>
    <w:rsid w:val="00437591"/>
    <w:rsid w:val="0046448D"/>
    <w:rsid w:val="00465F98"/>
    <w:rsid w:val="00470FC8"/>
    <w:rsid w:val="00474E4E"/>
    <w:rsid w:val="004A0282"/>
    <w:rsid w:val="004D228D"/>
    <w:rsid w:val="004E53C1"/>
    <w:rsid w:val="005003B3"/>
    <w:rsid w:val="00510F19"/>
    <w:rsid w:val="005247A4"/>
    <w:rsid w:val="00571B61"/>
    <w:rsid w:val="005C43DE"/>
    <w:rsid w:val="005E7A98"/>
    <w:rsid w:val="00612AC4"/>
    <w:rsid w:val="0069167C"/>
    <w:rsid w:val="00695128"/>
    <w:rsid w:val="006C3D0F"/>
    <w:rsid w:val="00716117"/>
    <w:rsid w:val="007A0375"/>
    <w:rsid w:val="007A35E6"/>
    <w:rsid w:val="00826959"/>
    <w:rsid w:val="00853AC3"/>
    <w:rsid w:val="008B286C"/>
    <w:rsid w:val="00924450"/>
    <w:rsid w:val="009A3765"/>
    <w:rsid w:val="00A32E2E"/>
    <w:rsid w:val="00A83B22"/>
    <w:rsid w:val="00B92363"/>
    <w:rsid w:val="00BC16AF"/>
    <w:rsid w:val="00C04501"/>
    <w:rsid w:val="00C86ABF"/>
    <w:rsid w:val="00CF0314"/>
    <w:rsid w:val="00D06E6A"/>
    <w:rsid w:val="00D32771"/>
    <w:rsid w:val="00D40B66"/>
    <w:rsid w:val="00D46E94"/>
    <w:rsid w:val="00DF5934"/>
    <w:rsid w:val="00DF73CE"/>
    <w:rsid w:val="00E22B63"/>
    <w:rsid w:val="00EA4110"/>
    <w:rsid w:val="00EF45F7"/>
    <w:rsid w:val="00F3053B"/>
    <w:rsid w:val="00F46C48"/>
    <w:rsid w:val="00F63350"/>
    <w:rsid w:val="00F7685F"/>
    <w:rsid w:val="00F77F6E"/>
    <w:rsid w:val="00FB2BC4"/>
    <w:rsid w:val="00FE1D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B00"/>
  <w15:chartTrackingRefBased/>
  <w15:docId w15:val="{C7FF7D2D-57BF-41D9-9E4E-59836BCC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28D"/>
    <w:pPr>
      <w:ind w:left="720"/>
      <w:contextualSpacing/>
    </w:pPr>
  </w:style>
  <w:style w:type="paragraph" w:styleId="NormalWeb">
    <w:name w:val="Normal (Web)"/>
    <w:basedOn w:val="Normal"/>
    <w:uiPriority w:val="99"/>
    <w:semiHidden/>
    <w:unhideWhenUsed/>
    <w:rsid w:val="000C3D8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questiontext">
    <w:name w:val="questiontext"/>
    <w:basedOn w:val="Policepardfaut"/>
    <w:rsid w:val="000C3D8E"/>
  </w:style>
  <w:style w:type="character" w:customStyle="1" w:styleId="questionid">
    <w:name w:val="questionid"/>
    <w:basedOn w:val="Policepardfaut"/>
    <w:rsid w:val="00A32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930611">
      <w:bodyDiv w:val="1"/>
      <w:marLeft w:val="0"/>
      <w:marRight w:val="0"/>
      <w:marTop w:val="0"/>
      <w:marBottom w:val="0"/>
      <w:divBdr>
        <w:top w:val="none" w:sz="0" w:space="0" w:color="auto"/>
        <w:left w:val="none" w:sz="0" w:space="0" w:color="auto"/>
        <w:bottom w:val="none" w:sz="0" w:space="0" w:color="auto"/>
        <w:right w:val="none" w:sz="0" w:space="0" w:color="auto"/>
      </w:divBdr>
      <w:divsChild>
        <w:div w:id="588586648">
          <w:marLeft w:val="0"/>
          <w:marRight w:val="0"/>
          <w:marTop w:val="0"/>
          <w:marBottom w:val="0"/>
          <w:divBdr>
            <w:top w:val="none" w:sz="0" w:space="0" w:color="auto"/>
            <w:left w:val="none" w:sz="0" w:space="0" w:color="auto"/>
            <w:bottom w:val="none" w:sz="0" w:space="0" w:color="auto"/>
            <w:right w:val="none" w:sz="0" w:space="0" w:color="auto"/>
          </w:divBdr>
        </w:div>
      </w:divsChild>
    </w:div>
    <w:div w:id="795638600">
      <w:bodyDiv w:val="1"/>
      <w:marLeft w:val="0"/>
      <w:marRight w:val="0"/>
      <w:marTop w:val="0"/>
      <w:marBottom w:val="0"/>
      <w:divBdr>
        <w:top w:val="none" w:sz="0" w:space="0" w:color="auto"/>
        <w:left w:val="none" w:sz="0" w:space="0" w:color="auto"/>
        <w:bottom w:val="none" w:sz="0" w:space="0" w:color="auto"/>
        <w:right w:val="none" w:sz="0" w:space="0" w:color="auto"/>
      </w:divBdr>
      <w:divsChild>
        <w:div w:id="1070619297">
          <w:marLeft w:val="0"/>
          <w:marRight w:val="0"/>
          <w:marTop w:val="0"/>
          <w:marBottom w:val="0"/>
          <w:divBdr>
            <w:top w:val="none" w:sz="0" w:space="0" w:color="auto"/>
            <w:left w:val="none" w:sz="0" w:space="0" w:color="auto"/>
            <w:bottom w:val="none" w:sz="0" w:space="0" w:color="auto"/>
            <w:right w:val="none" w:sz="0" w:space="0" w:color="auto"/>
          </w:divBdr>
        </w:div>
      </w:divsChild>
    </w:div>
    <w:div w:id="1264266735">
      <w:bodyDiv w:val="1"/>
      <w:marLeft w:val="0"/>
      <w:marRight w:val="0"/>
      <w:marTop w:val="0"/>
      <w:marBottom w:val="0"/>
      <w:divBdr>
        <w:top w:val="none" w:sz="0" w:space="0" w:color="auto"/>
        <w:left w:val="none" w:sz="0" w:space="0" w:color="auto"/>
        <w:bottom w:val="none" w:sz="0" w:space="0" w:color="auto"/>
        <w:right w:val="none" w:sz="0" w:space="0" w:color="auto"/>
      </w:divBdr>
      <w:divsChild>
        <w:div w:id="632516590">
          <w:marLeft w:val="0"/>
          <w:marRight w:val="0"/>
          <w:marTop w:val="0"/>
          <w:marBottom w:val="0"/>
          <w:divBdr>
            <w:top w:val="none" w:sz="0" w:space="0" w:color="auto"/>
            <w:left w:val="none" w:sz="0" w:space="0" w:color="auto"/>
            <w:bottom w:val="none" w:sz="0" w:space="0" w:color="auto"/>
            <w:right w:val="none" w:sz="0" w:space="0" w:color="auto"/>
          </w:divBdr>
        </w:div>
      </w:divsChild>
    </w:div>
    <w:div w:id="1574121160">
      <w:bodyDiv w:val="1"/>
      <w:marLeft w:val="0"/>
      <w:marRight w:val="0"/>
      <w:marTop w:val="0"/>
      <w:marBottom w:val="0"/>
      <w:divBdr>
        <w:top w:val="none" w:sz="0" w:space="0" w:color="auto"/>
        <w:left w:val="none" w:sz="0" w:space="0" w:color="auto"/>
        <w:bottom w:val="none" w:sz="0" w:space="0" w:color="auto"/>
        <w:right w:val="none" w:sz="0" w:space="0" w:color="auto"/>
      </w:divBdr>
      <w:divsChild>
        <w:div w:id="960499220">
          <w:marLeft w:val="480"/>
          <w:marRight w:val="0"/>
          <w:marTop w:val="0"/>
          <w:marBottom w:val="0"/>
          <w:divBdr>
            <w:top w:val="none" w:sz="0" w:space="0" w:color="auto"/>
            <w:left w:val="none" w:sz="0" w:space="0" w:color="auto"/>
            <w:bottom w:val="none" w:sz="0" w:space="0" w:color="auto"/>
            <w:right w:val="none" w:sz="0" w:space="0" w:color="auto"/>
          </w:divBdr>
          <w:divsChild>
            <w:div w:id="2134136141">
              <w:marLeft w:val="0"/>
              <w:marRight w:val="0"/>
              <w:marTop w:val="0"/>
              <w:marBottom w:val="0"/>
              <w:divBdr>
                <w:top w:val="none" w:sz="0" w:space="0" w:color="auto"/>
                <w:left w:val="none" w:sz="0" w:space="0" w:color="auto"/>
                <w:bottom w:val="none" w:sz="0" w:space="0" w:color="auto"/>
                <w:right w:val="none" w:sz="0" w:space="0" w:color="auto"/>
              </w:divBdr>
            </w:div>
          </w:divsChild>
        </w:div>
        <w:div w:id="1094519674">
          <w:marLeft w:val="480"/>
          <w:marRight w:val="0"/>
          <w:marTop w:val="0"/>
          <w:marBottom w:val="0"/>
          <w:divBdr>
            <w:top w:val="none" w:sz="0" w:space="0" w:color="auto"/>
            <w:left w:val="none" w:sz="0" w:space="0" w:color="auto"/>
            <w:bottom w:val="none" w:sz="0" w:space="0" w:color="auto"/>
            <w:right w:val="none" w:sz="0" w:space="0" w:color="auto"/>
          </w:divBdr>
          <w:divsChild>
            <w:div w:id="7900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799">
      <w:bodyDiv w:val="1"/>
      <w:marLeft w:val="0"/>
      <w:marRight w:val="0"/>
      <w:marTop w:val="0"/>
      <w:marBottom w:val="0"/>
      <w:divBdr>
        <w:top w:val="none" w:sz="0" w:space="0" w:color="auto"/>
        <w:left w:val="none" w:sz="0" w:space="0" w:color="auto"/>
        <w:bottom w:val="none" w:sz="0" w:space="0" w:color="auto"/>
        <w:right w:val="none" w:sz="0" w:space="0" w:color="auto"/>
      </w:divBdr>
      <w:divsChild>
        <w:div w:id="163656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3E81-83C0-41E5-BDA8-E74862DA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1225</Words>
  <Characters>6743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Stagiaire</cp:lastModifiedBy>
  <cp:revision>18</cp:revision>
  <dcterms:created xsi:type="dcterms:W3CDTF">2024-09-09T15:14:00Z</dcterms:created>
  <dcterms:modified xsi:type="dcterms:W3CDTF">2024-09-12T14:44:00Z</dcterms:modified>
</cp:coreProperties>
</file>