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72"/>
          <w:szCs w:val="72"/>
        </w:rPr>
      </w:pPr>
      <w:r>
        <w:rPr/>
        <w:t>{dte}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  <w:t>ATTESTATION DE SALAIRE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612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072" w:leader="none"/>
        </w:tabs>
        <w:spacing w:lineRule="auto" w:line="360"/>
        <w:ind w:right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{w1}</w:t>
      </w:r>
      <w:r>
        <w:rPr>
          <w:sz w:val="28"/>
          <w:szCs w:val="28"/>
        </w:rPr>
        <w:t xml:space="preserve">, Succursale du principal établissement ou du                        siège social à l'étranger </w:t>
      </w:r>
      <w:r>
        <w:rPr>
          <w:b/>
          <w:bCs/>
          <w:sz w:val="28"/>
          <w:szCs w:val="28"/>
        </w:rPr>
        <w:t>{w6}</w:t>
      </w:r>
      <w:r>
        <w:rPr>
          <w:b/>
          <w:bCs/>
          <w:sz w:val="28"/>
          <w:szCs w:val="28"/>
        </w:rPr>
        <w:t xml:space="preserve"> LTD</w:t>
      </w:r>
      <w:r>
        <w:rPr>
          <w:sz w:val="28"/>
          <w:szCs w:val="28"/>
        </w:rPr>
        <w:t xml:space="preserve">, sise à rue El boukhari                                       immeuble 53-55 Maarif Casablanca, attestons par la présente que                                              </w:t>
      </w:r>
      <w:r>
        <w:rPr>
          <w:sz w:val="28"/>
          <w:szCs w:val="28"/>
        </w:rPr>
        <w:t>{w3}</w:t>
      </w:r>
      <w:r>
        <w:rPr>
          <w:sz w:val="28"/>
          <w:szCs w:val="28"/>
        </w:rPr>
        <w:t xml:space="preserve"> occupe le poste </w:t>
      </w:r>
      <w:r>
        <w:rPr>
          <w:sz w:val="28"/>
          <w:szCs w:val="28"/>
        </w:rPr>
        <w:t>{w7}</w:t>
      </w:r>
      <w:r>
        <w:rPr>
          <w:rFonts w:cs="Times New Roman" w:cstheme="majorBidi"/>
          <w:sz w:val="28"/>
          <w:szCs w:val="28"/>
        </w:rPr>
        <w:t>,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au sein de notre société et ce, depuis le </w:t>
      </w:r>
      <w:r>
        <w:rPr>
          <w:rFonts w:cs="Times New Roman" w:cstheme="majorBidi"/>
          <w:sz w:val="28"/>
          <w:szCs w:val="28"/>
        </w:rPr>
        <w:t>{w8}</w:t>
      </w:r>
      <w:r>
        <w:rPr>
          <w:sz w:val="28"/>
          <w:szCs w:val="28"/>
        </w:rPr>
        <w:t xml:space="preserve">. </w:t>
      </w:r>
    </w:p>
    <w:p>
      <w:pPr>
        <w:pStyle w:val="Normal"/>
        <w:tabs>
          <w:tab w:val="clear" w:pos="708"/>
          <w:tab w:val="left" w:pos="9072" w:leader="none"/>
        </w:tabs>
        <w:spacing w:lineRule="auto" w:line="360"/>
        <w:ind w:right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ce titre </w:t>
      </w:r>
      <w:r>
        <w:rPr>
          <w:rFonts w:cs="Times New Roman" w:cstheme="majorBidi"/>
          <w:sz w:val="28"/>
          <w:szCs w:val="28"/>
        </w:rPr>
        <w:t>{w33},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bénéfice d’un contrat de durée indéterminée (CDI) de « </w:t>
      </w:r>
      <w:r>
        <w:rPr>
          <w:b/>
          <w:bCs/>
          <w:sz w:val="28"/>
          <w:szCs w:val="28"/>
        </w:rPr>
        <w:t>44 heures</w:t>
      </w:r>
      <w:r>
        <w:rPr>
          <w:sz w:val="28"/>
          <w:szCs w:val="28"/>
        </w:rPr>
        <w:t> » par semaine et perçoit un salaire brut mensuel de :</w:t>
      </w:r>
    </w:p>
    <w:p>
      <w:pPr>
        <w:pStyle w:val="Normal"/>
        <w:spacing w:lineRule="auto" w:line="360" w:before="0" w:after="24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{w99} DHs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Cette attestation est délivrée à l’intéressé pour servir et valoir ce que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de droit.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Signature</w:t>
      </w:r>
    </w:p>
    <w:p>
      <w:pPr>
        <w:pStyle w:val="Normal"/>
        <w:jc w:val="center"/>
        <w:rPr>
          <w:b/>
          <w:bCs/>
          <w:sz w:val="16"/>
          <w:szCs w:val="22"/>
        </w:rPr>
      </w:pPr>
      <w:r>
        <w:rPr>
          <w:rFonts w:eastAsia="Calibri" w:eastAsiaTheme="minorHAnsi"/>
          <w:b/>
          <w:bCs/>
          <w:lang w:eastAsia="en-US"/>
        </w:rPr>
        <w:t>Direction RH</w:t>
      </w:r>
      <w:r>
        <w:rPr>
          <w:rFonts w:ascii="Arial" w:hAnsi="Arial"/>
          <w:b/>
          <w:bCs/>
          <w:sz w:val="20"/>
          <w:szCs w:val="20"/>
        </w:rPr>
        <w:t xml:space="preserve">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612" w:leader="none"/>
        </w:tabs>
        <w:spacing w:lineRule="auto" w:line="276" w:before="0" w:after="200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612" w:leader="none"/>
        </w:tabs>
        <w:spacing w:lineRule="auto" w:line="276" w:before="0" w:after="200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3" w:gutter="0" w:header="0" w:top="1417" w:footer="0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0" w:color="622423"/>
      </w:pBdr>
      <w:ind w:hanging="567"/>
      <w:jc w:val="center"/>
      <w:rPr>
        <w:rFonts w:ascii="inherit" w:hAnsi="inherit" w:cs="Calibri"/>
        <w:b/>
        <w:bCs/>
        <w:color w:val="002060"/>
        <w:sz w:val="12"/>
        <w:szCs w:val="12"/>
      </w:rPr>
    </w:pPr>
    <w:r>
      <w:rPr>
        <w:rStyle w:val="xcontentpasted0"/>
        <w:rFonts w:cs="Calibri" w:ascii="inherit" w:hAnsi="inherit"/>
        <w:b/>
        <w:bCs/>
        <w:color w:val="002060"/>
        <w:sz w:val="12"/>
        <w:szCs w:val="12"/>
      </w:rPr>
      <w:t>QSDEV succursale de la société QSDEV INTL LTD: Rue El Boukhari Immeuble 53-55, Maarif-Casablanca 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  <w:lang w:val="x-none"/>
      </w:rPr>
      <w:t>Tél: +212 5 22 86 28 39 /+212 5 22 86 57 33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</w:rPr>
      <w:t> - Fax :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  <w:lang w:val="x-none"/>
      </w:rPr>
      <w:t>+212 5 22 86 37 81</w:t>
    </w:r>
    <w:r>
      <w:rPr>
        <w:rFonts w:cs="Calibri" w:ascii="inherit" w:hAnsi="inherit"/>
        <w:b/>
        <w:bCs/>
        <w:color w:val="002060"/>
        <w:sz w:val="12"/>
        <w:szCs w:val="12"/>
      </w:rPr>
      <w:t> </w:t>
    </w:r>
  </w:p>
  <w:p>
    <w:pPr>
      <w:pStyle w:val="Footer"/>
      <w:pBdr>
        <w:top w:val="thinThickSmallGap" w:sz="24" w:space="10" w:color="622423"/>
      </w:pBdr>
      <w:ind w:hanging="567"/>
      <w:jc w:val="center"/>
      <w:rPr>
        <w:b/>
        <w:color w:val="002060"/>
      </w:rPr>
    </w:pPr>
    <w:r>
      <w:rPr>
        <w:rStyle w:val="xcontentpasted0"/>
        <w:rFonts w:cs="Calibri" w:ascii="inherit" w:hAnsi="inherit"/>
        <w:b/>
        <w:bCs/>
        <w:color w:val="002060"/>
        <w:sz w:val="14"/>
        <w:szCs w:val="14"/>
        <w:lang w:val="x-none"/>
      </w:rPr>
      <w:t>Registre de Commerce (RC): 546439 – Taxe Professionnelle (Patente) : 35805282- Identifient Fiscal (IF) : 52500588– ICE : 003003735000079 </w:t>
    </w:r>
    <w:r>
      <w:rPr>
        <w:rStyle w:val="xcontentpasted0"/>
        <w:rFonts w:cs="Calibri" w:ascii="inherit" w:hAnsi="inherit"/>
        <w:b/>
        <w:bCs/>
        <w:color w:val="002060"/>
        <w:sz w:val="14"/>
        <w:szCs w:val="14"/>
      </w:rPr>
      <w:t>– CNSS n° : 4386580 </w: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0" w:color="622423"/>
      </w:pBdr>
      <w:ind w:hanging="567"/>
      <w:jc w:val="center"/>
      <w:rPr>
        <w:rFonts w:ascii="inherit" w:hAnsi="inherit" w:cs="Calibri"/>
        <w:b/>
        <w:bCs/>
        <w:color w:val="002060"/>
        <w:sz w:val="12"/>
        <w:szCs w:val="12"/>
      </w:rPr>
    </w:pPr>
    <w:r>
      <w:rPr>
        <w:rStyle w:val="xcontentpasted0"/>
        <w:rFonts w:cs="Calibri" w:ascii="inherit" w:hAnsi="inherit"/>
        <w:b/>
        <w:bCs/>
        <w:color w:val="002060"/>
        <w:sz w:val="12"/>
        <w:szCs w:val="12"/>
      </w:rPr>
      <w:t>QSDEV succursale de la société QSDEV INTL LTD: Rue El Boukhari Immeuble 53-55, Maarif-Casablanca 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  <w:lang w:val="x-none"/>
      </w:rPr>
      <w:t>Tél: +212 5 22 86 28 39 /+212 5 22 86 57 33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</w:rPr>
      <w:t> - Fax :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  <w:lang w:val="x-none"/>
      </w:rPr>
      <w:t>+212 5 22 86 37 81</w:t>
    </w:r>
    <w:r>
      <w:rPr>
        <w:rFonts w:cs="Calibri" w:ascii="inherit" w:hAnsi="inherit"/>
        <w:b/>
        <w:bCs/>
        <w:color w:val="002060"/>
        <w:sz w:val="12"/>
        <w:szCs w:val="12"/>
      </w:rPr>
      <w:t> </w:t>
    </w:r>
  </w:p>
  <w:p>
    <w:pPr>
      <w:pStyle w:val="Footer"/>
      <w:pBdr>
        <w:top w:val="thinThickSmallGap" w:sz="24" w:space="10" w:color="622423"/>
      </w:pBdr>
      <w:ind w:hanging="567"/>
      <w:jc w:val="center"/>
      <w:rPr>
        <w:b/>
        <w:color w:val="002060"/>
      </w:rPr>
    </w:pPr>
    <w:r>
      <w:rPr>
        <w:rStyle w:val="xcontentpasted0"/>
        <w:rFonts w:cs="Calibri" w:ascii="inherit" w:hAnsi="inherit"/>
        <w:b/>
        <w:bCs/>
        <w:color w:val="002060"/>
        <w:sz w:val="14"/>
        <w:szCs w:val="14"/>
        <w:lang w:val="x-none"/>
      </w:rPr>
      <w:t>Registre de Commerce (RC): 546439 – Taxe Professionnelle (Patente) : 35805282- Identifient Fiscal (IF) : 52500588– ICE : 003003735000079 </w:t>
    </w:r>
    <w:r>
      <w:rPr>
        <w:rStyle w:val="xcontentpasted0"/>
        <w:rFonts w:cs="Calibri" w:ascii="inherit" w:hAnsi="inherit"/>
        <w:b/>
        <w:bCs/>
        <w:color w:val="002060"/>
        <w:sz w:val="14"/>
        <w:szCs w:val="14"/>
      </w:rPr>
      <w:t>– CNSS n° : 4386580 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390650" cy="838200"/>
          <wp:effectExtent l="0" t="0" r="0" b="0"/>
          <wp:docPr id="1" name="Imag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390650" cy="838200"/>
          <wp:effectExtent l="0" t="0" r="0" b="0"/>
          <wp:docPr id="2" name="Imag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7a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261c9f"/>
    <w:rPr>
      <w:rFonts w:ascii="Tahoma" w:hAnsi="Tahoma" w:cs="Tahoma"/>
      <w:sz w:val="16"/>
      <w:szCs w:val="16"/>
      <w:lang w:bidi="ar-MA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261c9f"/>
    <w:rPr>
      <w:lang w:bidi="ar-MA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261c9f"/>
    <w:rPr>
      <w:lang w:bidi="ar-MA"/>
    </w:rPr>
  </w:style>
  <w:style w:type="character" w:styleId="Strong">
    <w:name w:val="Strong"/>
    <w:basedOn w:val="DefaultParagraphFont"/>
    <w:uiPriority w:val="22"/>
    <w:qFormat/>
    <w:rsid w:val="004c7098"/>
    <w:rPr>
      <w:b/>
      <w:bCs/>
    </w:rPr>
  </w:style>
  <w:style w:type="character" w:styleId="xcontentpasted0" w:customStyle="1">
    <w:name w:val="x_contentpasted0"/>
    <w:basedOn w:val="DefaultParagraphFont"/>
    <w:qFormat/>
    <w:rsid w:val="00555dc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61c9f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Footer">
    <w:name w:val="Footer"/>
    <w:basedOn w:val="Normal"/>
    <w:link w:val="Pieddepag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NormalWeb">
    <w:name w:val="Normal (Web)"/>
    <w:basedOn w:val="Normal"/>
    <w:uiPriority w:val="99"/>
    <w:unhideWhenUsed/>
    <w:qFormat/>
    <w:rsid w:val="002f07ad"/>
    <w:pPr>
      <w:spacing w:beforeAutospacing="1" w:afterAutospacing="1"/>
    </w:pPr>
    <w:rPr/>
  </w:style>
  <w:style w:type="paragraph" w:styleId="xmsofooter" w:customStyle="1">
    <w:name w:val="x_msofooter"/>
    <w:basedOn w:val="Normal"/>
    <w:qFormat/>
    <w:rsid w:val="00555dcc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D67F11-5D6E-4637-B64C-280043D5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LibreOffice/24.2.5.2$Linux_X86_64 LibreOffice_project/420$Build-2</Application>
  <AppVersion>15.0000</AppVersion>
  <Pages>1</Pages>
  <Words>150</Words>
  <Characters>719</Characters>
  <CharactersWithSpaces>982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2024-08-22T16:03:00Z</dcterms:created>
  <dc:creator>admin</dc:creator>
  <dc:description/>
  <dc:language>en-US</dc:language>
  <cp:lastModifiedBy/>
  <cp:lastPrinted>2024-03-28T11:21:00Z</cp:lastPrinted>
  <dcterms:modified xsi:type="dcterms:W3CDTF">2024-08-27T13:15:11Z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