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</w:rPr>
      </w:pPr>
      <w:bookmarkStart w:id="0" w:name="_Hlk151453890"/>
      <w:r>
        <w:rPr/>
        <w:t>{</w:t>
      </w:r>
      <w:bookmarkEnd w:id="0"/>
      <w:r>
        <w:rPr/>
        <w:t>dte}</w:t>
      </w:r>
    </w:p>
    <w:p>
      <w:pPr>
        <w:pStyle w:val="Normal"/>
        <w:tabs>
          <w:tab w:val="clear" w:pos="708"/>
          <w:tab w:val="left" w:pos="7590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ATTESTATION DE TRAVAIL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{w1}</w:t>
      </w:r>
      <w:bookmarkStart w:id="1" w:name="_Hlk151453923"/>
      <w:r>
        <w:rPr>
          <w:sz w:val="28"/>
          <w:szCs w:val="28"/>
        </w:rPr>
        <w:t>, sise à rue El Boukhari Immeuble53-55 Maarif Casablanca, attestons par la présente que</w:t>
      </w:r>
      <w:bookmarkEnd w:id="1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{w3}</w:t>
      </w:r>
      <w:r>
        <w:rPr>
          <w:sz w:val="28"/>
          <w:szCs w:val="28"/>
        </w:rPr>
        <w:t xml:space="preserve">, demeurant à </w:t>
      </w:r>
      <w:r>
        <w:rPr>
          <w:sz w:val="28"/>
          <w:szCs w:val="28"/>
        </w:rPr>
        <w:t>{w4}</w:t>
      </w:r>
      <w:r>
        <w:rPr>
          <w:sz w:val="28"/>
          <w:szCs w:val="28"/>
        </w:rPr>
        <w:t xml:space="preserve">, titulaire de la CIN N° </w:t>
      </w:r>
      <w:r>
        <w:rPr>
          <w:sz w:val="28"/>
          <w:szCs w:val="28"/>
        </w:rPr>
        <w:t>{w5}</w:t>
      </w:r>
      <w:r>
        <w:rPr>
          <w:sz w:val="28"/>
          <w:szCs w:val="28"/>
        </w:rPr>
        <w:t xml:space="preserve">; est embauché au sein de notre société </w:t>
      </w:r>
      <w:r>
        <w:rPr>
          <w:b/>
          <w:bCs/>
          <w:sz w:val="28"/>
          <w:szCs w:val="28"/>
        </w:rPr>
        <w:t>{w6}</w:t>
      </w:r>
      <w:r>
        <w:rPr>
          <w:sz w:val="28"/>
          <w:szCs w:val="28"/>
        </w:rPr>
        <w:t xml:space="preserve">, en qualité </w:t>
      </w:r>
      <w:bookmarkStart w:id="2" w:name="_Hlk147938232"/>
      <w:r>
        <w:rPr>
          <w:sz w:val="28"/>
          <w:szCs w:val="28"/>
        </w:rPr>
        <w:t xml:space="preserve">de </w:t>
      </w:r>
      <w:bookmarkEnd w:id="2"/>
      <w:r>
        <w:rPr>
          <w:sz w:val="28"/>
          <w:szCs w:val="28"/>
        </w:rPr>
        <w:t>{w7}</w:t>
      </w:r>
      <w:r>
        <w:rPr>
          <w:sz w:val="28"/>
          <w:szCs w:val="28"/>
        </w:rPr>
        <w:t>, depuis</w:t>
      </w:r>
      <w:bookmarkStart w:id="3" w:name="_Hlk147938260"/>
      <w:r>
        <w:rPr>
          <w:sz w:val="28"/>
          <w:szCs w:val="28"/>
        </w:rPr>
        <w:t xml:space="preserve"> le </w:t>
      </w:r>
      <w:bookmarkEnd w:id="3"/>
      <w:r>
        <w:rPr>
          <w:sz w:val="28"/>
          <w:szCs w:val="28"/>
        </w:rPr>
        <w:t>{w8}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480" w:before="120" w:after="216"/>
        <w:jc w:val="both"/>
        <w:rPr>
          <w:rFonts w:ascii="Arial" w:hAnsi="Arial" w:cs="Arial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 wp14:anchorId="1CA70276">
                <wp:simplePos x="0" y="0"/>
                <wp:positionH relativeFrom="margin">
                  <wp:align>center</wp:align>
                </wp:positionH>
                <wp:positionV relativeFrom="paragraph">
                  <wp:posOffset>556260</wp:posOffset>
                </wp:positionV>
                <wp:extent cx="2922270" cy="598170"/>
                <wp:effectExtent l="0" t="0" r="0" b="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20" cy="59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Calibri"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lang w:eastAsia="en-US"/>
                              </w:rPr>
                              <w:t>Signature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b/>
                                <w:bCs/>
                                <w:lang w:eastAsia="en-US"/>
                              </w:rPr>
                              <w:t>Direction RH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sz w:val="16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25.9pt;margin-top:43.8pt;width:230.05pt;height:47.05pt;mso-wrap-style:square;v-text-anchor:top;mso-position-horizontal:center;mso-position-horizontal-relative:margin" wp14:anchorId="1CA7027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Calibri" w:eastAsiaTheme="minorHAnsi"/>
                          <w:lang w:eastAsia="en-US"/>
                        </w:rPr>
                      </w:pPr>
                      <w:r>
                        <w:rPr>
                          <w:rFonts w:eastAsia="Calibri" w:eastAsiaTheme="minorHAnsi"/>
                          <w:lang w:eastAsia="en-US"/>
                        </w:rPr>
                        <w:t>Signature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>
                        <w:rPr>
                          <w:rFonts w:eastAsia="Calibri" w:eastAsiaTheme="minorHAnsi"/>
                          <w:b/>
                          <w:bCs/>
                          <w:lang w:eastAsia="en-US"/>
                        </w:rPr>
                        <w:t>Direction RH</w:t>
                      </w:r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sz w:val="16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Cette attestation est délivrée à l’intéressé pour servir et valoir ce que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de droit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3" w:gutter="0" w:header="568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4" w:color="622423"/>
      </w:pBdr>
      <w:ind w:hanging="851" w:right="-755"/>
      <w:jc w:val="center"/>
      <w:rPr>
        <w:b/>
        <w:color w:val="1F4E79"/>
        <w:sz w:val="14"/>
        <w:szCs w:val="20"/>
        <w:lang w:eastAsia="fr-FR"/>
      </w:rPr>
    </w:pPr>
    <w:r>
      <w:rPr>
        <w:b/>
        <w:color w:val="1F4E79"/>
        <w:sz w:val="14"/>
      </w:rPr>
      <w:t>XCDM SARLAU Capital Social 500 000,00 Dirhams – Siège Social : Rue El Boukhari Immeuble 53 -55,Maarif-Casablanca   Tél: +212 5 22 86 28 39</w:t>
    </w:r>
  </w:p>
  <w:p>
    <w:pPr>
      <w:pStyle w:val="Footer"/>
      <w:jc w:val="center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 wp14:anchorId="0CABEEE2">
              <wp:simplePos x="0" y="0"/>
              <wp:positionH relativeFrom="page">
                <wp:posOffset>6828790</wp:posOffset>
              </wp:positionH>
              <wp:positionV relativeFrom="page">
                <wp:posOffset>10382250</wp:posOffset>
              </wp:positionV>
              <wp:extent cx="466725" cy="228600"/>
              <wp:effectExtent l="0" t="0" r="0" b="0"/>
              <wp:wrapNone/>
              <wp:docPr id="4" name="Zone de text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56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1" path="m0,0l-2147483645,0l-2147483645,-2147483646l0,-2147483646xe" stroked="f" o:allowincell="f" style="position:absolute;margin-left:537.7pt;margin-top:817.5pt;width:36.7pt;height:17.95pt;mso-wrap-style:none;v-text-anchor:middle;mso-position-horizontal-relative:page;mso-position-vertical-relative:page" wp14:anchorId="0CABEE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4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color w:val="1F4E79"/>
        <w:sz w:val="14"/>
      </w:rPr>
      <w:t>Registre de Commerce (RC): 461993 – Taxe Professionnelle (Patente) : 35802755 - Identifient Fiscal (IF) : 45745343 – ICE : 002538131000090</w:t>
    </w:r>
  </w:p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4" w:color="622423"/>
      </w:pBdr>
      <w:ind w:hanging="851" w:right="-755"/>
      <w:jc w:val="center"/>
      <w:rPr>
        <w:b/>
        <w:color w:val="1F4E79"/>
        <w:sz w:val="14"/>
        <w:szCs w:val="20"/>
        <w:lang w:eastAsia="fr-FR"/>
      </w:rPr>
    </w:pPr>
    <w:r>
      <w:rPr>
        <w:b/>
        <w:color w:val="1F4E79"/>
        <w:sz w:val="14"/>
      </w:rPr>
      <w:t>XCDM SARLAU Capital Social 500 000,00 Dirhams – Siège Social : Rue El Boukhari Immeuble 53 -55,Maarif-Casablanca   Tél: +212 5 22 86 28 39</w:t>
    </w:r>
  </w:p>
  <w:p>
    <w:pPr>
      <w:pStyle w:val="Footer"/>
      <w:jc w:val="center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 wp14:anchorId="0CABEEE2">
              <wp:simplePos x="0" y="0"/>
              <wp:positionH relativeFrom="page">
                <wp:posOffset>6828790</wp:posOffset>
              </wp:positionH>
              <wp:positionV relativeFrom="page">
                <wp:posOffset>10382250</wp:posOffset>
              </wp:positionV>
              <wp:extent cx="466725" cy="228600"/>
              <wp:effectExtent l="0" t="0" r="0" b="0"/>
              <wp:wrapNone/>
              <wp:docPr id="5" name="Zone de text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56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1" path="m0,0l-2147483645,0l-2147483645,-2147483646l0,-2147483646xe" stroked="f" o:allowincell="f" style="position:absolute;margin-left:537.7pt;margin-top:817.5pt;width:36.7pt;height:17.95pt;mso-wrap-style:none;v-text-anchor:middle;mso-position-horizontal-relative:page;mso-position-vertical-relative:page" wp14:anchorId="0CABEE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4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color w:val="1F4E79"/>
        <w:sz w:val="14"/>
      </w:rPr>
      <w:t>Registre de Commerce (RC): 461993 – Taxe Professionnelle (Patente) : 35802755 - Identifient Fiscal (IF) : 45745343 – ICE : 002538131000090</w:t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709"/>
      <w:rPr/>
    </w:pPr>
    <w:r>
      <w:rPr/>
      <w:drawing>
        <wp:inline distT="0" distB="0" distL="0" distR="0">
          <wp:extent cx="1666875" cy="390525"/>
          <wp:effectExtent l="0" t="0" r="0" b="0"/>
          <wp:docPr id="2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709"/>
      <w:rPr/>
    </w:pPr>
    <w:r>
      <w:rPr/>
      <w:drawing>
        <wp:inline distT="0" distB="0" distL="0" distR="0">
          <wp:extent cx="1666875" cy="390525"/>
          <wp:effectExtent l="0" t="0" r="0" b="0"/>
          <wp:docPr id="3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511c4c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DDA5A-6DA7-4BDF-B42B-A6A97FEC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LibreOffice/24.2.5.2$Linux_X86_64 LibreOffice_project/420$Build-2</Application>
  <AppVersion>15.0000</AppVersion>
  <Pages>1</Pages>
  <Words>104</Words>
  <Characters>546</Characters>
  <CharactersWithSpaces>665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2024-08-22T15:58:00Z</dcterms:created>
  <dc:creator>admin</dc:creator>
  <dc:description/>
  <dc:language>en-US</dc:language>
  <cp:lastModifiedBy/>
  <cp:lastPrinted>2024-03-05T08:47:00Z</cp:lastPrinted>
  <dcterms:modified xsi:type="dcterms:W3CDTF">2024-08-27T12:55:33Z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