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Partnership Agreement between Microsoft Club ISAMM and Robotics Club ISAMM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18/11/2023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formalizes the partnership between Microsoft Club ISAMM and Robotics Club ISAMM, aiming to collaborate on joint events and sessions to strengthen the student community.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Club Commitments: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Joint Events :</w:t>
      </w:r>
      <w:r w:rsidDel="00000000" w:rsidR="00000000" w:rsidRPr="00000000">
        <w:rPr>
          <w:rtl w:val="0"/>
        </w:rPr>
        <w:t xml:space="preserve"> Planning, promoting, and executing joint events.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Resource Sharing </w:t>
      </w:r>
      <w:r w:rsidDel="00000000" w:rsidR="00000000" w:rsidRPr="00000000">
        <w:rPr>
          <w:rtl w:val="0"/>
        </w:rPr>
        <w:t xml:space="preserve">: Sharing skills, tools, facilities, and other necessary resources.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Training Sessions </w:t>
      </w:r>
      <w:r w:rsidDel="00000000" w:rsidR="00000000" w:rsidRPr="00000000">
        <w:rPr>
          <w:rtl w:val="0"/>
        </w:rPr>
        <w:t xml:space="preserve">: Organizing joint training sessions.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Promotion of Innovation </w:t>
      </w:r>
      <w:r w:rsidDel="00000000" w:rsidR="00000000" w:rsidRPr="00000000">
        <w:rPr>
          <w:rtl w:val="0"/>
        </w:rPr>
        <w:t xml:space="preserve">: Collaborating on common projects and encouraging innovation.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Presidents' Responsibilities: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presidents commit to maintaining regular communication, ensuring the fulfillment of commitments, and resolving conflicts collaboratively.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of the Partnership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Valid for one year from the date of signing, renewable by mutual agreement.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IMC President Signature                              </w:t>
        <w:tab/>
        <w:tab/>
        <w:tab/>
        <w:tab/>
        <w:t xml:space="preserve">CRI </w:t>
      </w:r>
      <w:r w:rsidDel="00000000" w:rsidR="00000000" w:rsidRPr="00000000">
        <w:rPr>
          <w:rtl w:val="0"/>
        </w:rPr>
        <w:t xml:space="preserve">President</w:t>
      </w:r>
      <w:r w:rsidDel="00000000" w:rsidR="00000000" w:rsidRPr="00000000">
        <w:rPr>
          <w:rtl w:val="0"/>
        </w:rPr>
        <w:t xml:space="preserve"> Signature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723900</wp:posOffset>
            </wp:positionV>
            <wp:extent cx="971550" cy="96255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2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628650</wp:posOffset>
            </wp:positionV>
            <wp:extent cx="1108605" cy="105112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605" cy="1051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