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100010</w:t>
      </w:r>
      <w:r w:rsidDel="00000000" w:rsidR="00000000" w:rsidRPr="00000000">
        <w:rPr>
          <w:rtl w:val="0"/>
        </w:rPr>
        <w:t xml:space="preserve">: Introduction to mindsets ( Grit and growth mindsets)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Presented by </w:t>
      </w:r>
      <w:r w:rsidDel="00000000" w:rsidR="00000000" w:rsidRPr="00000000">
        <w:rPr>
          <w:b w:val="1"/>
          <w:rtl w:val="0"/>
        </w:rPr>
        <w:t xml:space="preserve">Yassir BOUKHIMA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- PARTNER'S NAME: </w:t>
      </w:r>
      <w:r w:rsidDel="00000000" w:rsidR="00000000" w:rsidRPr="00000000">
        <w:rPr>
          <w:rtl w:val="0"/>
        </w:rPr>
        <w:t xml:space="preserve">Hicham ED-DEROUACH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-DATE AND TIME OF THE CONVERSATION: Feb 24th, 2023 ~ 15:18 pm ( GMT 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42438"/>
          <w:shd w:fill="f3f8fe" w:val="clear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- The conversation was wonderful, but there were two areas where my partner was unclear. The first was in regard to "THE POWER OF YET", </w:t>
      </w:r>
      <w:r w:rsidDel="00000000" w:rsidR="00000000" w:rsidRPr="00000000">
        <w:rPr>
          <w:rFonts w:ascii="Roboto" w:cs="Roboto" w:eastAsia="Roboto" w:hAnsi="Roboto"/>
          <w:color w:val="242438"/>
          <w:shd w:fill="f3f8fe" w:val="clear"/>
          <w:rtl w:val="0"/>
        </w:rPr>
        <w:t xml:space="preserve">For me, I don't find that it has a great role to play other than him. He sees it as having a great impact on the person that motivates him and gives him the confidence to accomplish tasks with enthusiasm.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42438"/>
          <w:shd w:fill="f3f8fe" w:val="clear"/>
        </w:rPr>
      </w:pPr>
      <w:r w:rsidDel="00000000" w:rsidR="00000000" w:rsidRPr="00000000">
        <w:rPr>
          <w:rtl w:val="0"/>
        </w:rPr>
        <w:t xml:space="preserve"> The second is about the "fixed mindset", </w:t>
      </w:r>
      <w:r w:rsidDel="00000000" w:rsidR="00000000" w:rsidRPr="00000000">
        <w:rPr>
          <w:rFonts w:ascii="Roboto" w:cs="Roboto" w:eastAsia="Roboto" w:hAnsi="Roboto"/>
          <w:color w:val="242438"/>
          <w:shd w:fill="f3f8fe" w:val="clear"/>
          <w:rtl w:val="0"/>
        </w:rPr>
        <w:t xml:space="preserve">They see that my mind and way of thinking are subject to change that I have not fully objected to. I thought that a mind is totally subject to change.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42438"/>
          <w:shd w:fill="f3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42438"/>
          <w:shd w:fill="f3f8fe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42438"/>
          <w:shd w:fill="f3f8fe" w:val="clear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color w:val="242438"/>
          <w:shd w:fill="f3f8fe" w:val="clear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242438"/>
          <w:sz w:val="23"/>
          <w:szCs w:val="23"/>
          <w:shd w:fill="f3f8fe" w:val="clear"/>
          <w:rtl w:val="0"/>
        </w:rPr>
        <w:t xml:space="preserve">In a vision conversation, Hisham's friend explained that "power after" had a role in my life, but I didn't realize that it was unclear until I had been conscious so many times that I found myself in the school days, I was asking so many questions that I showed to the jungle that they were stupid, and colleagues were laughing every time I always answered them. "I am the best, but not yet."</w:t>
      </w:r>
      <w:r w:rsidDel="00000000" w:rsidR="00000000" w:rsidRPr="00000000">
        <w:rPr>
          <w:rFonts w:ascii="Roboto" w:cs="Roboto" w:eastAsia="Roboto" w:hAnsi="Roboto"/>
          <w:color w:val="242438"/>
          <w:shd w:fill="f3f8fe" w:val="clear"/>
          <w:rtl w:val="0"/>
        </w:rPr>
        <w:t xml:space="preserve">And at last, with my determination and determination, I beat them every time.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42438"/>
          <w:shd w:fill="f3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 My own personal "yet" sentence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“yet”, it seems to everyone that it is normal, but it hides within it a great power that drives you to succeed.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42438"/>
          <w:shd w:fill="f3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42438"/>
          <w:shd w:fill="f3f8fe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42438"/>
          <w:shd w:fill="f3f8fe" w:val="clear"/>
          <w:rtl w:val="0"/>
        </w:rPr>
        <w:t xml:space="preserve">F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The way I plan to practice a growth mindset is :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308.5714285714286" w:lineRule="auto"/>
        <w:ind w:left="720" w:hanging="360"/>
        <w:rPr/>
      </w:pPr>
      <w:r w:rsidDel="00000000" w:rsidR="00000000" w:rsidRPr="00000000">
        <w:rPr>
          <w:color w:val="202124"/>
          <w:shd w:fill="f8f9fa" w:val="clear"/>
          <w:rtl w:val="0"/>
        </w:rPr>
        <w:t xml:space="preserve">Arrange your priorities from least important to most important</w:t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Eliminate distractions and superfluous things from the daily agenda</w:t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ind w:left="72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An updated conversation with people who are experts in my areas of interest</w:t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ind w:left="72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Acceptance of veto and openness to different cultures</w:t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  <w:t xml:space="preserve">    Thank you ALX for this amazing project!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