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43F3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Editable 3D shapes - (BYOP 26)</w:t>
      </w:r>
    </w:p>
    <w:p w14:paraId="4BEC9E6A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4F8619E1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Divyansh Garg(24115060)</w:t>
      </w:r>
    </w:p>
    <w:p w14:paraId="669BB09E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DD37C1B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Day 1 </w:t>
      </w:r>
    </w:p>
    <w:p w14:paraId="354D086D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It focused on building the Signed Distance Field (SDF) data pipeline. </w:t>
      </w:r>
    </w:p>
    <w:p w14:paraId="674917BC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I collected and normalized 9 mug meshes, uniformly sampled 3D points within their bounding boxes, and computed signed distance values using </w:t>
      </w:r>
      <w:proofErr w:type="spellStart"/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trimesh</w:t>
      </w:r>
      <w:proofErr w:type="spellEnd"/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 The inside outside consistency was verified through visualization. </w:t>
      </w:r>
    </w:p>
    <w:p w14:paraId="7A2074D7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4A2F4B60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Day 2</w:t>
      </w:r>
    </w:p>
    <w:p w14:paraId="136B71AD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- Implemented DeepSDF auto-decoder</w:t>
      </w:r>
    </w:p>
    <w:p w14:paraId="1BF4BE7C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- Learned per-object latent vectors</w:t>
      </w:r>
    </w:p>
    <w:p w14:paraId="173C5D36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- Trained model with cosine learning-rate scheduling</w:t>
      </w:r>
    </w:p>
    <w:p w14:paraId="01D0A302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- Verified SDF distribution consistency</w:t>
      </w:r>
    </w:p>
    <w:p w14:paraId="3C0A34A8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6E92DBF6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Day3</w:t>
      </w: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 xml:space="preserve">As I can't get access to the full </w:t>
      </w:r>
      <w:proofErr w:type="spellStart"/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Shapenet</w:t>
      </w:r>
      <w:proofErr w:type="spellEnd"/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dataset, the approval takes time, </w:t>
      </w:r>
      <w:proofErr w:type="spellStart"/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i</w:t>
      </w:r>
      <w:proofErr w:type="spellEnd"/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have been training on only 9 mugs which I got from the ABC dataset.</w:t>
      </w:r>
    </w:p>
    <w:p w14:paraId="130D4F6D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As for this I did reconstruction from the meshes which was pretty accurate given the dataset was small.</w:t>
      </w:r>
    </w:p>
    <w:p w14:paraId="00ACC106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E75AE09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Day 4</w:t>
      </w:r>
    </w:p>
    <w:p w14:paraId="03A28B95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Got access to full </w:t>
      </w:r>
      <w:proofErr w:type="spellStart"/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shapenet</w:t>
      </w:r>
      <w:proofErr w:type="spellEnd"/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Dataset, had to change the code as it contained .glb files and earlier my code was built on .</w:t>
      </w:r>
      <w:proofErr w:type="spellStart"/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obj</w:t>
      </w:r>
      <w:proofErr w:type="spellEnd"/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files</w:t>
      </w:r>
    </w:p>
    <w:p w14:paraId="0DD178D2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3814D1C7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Day 5</w:t>
      </w:r>
    </w:p>
    <w:p w14:paraId="11C08FB2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Focused on constantly trying to get a good clustering which indicates good Part by Part decomposition.</w:t>
      </w:r>
    </w:p>
    <w:p w14:paraId="23554F52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AD0C459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Day 6</w:t>
      </w:r>
    </w:p>
    <w:p w14:paraId="56094FB7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E6E7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Mid-Eval Day, had to get to my working semantic edit, and spent hours. Did not achieve the desired output which was to change handle length by 10%, but yes it changed.</w:t>
      </w:r>
    </w:p>
    <w:p w14:paraId="3E4400F6" w14:textId="77777777" w:rsidR="00BE6E72" w:rsidRPr="00BE6E72" w:rsidRDefault="00BE6E72" w:rsidP="00BE6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A77CD3B" w14:textId="77777777" w:rsidR="006C51AB" w:rsidRPr="00BE6E72" w:rsidRDefault="006C51AB">
      <w:pPr>
        <w:rPr>
          <w:sz w:val="28"/>
          <w:szCs w:val="28"/>
        </w:rPr>
      </w:pPr>
    </w:p>
    <w:sectPr w:rsidR="006C51AB" w:rsidRPr="00BE6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72"/>
    <w:rsid w:val="004C1255"/>
    <w:rsid w:val="006A2F45"/>
    <w:rsid w:val="006C51AB"/>
    <w:rsid w:val="00BE6E72"/>
    <w:rsid w:val="00D10409"/>
    <w:rsid w:val="00EB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406294"/>
  <w15:chartTrackingRefBased/>
  <w15:docId w15:val="{BF46E523-7935-6C42-AF14-D838E9772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E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6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GARG (24115060)</dc:creator>
  <cp:keywords/>
  <dc:description/>
  <cp:lastModifiedBy>DIVYANSH GARG (24115060)</cp:lastModifiedBy>
  <cp:revision>1</cp:revision>
  <dcterms:created xsi:type="dcterms:W3CDTF">2025-12-19T17:34:00Z</dcterms:created>
  <dcterms:modified xsi:type="dcterms:W3CDTF">2025-12-19T17:34:00Z</dcterms:modified>
</cp:coreProperties>
</file>