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Corp Workplace Accommodation and Anti-Discrimination Policy</w:t>
      </w:r>
    </w:p>
    <w:p>
      <w:pPr>
        <w:pStyle w:val="Heading1"/>
      </w:pPr>
      <w:r>
        <w:t>Anti-Discrimination Commitment</w:t>
      </w:r>
    </w:p>
    <w:p>
      <w:r>
        <w:t>Contoso Corp prohibits discrimination against any employee, applicant, contractor, or intern on the basis of disability, religion, pregnancy, childbirth or related medical conditions, or any other legally protected characteristic. This policy works alongside the Contoso Corp Equal Employment Opportunity and Anti-Harassment Policy, but its scope is narrower and more specific: it addresses discrimination and retaliation connected to the accommodation process itself, including how requests are handled, how medical and religious information is treated, and how employees are treated after they ask for adjustments to their work.</w:t>
      </w:r>
    </w:p>
    <w:p>
      <w:r>
        <w:t>No employee will be denied a job assignment, promotion, training opportunity, or performance rating on the basis that they have requested, are requesting, or may in the future request a disability or religious accommodation. Managers may not factor an employee's accommodation status into decisions about staffing, scheduling of desirable projects, or eligibility for advancement. Any manager found to have done so is subject to discipline up to and including termination, consistent with the escalation standards described in the Contoso Corp Employee Handbook.</w:t>
      </w:r>
    </w:p>
    <w:p>
      <w:r>
        <w:t>Retaliation against an employee for requesting an accommodation, participating in the interactive process, filing a complaint about denial of an accommodation, or supporting a colleague's accommodation request is strictly prohibited. Retaliation can take many forms beyond termination or demotion: exclusion from meetings, sudden and unexplained changes in workload, unwarranted scrutiny of attendance, or a cooling in a manager's ordinary communication. Employees who believe they have experienced retaliation should report it immediately to People Operations or through the confidential ethics line described in the Contoso Corp Employee Handbook.</w:t>
      </w:r>
    </w:p>
    <w:p>
      <w:r>
        <w:t>Contoso Corp will not require an employee to accept an accommodation they did not request or do not want, except in the narrow circumstance where an unmodified job duty would pose a direct threat to the health or safety of the employee or others that cannot be reduced to an acceptable level through a reasonable accommodation. Any determination of direct threat must be individualized, based on current medical knowledge or the best available objective evidence, and reviewed by People Operations in consultation with Legal before it is communicated to the employee.</w:t>
      </w:r>
    </w:p>
    <w:p>
      <w:r>
        <w:t>Discrimination on the basis of a real or perceived disability includes treating an employee less favorably because of a past impairment, a current impairment that is episodic or in remission, or because the employee is regarded as having an impairment even if they do not. This means, for example, that an employee who disclosed a history of cancer in remission, or who has a visible difference that has no effect on job performance, is fully protected under this policy even if they never request or need an accommodation.</w:t>
      </w:r>
    </w:p>
    <w:p>
      <w:r>
        <w:t>Associational discrimination is also prohibited. An employee may not be treated adversely because they are related to, live with, or are otherwise associated with a person who has a disability, such as a parent caring for a child with a chronic medical condition, or because they share the religious practice of a family member. Managers should not assume that an employee's caregiving responsibilities will affect job performance and should not adjust assignments based on that assumption without the employee's request.</w:t>
      </w:r>
    </w:p>
    <w:p>
      <w:r>
        <w:t>Contoso Corp evaluates every candidate and employee based on their ability to perform the essential functions of the role, with or without reasonable accommodation. Non-essential marginal functions of a job should not be used as a basis to disqualify a candidate or employee who cannot perform them due to a disability, if those functions could be reassigned or restructured without imposing undue hardship on the team.</w:t>
      </w:r>
    </w:p>
    <w:p>
      <w:r>
        <w:t>Medical inquiries during the hiring process are limited to what is necessary to determine whether an applicant can perform the essential functions of the role. Hiring managers and recruiters must not ask about an applicant's medical history, disability status, or need for accommodation before a conditional offer of employment has been made, except where the applicant voluntarily raises the topic to request an accommodation for the interview process itself, such as an accessible interview location or a sign language interpreter.</w:t>
      </w:r>
    </w:p>
    <w:p>
      <w:r>
        <w:t>Employees are never required to disclose a disability or a religious practice to Contoso Corp. Disclosure is only necessary when the employee is seeking a specific accommodation tied to that disability or practice. Choosing not to disclose does not affect standing under this policy, and an employee's decision to disclose later, including well after a condition first affects their work, does not forfeit their right to request an accommodation at that later date.</w:t>
      </w:r>
    </w:p>
    <w:p>
      <w:r>
        <w:t>This policy applies to all Contoso Corp facilities, including the Northlake headquarters, the Austin office, the Dublin office, and any approved remote work location, as defined in the Contoso Corp Remote Work and Flexible Work Arrangements Policy. Local law may impose additional obligations in a given jurisdiction, particularly in Ireland and the European Union, and Contoso Corp's Dublin People Operations team maintains supplementary guidance for accommodations that intersect with Irish employment and equality law.</w:t>
      </w:r>
    </w:p>
    <w:p>
      <w:r>
        <w:t>Contractors and agency workers who are assigned to work alongside Contoso Corp employees are entitled to request reasonable accommodations related to the performance of their assignment, and Contoso Corp will coordinate with the staffing agency or vendor to implement appropriate adjustments where Contoso Corp controls the relevant working conditions, such as building access, equipment, or shift scheduling.</w:t>
      </w:r>
    </w:p>
    <w:p>
      <w:r>
        <w:t>Complaints of discrimination related to accommodation requests are investigated using the same process described in the Contoso Corp Equal Employment Opportunity and Anti-Harassment Policy: a prompt, impartial investigation led by People Operations, interim measures to protect the complaining employee where appropriate, and a documented outcome communicated to the employee within a reasonable time. Investigations involving medical or religious information are handled by a smaller review team to limit unnecessary disclosure.</w:t>
      </w:r>
    </w:p>
    <w:p>
      <w:r>
        <w:t>Contoso Corp trains all people managers on this policy during onboarding and again during annual manager refresher training. Training covers how to recognize an accommodation request even when the employee does not use the word accommodation, how to route the request promptly to People Operations, and how to avoid the most common missteps, such as denying a request outright without engaging in the interactive process or asking intrusive follow-up questions the employee has not volunteered to answer.</w:t>
      </w:r>
    </w:p>
    <w:p>
      <w:r>
        <w:t>Employees who believe this policy has been violated may raise the issue with their manager, with People Operations, or, if they prefer not to go through their manager, directly with the Senior Director of People Operations at the Northlake headquarters. Concerns may also be submitted anonymously through the ethics line described in the Contoso Corp Employee Handbook, and anonymous reports are investigated to the extent the available information allows.</w:t>
      </w:r>
    </w:p>
    <w:p>
      <w:r>
        <w:t>Contoso Corp also prohibits discrimination based on an employee's use of, or eligibility for, a workplace accommodation when that use intersects with other protected activity, such as an employee who takes intermittent leave under the Contoso Corp Paid Time Off and Leave Policy for a disability-related reason. Managers must evaluate attendance and performance based on the accommodated schedule that has been approved, not against a standard that assumes no accommodation exists, and any performance concern that is in fact attributable to the underlying disability or to time properly used under an approved accommodation may not be cited as a basis for discipline.</w:t>
      </w:r>
    </w:p>
    <w:p>
      <w:r>
        <w:t>Job postings, internal transfer processes, and promotion criteria are reviewed periodically by People Operations, in consultation with Legal, to confirm that qualification requirements reflect genuine business necessity rather than assumptions about physical ability, schedule flexibility, or availability that could disproportionately screen out candidates with disabilities or those who observe religious practices. Where a listed requirement, such as the ability to lift a specific weight or work a fixed schedule, is not truly essential to the role, People Operations will work with the hiring manager to revise the posting.</w:t>
      </w:r>
    </w:p>
    <w:p>
      <w:r>
        <w:t>Contoso Corp extends the protections of this policy to employees participating in company-sponsored events, training sessions, and off-site meetings, including at venues Contoso Corp does not own. Event organizers are responsible for confirming physical accessibility, arranging dietary accommodations tied to religious practice or disability, and coordinating any interpretation or captioning needs identified in advance through the standard accommodation request channels described later in this policy.</w:t>
      </w:r>
    </w:p>
    <w:p>
      <w:pPr>
        <w:pStyle w:val="Heading1"/>
      </w:pPr>
      <w:r>
        <w:t>Requesting a Disability Accommodation</w:t>
      </w:r>
    </w:p>
    <w:p>
      <w:r>
        <w:t>Contoso Corp provides reasonable accommodations to qualified employees and applicants with disabilities to enable them to perform the essential functions of their role, enjoy equal benefits and privileges of employment, and participate in the application process on an equal footing with other candidates. A reasonable accommodation is any change to the work environment, the way a job is customarily performed, or the application process that allows a qualified individual with a disability to do their job, unless that change would impose an undue hardship on Contoso Corp.</w:t>
      </w:r>
    </w:p>
    <w:p>
      <w:r>
        <w:t>A request for accommodation can be made verbally or in writing, and it does not need to reference the Americans with Disabilities Act, this policy, or any specific legal term. An employee who tells their manager that they are having trouble reading their screen, that a medical appointment schedule conflicts with their shift, or that noise on the floor is making it hard to concentrate because of a diagnosed condition, has made a request for accommodation that must be routed to People Operations.</w:t>
      </w:r>
    </w:p>
    <w:p>
      <w:r>
        <w:t>Requests should ordinarily be submitted through the Accommodation Request Form in the HR portal, or by emailing accommodations@contoso-corp.example, but Contoso Corp will not penalize an employee for raising a request through another channel, such as directly to their manager or during a performance conversation. Managers who receive a request through an informal channel are required to notify People Operations within two business days rather than attempting to resolve the request on their own.</w:t>
      </w:r>
    </w:p>
    <w:p>
      <w:r>
        <w:t>Examples of accommodations Contoso Corp has granted include ergonomic equipment such as adjustable-height desks, specialized chairs, and split keyboards; modified or flexible start and end times to accommodate treatment schedules or fatigue related to a medical condition; a temporary or ongoing remote work arrangement where the essential functions of the role permit it, coordinated with the Contoso Corp Remote Work and Flexible Work Arrangements Policy; assistive technology such as screen readers, speech-to-text software, or captioning services for meetings; a modified break schedule; reassignment of a marginal job function; and reserved accessible parking at the Northlake and Austin offices.</w:t>
      </w:r>
    </w:p>
    <w:p>
      <w:r>
        <w:t>Applicants may request accommodations for any part of the hiring process, including an accessible interview room, extra time for a skills assessment, materials in an alternative format, or a sign language interpreter. Recruiting coordinates these requests directly and applicants are never required to explain their diagnosis to receive an interview accommodation; a general description of the barrier and the adjustment needed is sufficient.</w:t>
      </w:r>
    </w:p>
    <w:p>
      <w:r>
        <w:t>Temporary and short-term accommodations, including those related to pregnancy, childbirth, recovery from surgery, or a short-term medical condition, follow the same request and interactive process described in this policy but are typically resolved faster given their time-limited nature. Pregnancy-related accommodations may include additional restroom breaks, a stool or chair for roles that are normally performed standing, temporary reassignment away from heavy lifting, and adjusted schedules for prenatal appointments; these are addressed under this policy in coordination with the leave provisions in the Contoso Corp Paid Time Off and Leave Policy.</w:t>
      </w:r>
    </w:p>
    <w:p>
      <w:r>
        <w:t>An accommodation does not need to be the specific accommodation the employee originally requested. Contoso Corp is permitted to offer an effective alternative accommodation if it addresses the same functional limitation, even if it is not the employee's first choice, provided the alternative is discussed with the employee during the interactive process rather than imposed without explanation.</w:t>
      </w:r>
    </w:p>
    <w:p>
      <w:r>
        <w:t>Employees may request a new or modified accommodation at any time if their circumstances change, including if a previously approved accommodation is no longer effective, if their condition changes, or if a change in role or work location creates a new barrier. There is no limit on how many times an employee may request an accommodation, and prior denials do not preclude a new request based on new or additional information.</w:t>
      </w:r>
    </w:p>
    <w:p>
      <w:pPr>
        <w:pStyle w:val="Heading2"/>
      </w:pPr>
      <w:r>
        <w:t>Interactive Process</w:t>
      </w:r>
    </w:p>
    <w:p>
      <w:r>
        <w:t>Once a request is received, People Operations initiates an interactive process: a good-faith, collaborative dialogue between the employee, their manager where appropriate, and a People Operations accommodations specialist, aimed at identifying the precise barrier the employee is experiencing and the range of adjustments that could address it. The interactive process is not a one-time meeting; it is an ongoing conversation that continues for as long as the accommodation is needed.</w:t>
      </w:r>
    </w:p>
    <w:p>
      <w:r>
        <w:t>People Operations will acknowledge receipt of a request within two business days and will schedule an initial interactive process discussion within ten business days of the original request, absent extenuating circumstances such as the unavailability of the employee. If the request is urgent, for example because a scheduled shift or a health and safety issue is imminent, People Operations will expedite the timeline and may implement an interim accommodation while the full process continues.</w:t>
      </w:r>
    </w:p>
    <w:p>
      <w:r>
        <w:t>During the interactive process discussion, the employee is asked to describe the specific limitation they are experiencing and, where helpful, to suggest an accommodation they believe would work, though they are not required to identify the exact solution themselves. People Operations may also consult, with the employee's permission, the employee's manager to understand the essential functions of the role and the practical constraints of the team's operations, and may consult Facilities or IT where a physical or technology-based accommodation is being considered.</w:t>
      </w:r>
    </w:p>
    <w:p>
      <w:r>
        <w:t>Contoso Corp may request medical documentation supporting the need for an accommodation when the disability or the need for accommodation is not obvious or already known to the company. Any request for documentation is limited to what is necessary to establish that the employee has a disability and to understand the functional limitations relevant to the accommodation being considered; Contoso Corp does not require a specific diagnosis and does not ask for a complete medical history or unrelated medical records.</w:t>
      </w:r>
    </w:p>
    <w:p>
      <w:r>
        <w:t>Medical documentation should generally be provided within fifteen business days of the request, though People Operations will grant a reasonable extension where the employee's healthcare provider needs additional time. If documentation confirms the need for an accommodation but does not fully answer the questions relevant to selecting an effective accommodation, People Operations may request a supplemental, narrowly tailored clarification rather than repeating a broad request for records.</w:t>
      </w:r>
    </w:p>
    <w:p>
      <w:r>
        <w:t>All medical documentation and information disclosed during the interactive process is treated as confidential medical information. It is stored separately from the employee's general personnel file, access is limited to the small number of People Operations staff who administer accommodations, and the information is not shared with a manager beyond what the manager needs to know to implement the accommodation, such as a modified schedule, without the specific medical reason attached to it.</w:t>
      </w:r>
    </w:p>
    <w:p>
      <w:r>
        <w:t>If an employee is unable or unwilling to participate in the interactive process, for example by not responding to scheduling requests or not providing requested documentation within the agreed timeline, People Operations will make a reasonable number of follow-up attempts, generally two, spaced at least five business days apart, before determining that the process cannot proceed at that time. The employee retains the right to reopen the request later.</w:t>
      </w:r>
    </w:p>
    <w:p>
      <w:r>
        <w:t>Contoso Corp will not use the interactive process to delay implementation of an accommodation where the need and an effective solution are already clear, such as a request for a standard ergonomic chair or a widely used piece of assistive software. In those cases, People Operations aims to implement the accommodation as quickly as the relevant equipment or software can reasonably be procured, generally within the ten business day window described above.</w:t>
      </w:r>
    </w:p>
    <w:p>
      <w:pPr>
        <w:pStyle w:val="Heading2"/>
      </w:pPr>
      <w:r>
        <w:t>Approval and Implementation</w:t>
      </w:r>
    </w:p>
    <w:p>
      <w:r>
        <w:t>At the conclusion of the interactive process, People Operations documents the accommodation decision in writing to the employee, including a description of the accommodation approved, any conditions attached to it, and, where relevant, a date for review. If the request is denied in whole or in part, the written decision explains the reason, which must be either that the individual does not meet the definition of a qualified individual with a disability under applicable law, that no reasonable accommodation would enable the individual to perform the essential functions of the role, or that the requested accommodation would impose an undue hardship on Contoso Corp.</w:t>
      </w:r>
    </w:p>
    <w:p>
      <w:r>
        <w:t>Undue hardship means significant difficulty or expense considered in light of factors including the nature and cost of the accommodation, the overall financial resources of the facility and of Contoso Corp as a whole, the number of employees at the facility, and the impact of the accommodation on the operation of the facility, including on the ability of other employees to perform their duties. A determination of undue hardship is made by People Operations in consultation with Legal and, where cost is a significant factor, Finance, and is never made unilaterally by a single manager.</w:t>
      </w:r>
    </w:p>
    <w:p>
      <w:r>
        <w:t>Where an accommodation is approved, implementation responsibility is assigned during the interactive process: People Operations typically coordinates procurement of equipment or services through Facilities or IT, while the employee's manager is responsible for operational changes such as adjusting a schedule or reassigning a marginal task. Contoso Corp aims to have approved accommodations in place within fifteen business days of the approval decision, or sooner where the accommodation is simple to implement, such as a schedule change that does not require new equipment.</w:t>
      </w:r>
    </w:p>
    <w:p>
      <w:r>
        <w:t>The cost of an approved accommodation is borne by Contoso Corp and is not charged to the requesting employee's team budget in a way that would create a disincentive for managers to support the request; ergonomic equipment, assistive technology licenses, and interpretation services are funded centrally through the People Operations accommodations budget rather than departmental budgets.</w:t>
      </w:r>
    </w:p>
    <w:p>
      <w:r>
        <w:t>Approved accommodations are reviewed periodically to confirm they remain effective and appropriate, generally on an annual basis for ongoing accommodations or at a shorter interval specified at the time of approval for temporary accommodations such as those related to pregnancy or recovery from a medical procedure. The review is a light-touch check-in and does not require the employee to resubmit full medical documentation unless their circumstances have materially changed.</w:t>
      </w:r>
    </w:p>
    <w:p>
      <w:r>
        <w:t>If a manager believes an approved accommodation is creating an operational problem, for example a scheduling conflict with a critical team meeting, the manager must raise the concern with People Operations rather than unilaterally modifying or withdrawing the accommodation. People Operations will reengage the interactive process to explore whether an adjustment can resolve the operational concern while preserving the accommodation's effectiveness for the employee.</w:t>
      </w:r>
    </w:p>
    <w:p>
      <w:r>
        <w:t>An employee who disagrees with a denial, or with the scope of an accommodation that was approved, may request a review by the Senior Director of People Operations, who was not involved in the initial decision, within fifteen business days of receiving the written decision. The reviewer will consider any additional information the employee wishes to provide and will issue a written response within ten business days of the review request.</w:t>
      </w:r>
    </w:p>
    <w:p>
      <w:r>
        <w:t>Confidentiality extends through implementation: where a schedule change, equipment change, or seating change is visible to colleagues, the employee's manager will describe it in neutral operational terms if asked, such as noting a schedule adjustment, without confirming or describing the underlying medical reason, unless the employee has chosen to share that information themselves.</w:t>
      </w:r>
    </w:p>
    <w:p>
      <w:pPr>
        <w:pStyle w:val="Heading1"/>
      </w:pPr>
      <w:r>
        <w:t>Religious Accommodation</w:t>
      </w:r>
    </w:p>
    <w:p>
      <w:r>
        <w:t>Contoso Corp provides reasonable accommodations for sincerely held religious beliefs, observances, and practices, including those that are non-traditional or not affiliated with an organized religion, provided the belief is sincerely held by the employee. Contoso Corp does not evaluate the theological validity of a belief and does not require an employee to belong to a recognized denomination in order to request an accommodation.</w:t>
      </w:r>
    </w:p>
    <w:p>
      <w:r>
        <w:t>Common religious accommodations include adjusted work schedules to observe a weekly Sabbath or religious holiday, unpaid or paid time away from work for religious observance beyond what is covered by standard holidays under the Contoso Corp Paid Time Off and Leave Policy, exceptions to the standard dress code or grooming standards to permit religious attire or grooming such as head coverings, religious jewelry, or facial hair, and access to a quiet space for prayer or meditation during the workday.</w:t>
      </w:r>
    </w:p>
    <w:p>
      <w:r>
        <w:t>Contoso Corp maintains designated quiet rooms suitable for prayer or reflection at the Northlake headquarters and the Austin office; the Dublin office provides an unassigned quiet room that may be booked through the facilities calendar. Employees at locations without a dedicated quiet room may request use of an available conference room for brief periods of observance, coordinated with their manager or office coordinator.</w:t>
      </w:r>
    </w:p>
    <w:p>
      <w:r>
        <w:t>Requests for religious accommodation follow substantially the same process as disability accommodation requests: the employee submits the request through the Accommodation Request Form, by emailing accommodations@contoso-corp.example, or by raising it with their manager, who must route it to People Operations within two business days. As with disability accommodations, an employee does not need to use the word accommodation or cite this policy for the request to trigger Contoso Corp's obligations.</w:t>
      </w:r>
    </w:p>
    <w:p>
      <w:r>
        <w:t>Contoso Corp does not require documentation from a religious official or house of worship to support a request, though it may ask limited clarifying questions where the sincerity of the belief or the nature of the conflict with a work requirement is genuinely unclear, such as when a request is newly raised in a way that appears timed to avoid an unrelated, unfavorable work assignment. Any such inquiry is handled by a People Operations accommodations specialist, not by the employee's manager, to reduce the risk of the request being viewed through the lens of ordinary performance management.</w:t>
      </w:r>
    </w:p>
    <w:p>
      <w:r>
        <w:t>People Operations engages in an interactive dialogue with the employee to identify an accommodation that resolves the conflict between the religious practice and the work requirement. Common examples include swapping shifts with a colleague to observe a holy day, front-loading or back-loading hours in a week to make up time missed for a weekly observance, adjusting a start time to allow for a religious practice earlier in the day, or granting an exception to a uniform or grooming policy where safety requirements permit.</w:t>
      </w:r>
    </w:p>
    <w:p>
      <w:r>
        <w:t>Where a requested accommodation would require a shift swap or schedule change that affects colleagues, People Operations and the manager will first attempt a voluntary approach, such as asking for volunteers to trade shifts, before concluding that an accommodation is not feasible. Contoso Corp does not require other employees to give up a shift involuntarily to accommodate a colleague's religious practice, but many teams have found voluntary swap arrangements to be a workable long-term solution.</w:t>
      </w:r>
    </w:p>
    <w:p>
      <w:r>
        <w:t>A religious accommodation may be denied where it would impose an undue hardship on Contoso Corp's operations, applying the same standard described for disability accommodations: significant difficulty or expense in light of the cost of the accommodation, the impact on other employees' ability to do their jobs, and the operational needs of the facility. A generalized preference for uniformity in scheduling or dress, without a specific operational or safety justification, does not by itself establish undue hardship.</w:t>
      </w:r>
    </w:p>
    <w:p>
      <w:r>
        <w:t>Safety requirements may limit the scope of an accommodation in roles where personal protective equipment must form a proper seal or fit, such as certain laboratory or facilities maintenance roles at the Northlake headquarters. In these cases, Contoso Corp will work with the employee to identify an alternative that satisfies both the safety requirement and the religious practice where possible, such as an alternative style of head covering compatible with required equipment, before concluding that no accommodation is available.</w:t>
      </w:r>
    </w:p>
    <w:p>
      <w:r>
        <w:t>Denials of religious accommodation requests are documented in writing, explaining the specific undue hardship or other basis for the denial, and are reviewed by the Senior Director of People Operations before being communicated to the employee. As with disability accommodations, an employee may request review of a denial within fifteen business days, and the reviewing official will not be the person who made the original decision.</w:t>
      </w:r>
    </w:p>
    <w:p>
      <w:r>
        <w:t>Information about an employee's religious beliefs or practices disclosed in connection with an accommodation request is treated as confidential and is shared only with the individuals who need it to evaluate or implement the accommodation. It is not entered into the employee's general personnel file in a way that is visible to future managers reviewing performance history, and it is not referenced in performance evaluations, compensation discussions, or promotion decisions.</w:t>
      </w:r>
    </w:p>
    <w:p>
      <w:r>
        <w:t>Coworkers are not entitled to an explanation of why a colleague's schedule, attire, or grooming differs from the norm, and managers should redirect such questions to a general statement that the company accommodates a range of personal and religious needs, consistent with the confidentiality expectations described in the Contoso Corp Equal Employment Opportunity and Anti-Harassment Policy. Employees who make disparaging comments about a colleague's religious accommodation may be subject to discipline under that policy.</w:t>
      </w:r>
    </w:p>
    <w:p>
      <w:r>
        <w:t>As with disability accommodations, a religious accommodation approved on a temporary basis, such as for a single holiday or observance period, is reviewed and, where the underlying need continues, renewed without requiring the employee to restart the full request process each time; recurring annual observances known in advance, such as major religious holidays, may be documented once and carried forward in the employee's accommodation record for future years unless the employee's circumstances change.</w:t>
      </w:r>
    </w:p>
    <w:p>
      <w:r>
        <w:t>Employees who believe a religious accommodation request was mishandled, denied without proper justification, or that they experienced retaliation for making the request may raise the concern through the same channels described in the Anti-Discrimination Commitment section of this policy: their manager, People Operations, the Senior Director of People Operations directly, or the confidential ethics line described in the Contoso Corp Employee Handbook.</w:t>
      </w:r>
    </w:p>
    <w:p>
      <w:r>
        <w:t>Managers should also be alert to requests that combine both religious and disability elements, such as an employee who needs a modified schedule for a medical treatment that happens to be scheduled around a religious observance, or a request for a dietary accommodation at a company event that reflects both a health condition and a religious dietary practice. In these mixed situations, People Operations coordinates a single interactive process covering both bases rather than requiring the employee to submit two separate requests, and the resulting accommodation record reflects both grounds so the employee is not asked to re-justify the same need in a later cycle.</w:t>
      </w:r>
    </w:p>
    <w:p>
      <w:r>
        <w:t>Contoso Corp periodically benchmarks its religious accommodation practices against those of comparable employers in Northlake, Austin, and Dublin, and reviews aggregate, de-identified accommodation data with the Diversity, Equity, and Inclusion team to identify whether particular practices, such as scheduling around specific holidays, are consistently underserved by current staffing models. Any resulting change to standard scheduling templates is rolled out through the same manager communication channels used for other updates to the Contoso Corp Employee Handbook.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