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19F" w:rsidRDefault="0056319F" w:rsidP="0056319F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SYSTEM ANALYSIS </w:t>
      </w:r>
    </w:p>
    <w:p w:rsidR="0056319F" w:rsidRPr="00D037C4" w:rsidRDefault="0056319F" w:rsidP="0056319F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037C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Existing System </w:t>
      </w:r>
    </w:p>
    <w:p w:rsidR="00993AD8" w:rsidRPr="00993AD8" w:rsidRDefault="00D17E90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90">
        <w:rPr>
          <w:rFonts w:ascii="Times New Roman" w:hAnsi="Times New Roman" w:cs="Times New Roman"/>
          <w:sz w:val="28"/>
          <w:szCs w:val="28"/>
        </w:rPr>
        <w:t>Popular attack detection and attribution approaches include those based 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signatures and anomalies. To mitigate the known limitations in both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signature-based and anomaly-based detection and attribution approaches.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There has been renewed interest in utilizing attack detection and attribution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solutions based on Machine Learning (ML) or Deep Neural Networks (DNN)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recent times. Attack detection approaches can be categorized into network-based or host-based approaches. Supervised clustering, single-class or multi-class Support Vector Machine (SVM), fuzzy logic, Artificial Neural Network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(ANN), and DNN are commonly used techniques for attack detection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network traffic</w:t>
      </w:r>
      <w:r w:rsidR="00993AD8" w:rsidRPr="00993AD8">
        <w:rPr>
          <w:rFonts w:ascii="Times New Roman" w:hAnsi="Times New Roman" w:cs="Nirmala UI"/>
          <w:sz w:val="28"/>
          <w:szCs w:val="28"/>
          <w:cs/>
          <w:lang w:bidi="te-IN"/>
        </w:rPr>
        <w:t>.</w:t>
      </w:r>
    </w:p>
    <w:p w:rsidR="00993AD8" w:rsidRPr="00993AD8" w:rsidRDefault="00993AD8" w:rsidP="00993A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AD8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993AD8">
        <w:rPr>
          <w:rFonts w:ascii="Times New Roman" w:hAnsi="Times New Roman" w:cs="Nirmala UI"/>
          <w:b/>
          <w:bCs/>
          <w:sz w:val="28"/>
          <w:szCs w:val="28"/>
          <w:cs/>
          <w:lang w:bidi="te-IN"/>
        </w:rPr>
        <w:t>:</w:t>
      </w:r>
    </w:p>
    <w:p w:rsidR="00D17E90" w:rsidRPr="00D17E90" w:rsidRDefault="00993AD8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AD8">
        <w:rPr>
          <w:rFonts w:ascii="Times New Roman" w:hAnsi="Times New Roman" w:cs="Times New Roman"/>
          <w:sz w:val="28"/>
          <w:szCs w:val="28"/>
        </w:rPr>
        <w:t>1</w:t>
      </w:r>
      <w:r w:rsidRPr="00993AD8">
        <w:rPr>
          <w:rFonts w:ascii="Times New Roman" w:hAnsi="Times New Roman" w:cs="Nirmala UI"/>
          <w:sz w:val="28"/>
          <w:szCs w:val="28"/>
          <w:cs/>
          <w:lang w:bidi="te-IN"/>
        </w:rPr>
        <w:t xml:space="preserve">. </w:t>
      </w:r>
      <w:r w:rsidR="00D17E90" w:rsidRPr="00D17E90">
        <w:rPr>
          <w:rFonts w:ascii="Times New Roman" w:hAnsi="Times New Roman" w:cs="Times New Roman"/>
          <w:sz w:val="28"/>
          <w:szCs w:val="28"/>
        </w:rPr>
        <w:t>These techniques analyze real-time traffic data to detect malicious</w:t>
      </w:r>
      <w:r w:rsidR="00D17E90">
        <w:rPr>
          <w:rFonts w:ascii="Times New Roman" w:hAnsi="Times New Roman" w:cs="Times New Roman"/>
          <w:sz w:val="28"/>
          <w:szCs w:val="28"/>
        </w:rPr>
        <w:t xml:space="preserve"> </w:t>
      </w:r>
      <w:r w:rsidR="00D17E90" w:rsidRPr="00D17E90">
        <w:rPr>
          <w:rFonts w:ascii="Times New Roman" w:hAnsi="Times New Roman" w:cs="Times New Roman"/>
          <w:sz w:val="28"/>
          <w:szCs w:val="28"/>
        </w:rPr>
        <w:t>attacks in a timely manner.</w:t>
      </w:r>
    </w:p>
    <w:p w:rsidR="00993AD8" w:rsidRPr="00993AD8" w:rsidRDefault="00D17E90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7E90">
        <w:rPr>
          <w:rFonts w:ascii="Times New Roman" w:hAnsi="Times New Roman" w:cs="Times New Roman"/>
          <w:sz w:val="28"/>
          <w:szCs w:val="28"/>
        </w:rPr>
        <w:t>Hybrid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based approaches are effective at detecting unusual activates,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they are not reliable due to frequent network upgrades, resulting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different Intrusion Detection System (IDS)</w:t>
      </w:r>
      <w:r w:rsidR="00993AD8" w:rsidRPr="00993AD8">
        <w:rPr>
          <w:rFonts w:ascii="Times New Roman" w:hAnsi="Times New Roman" w:cs="Nirmala UI"/>
          <w:sz w:val="28"/>
          <w:szCs w:val="28"/>
          <w:cs/>
          <w:lang w:bidi="te-IN"/>
        </w:rPr>
        <w:t>.</w:t>
      </w:r>
    </w:p>
    <w:p w:rsidR="00993AD8" w:rsidRPr="00993AD8" w:rsidRDefault="00993AD8" w:rsidP="00993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AD8">
        <w:rPr>
          <w:rFonts w:ascii="Times New Roman" w:hAnsi="Times New Roman" w:cs="Times New Roman"/>
          <w:b/>
          <w:bCs/>
          <w:sz w:val="28"/>
          <w:szCs w:val="28"/>
        </w:rPr>
        <w:t>DISADVANTAGES</w:t>
      </w:r>
      <w:r w:rsidRPr="00993AD8">
        <w:rPr>
          <w:rFonts w:ascii="Times New Roman" w:hAnsi="Times New Roman" w:cs="Nirmala UI"/>
          <w:sz w:val="28"/>
          <w:szCs w:val="28"/>
          <w:cs/>
          <w:lang w:bidi="te-IN"/>
        </w:rPr>
        <w:t>:</w:t>
      </w:r>
    </w:p>
    <w:p w:rsidR="00D17E90" w:rsidRPr="00D17E90" w:rsidRDefault="00993AD8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AD8">
        <w:rPr>
          <w:rFonts w:ascii="Times New Roman" w:hAnsi="Times New Roman" w:cs="Times New Roman"/>
          <w:sz w:val="28"/>
          <w:szCs w:val="28"/>
        </w:rPr>
        <w:t>1</w:t>
      </w:r>
      <w:r w:rsidRPr="00993AD8">
        <w:rPr>
          <w:rFonts w:ascii="Times New Roman" w:hAnsi="Times New Roman" w:cs="Nirmala UI"/>
          <w:sz w:val="28"/>
          <w:szCs w:val="28"/>
          <w:cs/>
          <w:lang w:bidi="te-IN"/>
        </w:rPr>
        <w:t xml:space="preserve">. </w:t>
      </w:r>
      <w:r w:rsidR="00D17E90" w:rsidRPr="00D17E90">
        <w:rPr>
          <w:rFonts w:ascii="Times New Roman" w:hAnsi="Times New Roman" w:cs="Times New Roman"/>
          <w:sz w:val="28"/>
          <w:szCs w:val="28"/>
        </w:rPr>
        <w:t>Attack detection that considers only network and host data may fail to</w:t>
      </w:r>
      <w:r w:rsidR="00D17E90">
        <w:rPr>
          <w:rFonts w:ascii="Times New Roman" w:hAnsi="Times New Roman" w:cs="Times New Roman"/>
          <w:sz w:val="28"/>
          <w:szCs w:val="28"/>
        </w:rPr>
        <w:t xml:space="preserve"> </w:t>
      </w:r>
      <w:r w:rsidR="00D17E90" w:rsidRPr="00D17E90">
        <w:rPr>
          <w:rFonts w:ascii="Times New Roman" w:hAnsi="Times New Roman" w:cs="Times New Roman"/>
          <w:sz w:val="28"/>
          <w:szCs w:val="28"/>
        </w:rPr>
        <w:t>detect sophisticated attacks or insider attacks.</w:t>
      </w:r>
    </w:p>
    <w:p w:rsidR="00993AD8" w:rsidRDefault="00D17E90" w:rsidP="00D17E90">
      <w:pPr>
        <w:spacing w:line="360" w:lineRule="auto"/>
        <w:jc w:val="both"/>
        <w:rPr>
          <w:rFonts w:ascii="Times New Roman" w:hAnsi="Times New Roman" w:cs="Nirmala UI"/>
          <w:sz w:val="28"/>
          <w:szCs w:val="28"/>
          <w:lang w:bidi="te-IN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7E90">
        <w:rPr>
          <w:rFonts w:ascii="Times New Roman" w:hAnsi="Times New Roman" w:cs="Times New Roman"/>
          <w:sz w:val="28"/>
          <w:szCs w:val="28"/>
        </w:rPr>
        <w:t>The approach fails to detect unseen attacks and suffers from a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false positive rate</w:t>
      </w:r>
      <w:r w:rsidR="00993AD8" w:rsidRPr="00993AD8">
        <w:rPr>
          <w:rFonts w:ascii="Times New Roman" w:hAnsi="Times New Roman" w:cs="Nirmala UI"/>
          <w:sz w:val="28"/>
          <w:szCs w:val="28"/>
          <w:cs/>
          <w:lang w:bidi="te-IN"/>
        </w:rPr>
        <w:t>.</w:t>
      </w:r>
    </w:p>
    <w:p w:rsidR="00D17E90" w:rsidRPr="00993AD8" w:rsidRDefault="00D17E90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3AD8" w:rsidRPr="00993AD8" w:rsidRDefault="00993AD8" w:rsidP="00993AD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93AD8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Proposed system</w:t>
      </w:r>
      <w:r w:rsidRPr="00993AD8">
        <w:rPr>
          <w:rFonts w:ascii="Times New Roman" w:hAnsi="Times New Roman" w:cs="Nirmala UI"/>
          <w:b/>
          <w:bCs/>
          <w:sz w:val="28"/>
          <w:szCs w:val="28"/>
          <w:cs/>
          <w:lang w:bidi="te-IN"/>
        </w:rPr>
        <w:t>:</w:t>
      </w:r>
    </w:p>
    <w:p w:rsidR="00D17E90" w:rsidRPr="00D17E90" w:rsidRDefault="00D17E90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90">
        <w:rPr>
          <w:rFonts w:ascii="Times New Roman" w:hAnsi="Times New Roman" w:cs="Times New Roman"/>
          <w:sz w:val="28"/>
          <w:szCs w:val="28"/>
        </w:rPr>
        <w:t>In this we present our proposed novel two-stage ensemble deep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learning-based attack detection and attack attribution framework for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imbalanced ICS datasets.</w:t>
      </w:r>
    </w:p>
    <w:p w:rsidR="00D17E90" w:rsidRPr="00D17E90" w:rsidRDefault="00D17E90" w:rsidP="00D17E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90">
        <w:rPr>
          <w:rFonts w:ascii="Times New Roman" w:hAnsi="Times New Roman" w:cs="Times New Roman"/>
          <w:sz w:val="28"/>
          <w:szCs w:val="28"/>
        </w:rPr>
        <w:t>In the first stage, an ensemble representation learning model</w:t>
      </w:r>
      <w:r w:rsidRPr="00D17E90"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combined with a Decision Tree (DT) is designed to detect attacks in an</w:t>
      </w:r>
      <w:r w:rsidRPr="00D17E90"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imbalanced environment.</w:t>
      </w:r>
    </w:p>
    <w:p w:rsidR="00993AD8" w:rsidRPr="00D17E90" w:rsidRDefault="00D17E90" w:rsidP="00D17E9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7E90">
        <w:rPr>
          <w:rFonts w:ascii="Times New Roman" w:hAnsi="Times New Roman" w:cs="Times New Roman"/>
          <w:sz w:val="28"/>
          <w:szCs w:val="28"/>
        </w:rPr>
        <w:t>Once the attack is detected, several one-vs-all classifiers will</w:t>
      </w:r>
      <w:r w:rsidRPr="00D17E90"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ensemble together to form a larger DNN to classify the attack attributes</w:t>
      </w:r>
      <w:r w:rsidRPr="00D17E90"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with a confidence interval during the second stage</w:t>
      </w:r>
      <w:r w:rsidR="00993AD8" w:rsidRPr="00D17E90">
        <w:rPr>
          <w:rFonts w:ascii="Times New Roman" w:hAnsi="Times New Roman" w:cs="Nirmala UI"/>
          <w:sz w:val="28"/>
          <w:szCs w:val="28"/>
          <w:cs/>
          <w:lang w:bidi="te-IN"/>
        </w:rPr>
        <w:t>.</w:t>
      </w:r>
    </w:p>
    <w:p w:rsidR="00993AD8" w:rsidRPr="00993AD8" w:rsidRDefault="00993AD8" w:rsidP="00993AD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AD8">
        <w:rPr>
          <w:rFonts w:ascii="Times New Roman" w:hAnsi="Times New Roman" w:cs="Times New Roman"/>
          <w:b/>
          <w:bCs/>
          <w:sz w:val="28"/>
          <w:szCs w:val="28"/>
        </w:rPr>
        <w:t>ADVANTAGES</w:t>
      </w:r>
      <w:r w:rsidRPr="00993AD8">
        <w:rPr>
          <w:rFonts w:ascii="Times New Roman" w:hAnsi="Times New Roman" w:cs="Nirmala UI"/>
          <w:b/>
          <w:bCs/>
          <w:sz w:val="28"/>
          <w:szCs w:val="28"/>
          <w:cs/>
          <w:lang w:bidi="te-IN"/>
        </w:rPr>
        <w:t>:</w:t>
      </w:r>
    </w:p>
    <w:p w:rsidR="00D17E90" w:rsidRPr="00D17E90" w:rsidRDefault="00993AD8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93AD8">
        <w:rPr>
          <w:rFonts w:ascii="Times New Roman" w:hAnsi="Times New Roman" w:cs="Times New Roman"/>
          <w:sz w:val="28"/>
          <w:szCs w:val="28"/>
        </w:rPr>
        <w:t>1</w:t>
      </w:r>
      <w:r w:rsidRPr="00993AD8">
        <w:rPr>
          <w:rFonts w:ascii="Times New Roman" w:hAnsi="Times New Roman" w:cs="Nirmala UI"/>
          <w:sz w:val="28"/>
          <w:szCs w:val="28"/>
          <w:cs/>
          <w:lang w:bidi="te-IN"/>
        </w:rPr>
        <w:t xml:space="preserve">. </w:t>
      </w:r>
      <w:r w:rsidR="00D17E90" w:rsidRPr="00D17E90">
        <w:rPr>
          <w:rFonts w:ascii="Times New Roman" w:hAnsi="Times New Roman" w:cs="Times New Roman"/>
          <w:sz w:val="28"/>
          <w:szCs w:val="28"/>
        </w:rPr>
        <w:t>We develop a novel two-phase ensemble ICS attack detection</w:t>
      </w:r>
      <w:r w:rsidR="00D17E90">
        <w:rPr>
          <w:rFonts w:ascii="Times New Roman" w:hAnsi="Times New Roman" w:cs="Times New Roman"/>
          <w:sz w:val="28"/>
          <w:szCs w:val="28"/>
        </w:rPr>
        <w:t xml:space="preserve"> </w:t>
      </w:r>
      <w:r w:rsidR="00D17E90" w:rsidRPr="00D17E90">
        <w:rPr>
          <w:rFonts w:ascii="Times New Roman" w:hAnsi="Times New Roman" w:cs="Times New Roman"/>
          <w:sz w:val="28"/>
          <w:szCs w:val="28"/>
        </w:rPr>
        <w:t>method capable of detecting both previously seen and unseen</w:t>
      </w:r>
      <w:r w:rsidR="00D17E90">
        <w:rPr>
          <w:rFonts w:ascii="Times New Roman" w:hAnsi="Times New Roman" w:cs="Times New Roman"/>
          <w:sz w:val="28"/>
          <w:szCs w:val="28"/>
        </w:rPr>
        <w:t xml:space="preserve"> </w:t>
      </w:r>
      <w:r w:rsidR="00D17E90" w:rsidRPr="00D17E90">
        <w:rPr>
          <w:rFonts w:ascii="Times New Roman" w:hAnsi="Times New Roman" w:cs="Times New Roman"/>
          <w:sz w:val="28"/>
          <w:szCs w:val="28"/>
        </w:rPr>
        <w:t>attacks. The proposed deep representation learning results in this</w:t>
      </w:r>
      <w:r w:rsidR="00D17E90">
        <w:rPr>
          <w:rFonts w:ascii="Times New Roman" w:hAnsi="Times New Roman" w:cs="Times New Roman"/>
          <w:sz w:val="28"/>
          <w:szCs w:val="28"/>
        </w:rPr>
        <w:t xml:space="preserve"> </w:t>
      </w:r>
      <w:r w:rsidR="00D17E90" w:rsidRPr="00D17E90">
        <w:rPr>
          <w:rFonts w:ascii="Times New Roman" w:hAnsi="Times New Roman" w:cs="Times New Roman"/>
          <w:sz w:val="28"/>
          <w:szCs w:val="28"/>
        </w:rPr>
        <w:t>method being robust to imbalanced data.</w:t>
      </w:r>
    </w:p>
    <w:p w:rsidR="00D17E90" w:rsidRPr="00D17E90" w:rsidRDefault="00D17E90" w:rsidP="00D17E9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D17E90">
        <w:rPr>
          <w:rFonts w:ascii="Times New Roman" w:hAnsi="Times New Roman" w:cs="Times New Roman"/>
          <w:sz w:val="28"/>
          <w:szCs w:val="28"/>
        </w:rPr>
        <w:t>The proposed method can accurately attribute attacks with high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similarity. This is the first ML-based attack attribution method 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ICS/</w:t>
      </w:r>
      <w:proofErr w:type="spellStart"/>
      <w:r w:rsidRPr="00D17E90">
        <w:rPr>
          <w:rFonts w:ascii="Times New Roman" w:hAnsi="Times New Roman" w:cs="Times New Roman"/>
          <w:sz w:val="28"/>
          <w:szCs w:val="28"/>
        </w:rPr>
        <w:t>IIoT</w:t>
      </w:r>
      <w:proofErr w:type="spellEnd"/>
      <w:r w:rsidRPr="00D17E90">
        <w:rPr>
          <w:rFonts w:ascii="Times New Roman" w:hAnsi="Times New Roman" w:cs="Times New Roman"/>
          <w:sz w:val="28"/>
          <w:szCs w:val="28"/>
        </w:rPr>
        <w:t xml:space="preserve"> at the time of this research.</w:t>
      </w:r>
    </w:p>
    <w:p w:rsidR="00C40F9D" w:rsidRDefault="00D17E90" w:rsidP="00D17E90">
      <w:pPr>
        <w:spacing w:line="360" w:lineRule="auto"/>
        <w:jc w:val="both"/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D17E90">
        <w:rPr>
          <w:rFonts w:ascii="Times New Roman" w:hAnsi="Times New Roman" w:cs="Times New Roman"/>
          <w:sz w:val="28"/>
          <w:szCs w:val="28"/>
        </w:rPr>
        <w:t>We analyze the computational complexity of the proposed attack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detection and attack attribution framework, demonstrating that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17E90">
        <w:rPr>
          <w:rFonts w:ascii="Times New Roman" w:hAnsi="Times New Roman" w:cs="Times New Roman"/>
          <w:sz w:val="28"/>
          <w:szCs w:val="28"/>
        </w:rPr>
        <w:t>despite its superior performance, its computational complexity 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D17E90">
        <w:rPr>
          <w:rFonts w:ascii="Times New Roman" w:hAnsi="Times New Roman" w:cs="Times New Roman"/>
          <w:sz w:val="28"/>
          <w:szCs w:val="28"/>
        </w:rPr>
        <w:t>similar to that of other DNN</w:t>
      </w:r>
      <w:r w:rsidR="00993AD8">
        <w:rPr>
          <w:rFonts w:ascii="Times New Roman" w:hAnsi="Times New Roman" w:cs="Nirmala UI"/>
          <w:sz w:val="28"/>
          <w:szCs w:val="28"/>
          <w:cs/>
          <w:lang w:bidi="te-IN"/>
        </w:rPr>
        <w:t>.</w:t>
      </w:r>
    </w:p>
    <w:sectPr w:rsidR="00C40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01182"/>
    <w:multiLevelType w:val="hybridMultilevel"/>
    <w:tmpl w:val="D38ADE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C72AD"/>
    <w:multiLevelType w:val="hybridMultilevel"/>
    <w:tmpl w:val="9A288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62847"/>
    <w:multiLevelType w:val="hybridMultilevel"/>
    <w:tmpl w:val="ABC67C9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103CE4"/>
    <w:multiLevelType w:val="hybridMultilevel"/>
    <w:tmpl w:val="8EDC1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146709"/>
    <w:multiLevelType w:val="hybridMultilevel"/>
    <w:tmpl w:val="0EB828A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6222F1"/>
    <w:multiLevelType w:val="hybridMultilevel"/>
    <w:tmpl w:val="702A86F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543BE"/>
    <w:multiLevelType w:val="multilevel"/>
    <w:tmpl w:val="0602EA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F286F80"/>
    <w:multiLevelType w:val="hybridMultilevel"/>
    <w:tmpl w:val="9C224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8A"/>
    <w:rsid w:val="003D70EF"/>
    <w:rsid w:val="0056319F"/>
    <w:rsid w:val="00623694"/>
    <w:rsid w:val="006A4776"/>
    <w:rsid w:val="00872BF9"/>
    <w:rsid w:val="00993AD8"/>
    <w:rsid w:val="00C40F9D"/>
    <w:rsid w:val="00D13910"/>
    <w:rsid w:val="00D17E90"/>
    <w:rsid w:val="00F33B8A"/>
    <w:rsid w:val="00F83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E1739"/>
  <w15:chartTrackingRefBased/>
  <w15:docId w15:val="{C8345EA8-1141-4130-9878-20395A5C8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3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3EFD"/>
    <w:pPr>
      <w:ind w:left="720"/>
      <w:contextualSpacing/>
    </w:pPr>
  </w:style>
  <w:style w:type="character" w:customStyle="1" w:styleId="markedcontent">
    <w:name w:val="markedcontent"/>
    <w:basedOn w:val="DefaultParagraphFont"/>
    <w:rsid w:val="00D139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91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Anshu</cp:lastModifiedBy>
  <cp:revision>21</cp:revision>
  <dcterms:created xsi:type="dcterms:W3CDTF">2022-04-26T10:47:00Z</dcterms:created>
  <dcterms:modified xsi:type="dcterms:W3CDTF">2023-03-20T18:16:00Z</dcterms:modified>
</cp:coreProperties>
</file>