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90221" w:rsidRDefault="00D90221" w:rsidP="00D90221">
      <w:pPr>
        <w:jc w:val="center"/>
        <w:rPr>
          <w:rFonts w:ascii="Times New Roman" w:hAnsi="Times New Roman" w:cs="Times New Roman"/>
          <w:b/>
          <w:bCs/>
          <w:sz w:val="40"/>
          <w:szCs w:val="40"/>
        </w:rPr>
      </w:pPr>
      <w:r w:rsidRPr="00D90221">
        <w:rPr>
          <w:rFonts w:ascii="Times New Roman" w:hAnsi="Times New Roman" w:cs="Times New Roman"/>
          <w:b/>
          <w:bCs/>
          <w:sz w:val="40"/>
          <w:szCs w:val="40"/>
        </w:rPr>
        <w:t>A</w:t>
      </w:r>
      <w:r w:rsidRPr="00D90221">
        <w:rPr>
          <w:rFonts w:ascii="Times New Roman" w:hAnsi="Times New Roman" w:cs="Times New Roman"/>
          <w:b/>
          <w:bCs/>
          <w:sz w:val="40"/>
          <w:szCs w:val="40"/>
        </w:rPr>
        <w:t xml:space="preserve"> </w:t>
      </w:r>
      <w:r w:rsidRPr="00D90221">
        <w:rPr>
          <w:rFonts w:ascii="Times New Roman" w:hAnsi="Times New Roman" w:cs="Times New Roman"/>
          <w:b/>
          <w:bCs/>
          <w:sz w:val="40"/>
          <w:szCs w:val="40"/>
        </w:rPr>
        <w:t>PROJECT REPORT</w:t>
      </w:r>
    </w:p>
    <w:p w:rsidR="00D90221" w:rsidRDefault="00D90221" w:rsidP="00D90221">
      <w:pPr>
        <w:jc w:val="center"/>
        <w:rPr>
          <w:rFonts w:asciiTheme="majorHAnsi" w:hAnsiTheme="majorHAnsi" w:cstheme="majorHAnsi"/>
          <w:sz w:val="28"/>
          <w:szCs w:val="28"/>
        </w:rPr>
      </w:pPr>
      <w:r w:rsidRPr="00D90221">
        <w:rPr>
          <w:rFonts w:asciiTheme="majorHAnsi" w:hAnsiTheme="majorHAnsi" w:cstheme="majorHAnsi"/>
          <w:sz w:val="28"/>
          <w:szCs w:val="28"/>
        </w:rPr>
        <w:t>On</w:t>
      </w:r>
    </w:p>
    <w:p w:rsidR="00D32732" w:rsidRDefault="00D32732" w:rsidP="00D90221">
      <w:pPr>
        <w:jc w:val="center"/>
        <w:rPr>
          <w:rFonts w:ascii="Times New Roman" w:hAnsi="Times New Roman" w:cs="Times New Roman"/>
          <w:b/>
          <w:bCs/>
          <w:sz w:val="40"/>
          <w:szCs w:val="40"/>
        </w:rPr>
      </w:pPr>
    </w:p>
    <w:p w:rsidR="00D90221" w:rsidRPr="00D90221" w:rsidRDefault="00D90221" w:rsidP="00D90221">
      <w:pPr>
        <w:jc w:val="center"/>
        <w:rPr>
          <w:rFonts w:ascii="Times New Roman" w:hAnsi="Times New Roman" w:cs="Times New Roman"/>
          <w:b/>
          <w:bCs/>
          <w:sz w:val="40"/>
          <w:szCs w:val="40"/>
        </w:rPr>
      </w:pPr>
      <w:r w:rsidRPr="00D90221">
        <w:rPr>
          <w:rFonts w:ascii="Times New Roman" w:hAnsi="Times New Roman" w:cs="Times New Roman"/>
          <w:b/>
          <w:bCs/>
          <w:sz w:val="40"/>
          <w:szCs w:val="40"/>
        </w:rPr>
        <w:t>HEALTH AI</w:t>
      </w:r>
    </w:p>
    <w:p w:rsidR="00D90221" w:rsidRPr="00D90221" w:rsidRDefault="00D90221" w:rsidP="00D90221">
      <w:pPr>
        <w:jc w:val="center"/>
        <w:rPr>
          <w:rFonts w:asciiTheme="majorHAnsi" w:hAnsiTheme="majorHAnsi" w:cstheme="majorHAnsi"/>
          <w:sz w:val="28"/>
          <w:szCs w:val="28"/>
        </w:rPr>
      </w:pPr>
      <w:r w:rsidRPr="00D90221">
        <w:rPr>
          <w:rFonts w:asciiTheme="majorHAnsi" w:hAnsiTheme="majorHAnsi" w:cstheme="majorHAnsi"/>
          <w:sz w:val="28"/>
          <w:szCs w:val="28"/>
        </w:rPr>
        <w:t>(Intelligent Healthcare Assistant Using IBM Granite)</w:t>
      </w:r>
    </w:p>
    <w:p w:rsidR="00D90221" w:rsidRDefault="00D90221" w:rsidP="00D90221">
      <w:pPr>
        <w:jc w:val="center"/>
        <w:rPr>
          <w:rFonts w:asciiTheme="majorHAnsi" w:hAnsiTheme="majorHAnsi" w:cstheme="majorHAnsi"/>
          <w:sz w:val="32"/>
          <w:szCs w:val="32"/>
        </w:rPr>
      </w:pPr>
    </w:p>
    <w:p w:rsidR="00D90221" w:rsidRDefault="00D90221" w:rsidP="00D90221">
      <w:pPr>
        <w:jc w:val="center"/>
        <w:rPr>
          <w:rFonts w:asciiTheme="majorHAnsi" w:hAnsiTheme="majorHAnsi" w:cstheme="majorHAnsi"/>
          <w:sz w:val="28"/>
          <w:szCs w:val="28"/>
        </w:rPr>
      </w:pPr>
      <w:r w:rsidRPr="00D90221">
        <w:rPr>
          <w:rFonts w:asciiTheme="majorHAnsi" w:hAnsiTheme="majorHAnsi" w:cstheme="majorHAnsi"/>
          <w:sz w:val="28"/>
          <w:szCs w:val="28"/>
        </w:rPr>
        <w:t>By</w:t>
      </w:r>
    </w:p>
    <w:p w:rsidR="00D32732" w:rsidRDefault="00D32732" w:rsidP="00D90221">
      <w:pPr>
        <w:jc w:val="center"/>
        <w:rPr>
          <w:rFonts w:ascii="Times New Roman" w:hAnsi="Times New Roman" w:cs="Times New Roman"/>
          <w:sz w:val="36"/>
          <w:szCs w:val="36"/>
        </w:rPr>
      </w:pPr>
    </w:p>
    <w:p w:rsidR="00D90221" w:rsidRDefault="00D90221" w:rsidP="00D90221">
      <w:pPr>
        <w:jc w:val="center"/>
        <w:rPr>
          <w:rFonts w:ascii="Times New Roman" w:hAnsi="Times New Roman" w:cs="Times New Roman"/>
          <w:sz w:val="36"/>
          <w:szCs w:val="36"/>
        </w:rPr>
      </w:pPr>
      <w:r w:rsidRPr="00D90221">
        <w:rPr>
          <w:rFonts w:ascii="Times New Roman" w:hAnsi="Times New Roman" w:cs="Times New Roman"/>
          <w:sz w:val="36"/>
          <w:szCs w:val="36"/>
        </w:rPr>
        <w:t>Mamidala yaswanth</w:t>
      </w:r>
    </w:p>
    <w:p w:rsidR="00D90221" w:rsidRDefault="00D90221" w:rsidP="00D90221">
      <w:pPr>
        <w:jc w:val="center"/>
        <w:rPr>
          <w:rFonts w:ascii="Times New Roman" w:hAnsi="Times New Roman" w:cs="Times New Roman"/>
          <w:sz w:val="36"/>
          <w:szCs w:val="36"/>
        </w:rPr>
      </w:pPr>
      <w:r>
        <w:rPr>
          <w:rFonts w:ascii="Times New Roman" w:hAnsi="Times New Roman" w:cs="Times New Roman"/>
          <w:sz w:val="36"/>
          <w:szCs w:val="36"/>
        </w:rPr>
        <w:t>(22FE1A4226)</w:t>
      </w:r>
    </w:p>
    <w:p w:rsidR="00D32732" w:rsidRDefault="00D32732" w:rsidP="00D32732">
      <w:pPr>
        <w:jc w:val="center"/>
        <w:rPr>
          <w:rFonts w:ascii="Times New Roman" w:hAnsi="Times New Roman" w:cs="Times New Roman"/>
          <w:sz w:val="36"/>
          <w:szCs w:val="36"/>
        </w:rPr>
      </w:pPr>
    </w:p>
    <w:p w:rsidR="00D32732" w:rsidRDefault="00D32732" w:rsidP="00D32732">
      <w:pPr>
        <w:jc w:val="center"/>
        <w:rPr>
          <w:rFonts w:ascii="Times New Roman" w:hAnsi="Times New Roman" w:cs="Times New Roman"/>
          <w:sz w:val="36"/>
          <w:szCs w:val="36"/>
        </w:rPr>
      </w:pPr>
    </w:p>
    <w:p w:rsidR="00D32732" w:rsidRPr="00D32732" w:rsidRDefault="00D32732" w:rsidP="00D32732">
      <w:pPr>
        <w:jc w:val="center"/>
        <w:rPr>
          <w:rFonts w:ascii="Times New Roman" w:hAnsi="Times New Roman" w:cs="Times New Roman"/>
          <w:sz w:val="36"/>
          <w:szCs w:val="36"/>
        </w:rPr>
      </w:pPr>
      <w:r w:rsidRPr="00D32732">
        <w:rPr>
          <w:rFonts w:ascii="Times New Roman" w:hAnsi="Times New Roman" w:cs="Times New Roman"/>
          <w:sz w:val="36"/>
          <w:szCs w:val="36"/>
        </w:rPr>
        <w:t xml:space="preserve">Under the guidance of </w:t>
      </w:r>
    </w:p>
    <w:p w:rsidR="00D32732" w:rsidRPr="00D32732" w:rsidRDefault="00D32732" w:rsidP="00D32732">
      <w:pPr>
        <w:jc w:val="center"/>
        <w:rPr>
          <w:rFonts w:ascii="Times New Roman" w:hAnsi="Times New Roman" w:cs="Times New Roman"/>
          <w:sz w:val="36"/>
          <w:szCs w:val="36"/>
        </w:rPr>
      </w:pPr>
      <w:r w:rsidRPr="00D32732">
        <w:rPr>
          <w:rFonts w:ascii="Times New Roman" w:hAnsi="Times New Roman" w:cs="Times New Roman"/>
          <w:b/>
          <w:bCs/>
          <w:sz w:val="36"/>
          <w:szCs w:val="36"/>
        </w:rPr>
        <w:t>Ganesh M</w:t>
      </w:r>
    </w:p>
    <w:p w:rsidR="00D32732" w:rsidRPr="00D90221" w:rsidRDefault="00D32732" w:rsidP="00D90221">
      <w:pPr>
        <w:jc w:val="center"/>
        <w:rPr>
          <w:rFonts w:ascii="Times New Roman" w:hAnsi="Times New Roman" w:cs="Times New Roman"/>
          <w:sz w:val="36"/>
          <w:szCs w:val="36"/>
        </w:rPr>
      </w:pPr>
    </w:p>
    <w:p w:rsidR="00D90221" w:rsidRDefault="00D90221" w:rsidP="00D90221">
      <w:pPr>
        <w:jc w:val="center"/>
      </w:pPr>
      <w:r>
        <w:br w:type="page"/>
      </w:r>
    </w:p>
    <w:p w:rsidR="00B7393D" w:rsidRPr="00B7393D" w:rsidRDefault="00B7393D" w:rsidP="00B7393D">
      <w:pPr>
        <w:jc w:val="center"/>
        <w:rPr>
          <w:rFonts w:ascii="Times New Roman" w:hAnsi="Times New Roman" w:cs="Times New Roman"/>
          <w:sz w:val="32"/>
          <w:szCs w:val="32"/>
        </w:rPr>
      </w:pPr>
      <w:r w:rsidRPr="00B7393D">
        <w:rPr>
          <w:rFonts w:ascii="Times New Roman" w:hAnsi="Times New Roman" w:cs="Times New Roman"/>
          <w:b/>
          <w:bCs/>
          <w:sz w:val="32"/>
          <w:szCs w:val="32"/>
        </w:rPr>
        <w:lastRenderedPageBreak/>
        <w:t>TABLE OF CONTENTS</w:t>
      </w:r>
    </w:p>
    <w:p w:rsidR="00D90221" w:rsidRDefault="00D90221" w:rsidP="00D90221"/>
    <w:p w:rsidR="00B7393D" w:rsidRDefault="00B7393D" w:rsidP="00D90221"/>
    <w:p w:rsidR="00B7393D" w:rsidRDefault="00B7393D" w:rsidP="00D90221"/>
    <w:tbl>
      <w:tblPr>
        <w:tblStyle w:val="TableGrid"/>
        <w:tblW w:w="9180" w:type="dxa"/>
        <w:tblLook w:val="04A0" w:firstRow="1" w:lastRow="0" w:firstColumn="1" w:lastColumn="0" w:noHBand="0" w:noVBand="1"/>
      </w:tblPr>
      <w:tblGrid>
        <w:gridCol w:w="3060"/>
        <w:gridCol w:w="3060"/>
        <w:gridCol w:w="3060"/>
      </w:tblGrid>
      <w:tr w:rsidR="00F43EE1" w:rsidTr="00F43EE1">
        <w:trPr>
          <w:trHeight w:val="699"/>
        </w:trPr>
        <w:tc>
          <w:tcPr>
            <w:tcW w:w="3060" w:type="dxa"/>
          </w:tcPr>
          <w:p w:rsidR="00F43EE1" w:rsidRDefault="00D90221">
            <w:r>
              <w:br w:type="page"/>
            </w:r>
            <w:r w:rsidR="00B7393D">
              <w:t>S.NO</w:t>
            </w:r>
          </w:p>
        </w:tc>
        <w:tc>
          <w:tcPr>
            <w:tcW w:w="3060" w:type="dxa"/>
          </w:tcPr>
          <w:p w:rsidR="00F43EE1" w:rsidRDefault="00B7393D">
            <w:r>
              <w:t>CONTENT</w:t>
            </w:r>
          </w:p>
        </w:tc>
        <w:tc>
          <w:tcPr>
            <w:tcW w:w="3060" w:type="dxa"/>
          </w:tcPr>
          <w:p w:rsidR="00F43EE1" w:rsidRDefault="00B7393D">
            <w:r>
              <w:t>PAGE NOs</w:t>
            </w:r>
          </w:p>
        </w:tc>
      </w:tr>
      <w:tr w:rsidR="00F43EE1" w:rsidTr="00F43EE1">
        <w:trPr>
          <w:trHeight w:val="1124"/>
        </w:trPr>
        <w:tc>
          <w:tcPr>
            <w:tcW w:w="3060" w:type="dxa"/>
          </w:tcPr>
          <w:p w:rsidR="00F43EE1" w:rsidRDefault="00B7393D">
            <w:r>
              <w:t>1.</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Abstract</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E4E60">
            <w:r>
              <w:t xml:space="preserve">                          </w:t>
            </w:r>
          </w:p>
          <w:p w:rsidR="00FE4E60" w:rsidRDefault="00FE4E60">
            <w:r>
              <w:t xml:space="preserve">     3</w:t>
            </w:r>
          </w:p>
        </w:tc>
      </w:tr>
      <w:tr w:rsidR="00F43EE1" w:rsidTr="00F43EE1">
        <w:trPr>
          <w:trHeight w:val="1176"/>
        </w:trPr>
        <w:tc>
          <w:tcPr>
            <w:tcW w:w="3060" w:type="dxa"/>
          </w:tcPr>
          <w:p w:rsidR="00F43EE1" w:rsidRDefault="00B7393D">
            <w:r>
              <w:t>2.</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1"/>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Introduction</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43EE1"/>
          <w:p w:rsidR="00FE4E60" w:rsidRDefault="00FE4E60">
            <w:r>
              <w:t xml:space="preserve">      4</w:t>
            </w:r>
          </w:p>
        </w:tc>
      </w:tr>
      <w:tr w:rsidR="00F43EE1" w:rsidTr="00F43EE1">
        <w:trPr>
          <w:trHeight w:val="1124"/>
        </w:trPr>
        <w:tc>
          <w:tcPr>
            <w:tcW w:w="3060" w:type="dxa"/>
          </w:tcPr>
          <w:p w:rsidR="00F43EE1" w:rsidRDefault="00B7393D">
            <w:r>
              <w:t>3.</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Module Description</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43EE1"/>
          <w:p w:rsidR="00FE4E60" w:rsidRDefault="00FE4E60">
            <w:r>
              <w:t xml:space="preserve">        5-6</w:t>
            </w:r>
          </w:p>
        </w:tc>
      </w:tr>
      <w:tr w:rsidR="00F43EE1" w:rsidTr="00F43EE1">
        <w:trPr>
          <w:trHeight w:val="1124"/>
        </w:trPr>
        <w:tc>
          <w:tcPr>
            <w:tcW w:w="3060" w:type="dxa"/>
          </w:tcPr>
          <w:p w:rsidR="00F43EE1" w:rsidRDefault="00B7393D">
            <w:r>
              <w:t>4.</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1"/>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User Interface</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43EE1"/>
          <w:p w:rsidR="00FE4E60" w:rsidRDefault="00FE4E60">
            <w:r>
              <w:t xml:space="preserve">        7-8</w:t>
            </w:r>
          </w:p>
        </w:tc>
      </w:tr>
      <w:tr w:rsidR="00F43EE1" w:rsidTr="00F43EE1">
        <w:trPr>
          <w:trHeight w:val="1124"/>
        </w:trPr>
        <w:tc>
          <w:tcPr>
            <w:tcW w:w="3060" w:type="dxa"/>
          </w:tcPr>
          <w:p w:rsidR="00F43EE1" w:rsidRDefault="00B7393D">
            <w:r>
              <w:t>5.</w:t>
            </w:r>
          </w:p>
        </w:tc>
        <w:tc>
          <w:tcPr>
            <w:tcW w:w="3060" w:type="dxa"/>
          </w:tcPr>
          <w:p w:rsidR="00F43EE1" w:rsidRDefault="00B7393D">
            <w:r w:rsidRPr="00B7393D">
              <w:t>Testing</w:t>
            </w:r>
          </w:p>
        </w:tc>
        <w:tc>
          <w:tcPr>
            <w:tcW w:w="3060" w:type="dxa"/>
          </w:tcPr>
          <w:p w:rsidR="00F43EE1" w:rsidRDefault="00F43EE1"/>
          <w:p w:rsidR="00FE4E60" w:rsidRDefault="00FE4E60">
            <w:r>
              <w:t xml:space="preserve">      9-10</w:t>
            </w:r>
          </w:p>
        </w:tc>
      </w:tr>
      <w:tr w:rsidR="00F43EE1" w:rsidTr="00F43EE1">
        <w:trPr>
          <w:trHeight w:val="1124"/>
        </w:trPr>
        <w:tc>
          <w:tcPr>
            <w:tcW w:w="3060" w:type="dxa"/>
          </w:tcPr>
          <w:p w:rsidR="00F43EE1" w:rsidRDefault="00B7393D">
            <w:r>
              <w:t>6</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Result</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43EE1"/>
          <w:p w:rsidR="00FE4E60" w:rsidRDefault="00FE4E60">
            <w:r>
              <w:t xml:space="preserve">       11-12</w:t>
            </w:r>
          </w:p>
        </w:tc>
      </w:tr>
      <w:tr w:rsidR="00F43EE1" w:rsidTr="00F43EE1">
        <w:trPr>
          <w:trHeight w:val="1176"/>
        </w:trPr>
        <w:tc>
          <w:tcPr>
            <w:tcW w:w="3060" w:type="dxa"/>
          </w:tcPr>
          <w:p w:rsidR="00F43EE1" w:rsidRDefault="00B7393D">
            <w:r>
              <w:t>7.</w:t>
            </w:r>
          </w:p>
        </w:tc>
        <w:tc>
          <w:tcPr>
            <w:tcW w:w="30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r w:rsidRPr="00B7393D">
                    <w:t>Future Enhancements</w:t>
                  </w:r>
                </w:p>
              </w:tc>
            </w:tr>
          </w:tbl>
          <w:p w:rsidR="00B7393D" w:rsidRPr="00B7393D" w:rsidRDefault="00B7393D" w:rsidP="00B7393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7393D" w:rsidRPr="00B7393D" w:rsidTr="00B7393D">
              <w:trPr>
                <w:tblCellSpacing w:w="15" w:type="dxa"/>
              </w:trPr>
              <w:tc>
                <w:tcPr>
                  <w:tcW w:w="0" w:type="auto"/>
                  <w:vAlign w:val="center"/>
                  <w:hideMark/>
                </w:tcPr>
                <w:p w:rsidR="00B7393D" w:rsidRPr="00B7393D" w:rsidRDefault="00B7393D" w:rsidP="00B7393D">
                  <w:pPr>
                    <w:spacing w:after="0" w:line="240" w:lineRule="auto"/>
                  </w:pPr>
                </w:p>
              </w:tc>
            </w:tr>
          </w:tbl>
          <w:p w:rsidR="00F43EE1" w:rsidRDefault="00F43EE1"/>
        </w:tc>
        <w:tc>
          <w:tcPr>
            <w:tcW w:w="3060" w:type="dxa"/>
          </w:tcPr>
          <w:p w:rsidR="00F43EE1" w:rsidRDefault="00F43EE1"/>
          <w:p w:rsidR="00FE4E60" w:rsidRDefault="00FE4E60">
            <w:r>
              <w:t xml:space="preserve">        13</w:t>
            </w:r>
          </w:p>
        </w:tc>
      </w:tr>
      <w:tr w:rsidR="00F43EE1" w:rsidTr="00F43EE1">
        <w:trPr>
          <w:trHeight w:val="1124"/>
        </w:trPr>
        <w:tc>
          <w:tcPr>
            <w:tcW w:w="3060" w:type="dxa"/>
          </w:tcPr>
          <w:p w:rsidR="00F43EE1" w:rsidRDefault="00B7393D">
            <w:r>
              <w:t>8.</w:t>
            </w:r>
          </w:p>
        </w:tc>
        <w:tc>
          <w:tcPr>
            <w:tcW w:w="3060" w:type="dxa"/>
          </w:tcPr>
          <w:p w:rsidR="00F43EE1" w:rsidRDefault="00B7393D">
            <w:r w:rsidRPr="00B7393D">
              <w:t>Conclusion</w:t>
            </w:r>
          </w:p>
        </w:tc>
        <w:tc>
          <w:tcPr>
            <w:tcW w:w="3060" w:type="dxa"/>
          </w:tcPr>
          <w:p w:rsidR="00F43EE1" w:rsidRDefault="00F43EE1"/>
          <w:p w:rsidR="00FE4E60" w:rsidRDefault="00FE4E60">
            <w:r>
              <w:t xml:space="preserve">        14</w:t>
            </w:r>
          </w:p>
        </w:tc>
      </w:tr>
    </w:tbl>
    <w:p w:rsidR="00D90221" w:rsidRDefault="00D90221"/>
    <w:p w:rsidR="00D90221" w:rsidRDefault="00D90221" w:rsidP="00D90221"/>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D90221" w:rsidRDefault="00B7393D" w:rsidP="00B7393D">
      <w:pPr>
        <w:jc w:val="center"/>
        <w:rPr>
          <w:rFonts w:ascii="Times New Roman" w:hAnsi="Times New Roman" w:cs="Times New Roman"/>
          <w:b/>
          <w:bCs/>
          <w:sz w:val="32"/>
          <w:szCs w:val="32"/>
        </w:rPr>
      </w:pPr>
      <w:r w:rsidRPr="00B7393D">
        <w:rPr>
          <w:rFonts w:ascii="Times New Roman" w:hAnsi="Times New Roman" w:cs="Times New Roman"/>
          <w:b/>
          <w:bCs/>
          <w:sz w:val="32"/>
          <w:szCs w:val="32"/>
        </w:rPr>
        <w:t>ABSTRACT</w:t>
      </w:r>
    </w:p>
    <w:p w:rsidR="00B7393D" w:rsidRPr="00B7393D" w:rsidRDefault="00B7393D" w:rsidP="00B7393D">
      <w:pPr>
        <w:jc w:val="both"/>
      </w:pPr>
      <w:r w:rsidRPr="00B7393D">
        <w:rPr>
          <w:b/>
          <w:bCs/>
        </w:rPr>
        <w:t>HealthAI</w:t>
      </w:r>
      <w:r w:rsidRPr="00B7393D">
        <w:t xml:space="preserve"> is an innovative AI-driven healthcare assistant designed to deliver accurate, personalized, and accessible medical guidance using cutting-edge technologies. It integrates </w:t>
      </w:r>
      <w:r w:rsidRPr="00B7393D">
        <w:rPr>
          <w:b/>
          <w:bCs/>
        </w:rPr>
        <w:t>IBM Watson Machine Learning</w:t>
      </w:r>
      <w:r w:rsidRPr="00B7393D">
        <w:t xml:space="preserve"> and the </w:t>
      </w:r>
      <w:r w:rsidRPr="00B7393D">
        <w:rPr>
          <w:b/>
          <w:bCs/>
        </w:rPr>
        <w:t>Granite-13b-instruct-v2</w:t>
      </w:r>
      <w:r w:rsidRPr="00B7393D">
        <w:t xml:space="preserve"> generative model to simulate intelligent, human-like interactions for a variety of healthcare use cases.</w:t>
      </w:r>
    </w:p>
    <w:p w:rsidR="00B7393D" w:rsidRPr="00B7393D" w:rsidRDefault="00B7393D" w:rsidP="00B7393D">
      <w:pPr>
        <w:jc w:val="both"/>
      </w:pPr>
      <w:r w:rsidRPr="00B7393D">
        <w:t>The platform empowers users to:</w:t>
      </w:r>
    </w:p>
    <w:p w:rsidR="00B7393D" w:rsidRPr="00B7393D" w:rsidRDefault="00B7393D" w:rsidP="00B7393D">
      <w:pPr>
        <w:numPr>
          <w:ilvl w:val="0"/>
          <w:numId w:val="1"/>
        </w:numPr>
        <w:jc w:val="both"/>
      </w:pPr>
      <w:r w:rsidRPr="00B7393D">
        <w:t xml:space="preserve">Receive instant answers to health-related questions via </w:t>
      </w:r>
      <w:r w:rsidRPr="00B7393D">
        <w:rPr>
          <w:b/>
          <w:bCs/>
        </w:rPr>
        <w:t>Patient Chat</w:t>
      </w:r>
      <w:r w:rsidRPr="00B7393D">
        <w:t>.</w:t>
      </w:r>
    </w:p>
    <w:p w:rsidR="00B7393D" w:rsidRPr="00B7393D" w:rsidRDefault="00B7393D" w:rsidP="00B7393D">
      <w:pPr>
        <w:numPr>
          <w:ilvl w:val="0"/>
          <w:numId w:val="1"/>
        </w:numPr>
        <w:jc w:val="both"/>
      </w:pPr>
      <w:r w:rsidRPr="00B7393D">
        <w:t xml:space="preserve">Analyze reported symptoms through </w:t>
      </w:r>
      <w:r w:rsidRPr="00B7393D">
        <w:rPr>
          <w:b/>
          <w:bCs/>
        </w:rPr>
        <w:t>Disease Prediction</w:t>
      </w:r>
      <w:r w:rsidRPr="00B7393D">
        <w:t xml:space="preserve"> to determine likely medical conditions.</w:t>
      </w:r>
    </w:p>
    <w:p w:rsidR="00B7393D" w:rsidRPr="00B7393D" w:rsidRDefault="00B7393D" w:rsidP="00B7393D">
      <w:pPr>
        <w:numPr>
          <w:ilvl w:val="0"/>
          <w:numId w:val="1"/>
        </w:numPr>
        <w:jc w:val="both"/>
      </w:pPr>
      <w:r w:rsidRPr="00B7393D">
        <w:t xml:space="preserve">Obtain evidence-based, tailored </w:t>
      </w:r>
      <w:r w:rsidRPr="00B7393D">
        <w:rPr>
          <w:b/>
          <w:bCs/>
        </w:rPr>
        <w:t>Treatment Plans</w:t>
      </w:r>
      <w:r w:rsidRPr="00B7393D">
        <w:t xml:space="preserve"> for diagnosed issues.</w:t>
      </w:r>
    </w:p>
    <w:p w:rsidR="00B7393D" w:rsidRPr="00B7393D" w:rsidRDefault="00B7393D" w:rsidP="00B7393D">
      <w:pPr>
        <w:numPr>
          <w:ilvl w:val="0"/>
          <w:numId w:val="1"/>
        </w:numPr>
        <w:jc w:val="both"/>
      </w:pPr>
      <w:r w:rsidRPr="00B7393D">
        <w:t xml:space="preserve">Monitor and interpret personal health trends using </w:t>
      </w:r>
      <w:r w:rsidRPr="00B7393D">
        <w:rPr>
          <w:b/>
          <w:bCs/>
        </w:rPr>
        <w:t>Health Analytics</w:t>
      </w:r>
      <w:r w:rsidRPr="00B7393D">
        <w:t xml:space="preserve"> with visual insights.</w:t>
      </w:r>
    </w:p>
    <w:p w:rsidR="00B7393D" w:rsidRPr="00B7393D" w:rsidRDefault="00B7393D" w:rsidP="00B7393D">
      <w:pPr>
        <w:jc w:val="both"/>
      </w:pPr>
      <w:r w:rsidRPr="00B7393D">
        <w:t xml:space="preserve">By leveraging the power of </w:t>
      </w:r>
      <w:r w:rsidRPr="00B7393D">
        <w:rPr>
          <w:b/>
          <w:bCs/>
        </w:rPr>
        <w:t>Streamlit</w:t>
      </w:r>
      <w:r w:rsidRPr="00B7393D">
        <w:t xml:space="preserve"> for the frontend and </w:t>
      </w:r>
      <w:r w:rsidRPr="00B7393D">
        <w:rPr>
          <w:b/>
          <w:bCs/>
        </w:rPr>
        <w:t>IBM WatsonX APIs</w:t>
      </w:r>
      <w:r w:rsidRPr="00B7393D">
        <w:t xml:space="preserve"> for AI processing, HealthAI ensures a seamless and intuitive user experience. The system incorporates secure API key management, responsive UI design, and modular architecture to facilitate real-time interaction and feedback while protecting user data.</w:t>
      </w:r>
    </w:p>
    <w:p w:rsidR="00B7393D" w:rsidRPr="00B7393D" w:rsidRDefault="00B7393D" w:rsidP="00B7393D">
      <w:pPr>
        <w:jc w:val="both"/>
      </w:pPr>
      <w:r w:rsidRPr="00B7393D">
        <w:t xml:space="preserve">Unlike traditional health portals that rely solely on static content, HealthAI provides </w:t>
      </w:r>
      <w:r w:rsidRPr="00B7393D">
        <w:rPr>
          <w:b/>
          <w:bCs/>
        </w:rPr>
        <w:t>dynamic, context-aware responses</w:t>
      </w:r>
      <w:r w:rsidRPr="00B7393D">
        <w:t xml:space="preserve"> grounded in generative AI capabilities. Its ability to process free-form natural language inputs and convert them into medically relevant outputs enhances its utility as a virtual healthcare companion.</w:t>
      </w:r>
    </w:p>
    <w:p w:rsidR="00B7393D" w:rsidRPr="00B7393D" w:rsidRDefault="00B7393D" w:rsidP="00B7393D">
      <w:pPr>
        <w:jc w:val="both"/>
      </w:pPr>
      <w:r w:rsidRPr="00B7393D">
        <w:t xml:space="preserve">The ultimate goal of HealthAI is not to replace doctors but to bridge the gap between individuals and professional medical help by offering </w:t>
      </w:r>
      <w:r w:rsidRPr="00B7393D">
        <w:rPr>
          <w:b/>
          <w:bCs/>
        </w:rPr>
        <w:t>first-level triage, guidance, and education</w:t>
      </w:r>
      <w:r w:rsidRPr="00B7393D">
        <w:t xml:space="preserve">. With future integration of wearable data and multilingual support, HealthAI is positioned as a forward-thinking solution to meet the growing demand for </w:t>
      </w:r>
      <w:r w:rsidRPr="00B7393D">
        <w:rPr>
          <w:b/>
          <w:bCs/>
        </w:rPr>
        <w:t>AI-assisted personal healthcare management</w:t>
      </w:r>
      <w:r w:rsidRPr="00B7393D">
        <w:t>.</w:t>
      </w:r>
    </w:p>
    <w:p w:rsidR="00B7393D" w:rsidRPr="00B7393D" w:rsidRDefault="00B7393D" w:rsidP="00B7393D">
      <w:pPr>
        <w:jc w:val="both"/>
      </w:pPr>
    </w:p>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B7393D" w:rsidRDefault="00B7393D" w:rsidP="00B7393D"/>
    <w:p w:rsidR="00B7393D" w:rsidRDefault="00B7393D" w:rsidP="00B7393D">
      <w:pPr>
        <w:jc w:val="center"/>
        <w:rPr>
          <w:rFonts w:ascii="Times New Roman" w:hAnsi="Times New Roman" w:cs="Times New Roman"/>
          <w:b/>
          <w:bCs/>
          <w:sz w:val="32"/>
          <w:szCs w:val="32"/>
        </w:rPr>
      </w:pPr>
      <w:r w:rsidRPr="00B7393D">
        <w:rPr>
          <w:rFonts w:ascii="Times New Roman" w:hAnsi="Times New Roman" w:cs="Times New Roman"/>
          <w:b/>
          <w:bCs/>
          <w:sz w:val="32"/>
          <w:szCs w:val="32"/>
        </w:rPr>
        <w:lastRenderedPageBreak/>
        <w:t>INTRODUCTION</w:t>
      </w:r>
    </w:p>
    <w:p w:rsidR="00146D9E" w:rsidRPr="00146D9E" w:rsidRDefault="00146D9E" w:rsidP="00146D9E">
      <w:r w:rsidRPr="00146D9E">
        <w:t xml:space="preserve">The evolution of Artificial Intelligence (AI) in healthcare has opened up transformative possibilities, particularly in improving accessibility, early detection, and personalized medical guidance. In this context, </w:t>
      </w:r>
      <w:r w:rsidRPr="00146D9E">
        <w:rPr>
          <w:b/>
          <w:bCs/>
        </w:rPr>
        <w:t>HealthAI</w:t>
      </w:r>
      <w:r w:rsidRPr="00146D9E">
        <w:t xml:space="preserve"> emerges as a cutting-edge healthcare assistant platform that utilizes </w:t>
      </w:r>
      <w:r w:rsidRPr="00146D9E">
        <w:rPr>
          <w:b/>
          <w:bCs/>
        </w:rPr>
        <w:t>IBM Watson Machine Learning</w:t>
      </w:r>
      <w:r w:rsidRPr="00146D9E">
        <w:t xml:space="preserve"> and the </w:t>
      </w:r>
      <w:r w:rsidRPr="00146D9E">
        <w:rPr>
          <w:b/>
          <w:bCs/>
        </w:rPr>
        <w:t>Granite-13b-instruct-v2 generative model</w:t>
      </w:r>
      <w:r w:rsidRPr="00146D9E">
        <w:t xml:space="preserve"> to provide users with intelligent, real-time medical support.</w:t>
      </w:r>
    </w:p>
    <w:p w:rsidR="00146D9E" w:rsidRPr="00146D9E" w:rsidRDefault="00146D9E" w:rsidP="00146D9E">
      <w:r w:rsidRPr="00146D9E">
        <w:t xml:space="preserve">HealthAI is built with a </w:t>
      </w:r>
      <w:r w:rsidRPr="00146D9E">
        <w:rPr>
          <w:b/>
          <w:bCs/>
        </w:rPr>
        <w:t>patient-first approach</w:t>
      </w:r>
      <w:r w:rsidRPr="00146D9E">
        <w:t>, aiming to offer reliable and interactive health-related assistance to users without requiring prior medical knowledge. The platform integrates four core modules:</w:t>
      </w:r>
    </w:p>
    <w:p w:rsidR="00146D9E" w:rsidRPr="00146D9E" w:rsidRDefault="00146D9E" w:rsidP="00146D9E">
      <w:pPr>
        <w:numPr>
          <w:ilvl w:val="0"/>
          <w:numId w:val="2"/>
        </w:numPr>
      </w:pPr>
      <w:r w:rsidRPr="00146D9E">
        <w:rPr>
          <w:b/>
          <w:bCs/>
        </w:rPr>
        <w:t>Patient Chat</w:t>
      </w:r>
      <w:r w:rsidRPr="00146D9E">
        <w:t xml:space="preserve"> – A natural language interface where users can ask any health-related questions and receive AI-generated, empathetic, and informative responses.</w:t>
      </w:r>
    </w:p>
    <w:p w:rsidR="00146D9E" w:rsidRPr="00146D9E" w:rsidRDefault="00146D9E" w:rsidP="00146D9E">
      <w:pPr>
        <w:numPr>
          <w:ilvl w:val="0"/>
          <w:numId w:val="2"/>
        </w:numPr>
      </w:pPr>
      <w:r w:rsidRPr="00146D9E">
        <w:rPr>
          <w:b/>
          <w:bCs/>
        </w:rPr>
        <w:t>Disease Prediction</w:t>
      </w:r>
      <w:r w:rsidRPr="00146D9E">
        <w:t xml:space="preserve"> – Analyzes reported symptoms to provide likely conditions, including potential diagnoses and probability estimates.</w:t>
      </w:r>
    </w:p>
    <w:p w:rsidR="00146D9E" w:rsidRPr="00146D9E" w:rsidRDefault="00146D9E" w:rsidP="00146D9E">
      <w:pPr>
        <w:numPr>
          <w:ilvl w:val="0"/>
          <w:numId w:val="2"/>
        </w:numPr>
      </w:pPr>
      <w:r w:rsidRPr="00146D9E">
        <w:rPr>
          <w:b/>
          <w:bCs/>
        </w:rPr>
        <w:t>Treatment Plan Generator</w:t>
      </w:r>
      <w:r w:rsidRPr="00146D9E">
        <w:t xml:space="preserve"> – Offers evidence-based medical recommendations tailored to individual conditions and profiles.</w:t>
      </w:r>
    </w:p>
    <w:p w:rsidR="00146D9E" w:rsidRPr="00146D9E" w:rsidRDefault="00146D9E" w:rsidP="00146D9E">
      <w:pPr>
        <w:numPr>
          <w:ilvl w:val="0"/>
          <w:numId w:val="2"/>
        </w:numPr>
      </w:pPr>
      <w:r w:rsidRPr="00146D9E">
        <w:rPr>
          <w:b/>
          <w:bCs/>
        </w:rPr>
        <w:t>Health Analytics</w:t>
      </w:r>
      <w:r w:rsidRPr="00146D9E">
        <w:t xml:space="preserve"> – Allows users to input or upload their health data (like vitals) and view trends or alerts through AI-generated visual analysis.</w:t>
      </w:r>
    </w:p>
    <w:p w:rsidR="00146D9E" w:rsidRPr="00146D9E" w:rsidRDefault="00146D9E" w:rsidP="00146D9E">
      <w:r w:rsidRPr="00146D9E">
        <w:t xml:space="preserve">The frontend is developed using </w:t>
      </w:r>
      <w:r w:rsidRPr="00146D9E">
        <w:rPr>
          <w:b/>
          <w:bCs/>
        </w:rPr>
        <w:t>Streamlit</w:t>
      </w:r>
      <w:r w:rsidRPr="00146D9E">
        <w:t xml:space="preserve">, a powerful and simple Python-based web application framework that allows for rapid development of responsive UIs. It ensures user-friendliness, fast prototyping, and clean visualization of health metrics. On the backend, </w:t>
      </w:r>
      <w:r w:rsidRPr="00146D9E">
        <w:rPr>
          <w:b/>
          <w:bCs/>
        </w:rPr>
        <w:t>IBM WatsonX APIs</w:t>
      </w:r>
      <w:r w:rsidRPr="00146D9E">
        <w:t xml:space="preserve"> connect to the </w:t>
      </w:r>
      <w:r w:rsidRPr="00146D9E">
        <w:rPr>
          <w:b/>
          <w:bCs/>
        </w:rPr>
        <w:t>Granite-13b-instruct-v2</w:t>
      </w:r>
      <w:r w:rsidRPr="00146D9E">
        <w:t xml:space="preserve"> language model, which handles user inputs with advanced natural language processing (NLP) and generates medically relevant and context-aware responses.</w:t>
      </w:r>
    </w:p>
    <w:p w:rsidR="00146D9E" w:rsidRPr="00146D9E" w:rsidRDefault="00146D9E" w:rsidP="00146D9E">
      <w:r w:rsidRPr="00146D9E">
        <w:t>Key design principles of HealthAI include:</w:t>
      </w:r>
    </w:p>
    <w:p w:rsidR="00146D9E" w:rsidRPr="00146D9E" w:rsidRDefault="00146D9E" w:rsidP="00146D9E">
      <w:pPr>
        <w:numPr>
          <w:ilvl w:val="0"/>
          <w:numId w:val="3"/>
        </w:numPr>
      </w:pPr>
      <w:r w:rsidRPr="00146D9E">
        <w:rPr>
          <w:b/>
          <w:bCs/>
        </w:rPr>
        <w:t>Security</w:t>
      </w:r>
      <w:r w:rsidRPr="00146D9E">
        <w:t>: All sensitive data and API credentials are managed using secure .env configurations.</w:t>
      </w:r>
    </w:p>
    <w:p w:rsidR="00146D9E" w:rsidRPr="00146D9E" w:rsidRDefault="00146D9E" w:rsidP="00146D9E">
      <w:pPr>
        <w:numPr>
          <w:ilvl w:val="0"/>
          <w:numId w:val="3"/>
        </w:numPr>
      </w:pPr>
      <w:r w:rsidRPr="00146D9E">
        <w:rPr>
          <w:b/>
          <w:bCs/>
        </w:rPr>
        <w:t>Modularity</w:t>
      </w:r>
      <w:r w:rsidRPr="00146D9E">
        <w:t>: The platform architecture is built in a modular fashion to support future scalability and integration with external health systems.</w:t>
      </w:r>
    </w:p>
    <w:p w:rsidR="00146D9E" w:rsidRPr="00146D9E" w:rsidRDefault="00146D9E" w:rsidP="00146D9E">
      <w:pPr>
        <w:numPr>
          <w:ilvl w:val="0"/>
          <w:numId w:val="3"/>
        </w:numPr>
      </w:pPr>
      <w:r w:rsidRPr="00146D9E">
        <w:rPr>
          <w:b/>
          <w:bCs/>
        </w:rPr>
        <w:t>Transparency and Responsibility</w:t>
      </w:r>
      <w:r w:rsidRPr="00146D9E">
        <w:t>: HealthAI is not intended to replace professional healthcare providers. Instead, it provides guidance that encourages users to seek proper medical consultation where necessary.</w:t>
      </w:r>
    </w:p>
    <w:p w:rsidR="00146D9E" w:rsidRPr="00146D9E" w:rsidRDefault="00146D9E" w:rsidP="00146D9E">
      <w:r w:rsidRPr="00146D9E">
        <w:t>In a world where millions lack immediate access to quality healthcare or medical advice, HealthAI acts as a virtual bridge—enabling anyone with an internet connection to gain initial medical support, education, and actionable insights. The project showcases how generative AI can be responsibly applied to a sensitive domain like healthcare, making it smarter, safer, and more accessible to all.</w:t>
      </w:r>
    </w:p>
    <w:p w:rsidR="00B7393D" w:rsidRPr="00B7393D" w:rsidRDefault="00B7393D" w:rsidP="00146D9E"/>
    <w:p w:rsidR="00B7393D" w:rsidRPr="00B7393D" w:rsidRDefault="00B7393D" w:rsidP="00B7393D">
      <w:pPr>
        <w:rPr>
          <w:rFonts w:ascii="Times New Roman" w:hAnsi="Times New Roman" w:cs="Times New Roman"/>
          <w:b/>
          <w:bCs/>
          <w:sz w:val="32"/>
          <w:szCs w:val="32"/>
        </w:rPr>
      </w:pPr>
    </w:p>
    <w:p w:rsidR="00D90221" w:rsidRDefault="00D90221" w:rsidP="00D90221"/>
    <w:p w:rsidR="00D90221" w:rsidRDefault="00D90221">
      <w:r>
        <w:br w:type="page"/>
      </w:r>
    </w:p>
    <w:p w:rsidR="00146D9E" w:rsidRDefault="00146D9E" w:rsidP="00146D9E">
      <w:pPr>
        <w:jc w:val="center"/>
        <w:rPr>
          <w:rFonts w:ascii="Times New Roman" w:hAnsi="Times New Roman" w:cs="Times New Roman"/>
          <w:b/>
          <w:bCs/>
          <w:sz w:val="32"/>
          <w:szCs w:val="32"/>
        </w:rPr>
      </w:pPr>
      <w:r w:rsidRPr="00146D9E">
        <w:rPr>
          <w:rFonts w:ascii="Times New Roman" w:hAnsi="Times New Roman" w:cs="Times New Roman"/>
          <w:b/>
          <w:bCs/>
          <w:sz w:val="32"/>
          <w:szCs w:val="32"/>
        </w:rPr>
        <w:lastRenderedPageBreak/>
        <w:t>Module Description</w:t>
      </w:r>
    </w:p>
    <w:p w:rsidR="00146D9E" w:rsidRDefault="00146D9E" w:rsidP="00146D9E">
      <w:pPr>
        <w:jc w:val="center"/>
        <w:rPr>
          <w:rFonts w:ascii="Times New Roman" w:hAnsi="Times New Roman" w:cs="Times New Roman"/>
          <w:b/>
          <w:bCs/>
          <w:sz w:val="32"/>
          <w:szCs w:val="32"/>
        </w:rPr>
      </w:pPr>
    </w:p>
    <w:p w:rsidR="00146D9E" w:rsidRDefault="00146D9E" w:rsidP="00146D9E">
      <w:pPr>
        <w:rPr>
          <w:rFonts w:ascii="Times New Roman" w:hAnsi="Times New Roman" w:cs="Times New Roman"/>
          <w:b/>
          <w:bCs/>
        </w:rPr>
      </w:pPr>
      <w:r w:rsidRPr="00146D9E">
        <w:rPr>
          <w:rFonts w:ascii="Times New Roman" w:hAnsi="Times New Roman" w:cs="Times New Roman"/>
          <w:b/>
          <w:bCs/>
        </w:rPr>
        <w:t xml:space="preserve"> 3.1 Project Overview</w:t>
      </w:r>
    </w:p>
    <w:p w:rsidR="00146D9E" w:rsidRPr="00146D9E" w:rsidRDefault="00146D9E" w:rsidP="00146D9E">
      <w:pPr>
        <w:rPr>
          <w:rFonts w:cstheme="minorHAnsi"/>
        </w:rPr>
      </w:pPr>
      <w:r w:rsidRPr="00146D9E">
        <w:rPr>
          <w:rFonts w:cstheme="minorHAnsi"/>
        </w:rPr>
        <w:t>HealthAI combines four core functionalities:</w:t>
      </w:r>
    </w:p>
    <w:p w:rsidR="00146D9E" w:rsidRPr="00146D9E" w:rsidRDefault="00146D9E" w:rsidP="00146D9E">
      <w:pPr>
        <w:numPr>
          <w:ilvl w:val="0"/>
          <w:numId w:val="4"/>
        </w:numPr>
        <w:rPr>
          <w:rFonts w:cstheme="minorHAnsi"/>
        </w:rPr>
      </w:pPr>
      <w:r w:rsidRPr="00146D9E">
        <w:rPr>
          <w:rFonts w:cstheme="minorHAnsi"/>
        </w:rPr>
        <w:t>Patient Chat for answering medical questions</w:t>
      </w:r>
    </w:p>
    <w:p w:rsidR="00146D9E" w:rsidRPr="00146D9E" w:rsidRDefault="00146D9E" w:rsidP="00146D9E">
      <w:pPr>
        <w:numPr>
          <w:ilvl w:val="0"/>
          <w:numId w:val="4"/>
        </w:numPr>
        <w:rPr>
          <w:rFonts w:cstheme="minorHAnsi"/>
        </w:rPr>
      </w:pPr>
      <w:r w:rsidRPr="00146D9E">
        <w:rPr>
          <w:rFonts w:cstheme="minorHAnsi"/>
        </w:rPr>
        <w:t>Disease Prediction from symptoms</w:t>
      </w:r>
    </w:p>
    <w:p w:rsidR="00146D9E" w:rsidRPr="00146D9E" w:rsidRDefault="00146D9E" w:rsidP="00146D9E">
      <w:pPr>
        <w:numPr>
          <w:ilvl w:val="0"/>
          <w:numId w:val="4"/>
        </w:numPr>
        <w:rPr>
          <w:rFonts w:cstheme="minorHAnsi"/>
        </w:rPr>
      </w:pPr>
      <w:r w:rsidRPr="00146D9E">
        <w:rPr>
          <w:rFonts w:cstheme="minorHAnsi"/>
        </w:rPr>
        <w:t>Treatment Plan Generator based on diagnosed conditions</w:t>
      </w:r>
    </w:p>
    <w:p w:rsidR="00146D9E" w:rsidRDefault="00146D9E" w:rsidP="00146D9E">
      <w:pPr>
        <w:numPr>
          <w:ilvl w:val="0"/>
          <w:numId w:val="4"/>
        </w:numPr>
        <w:rPr>
          <w:rFonts w:cstheme="minorHAnsi"/>
        </w:rPr>
      </w:pPr>
      <w:r w:rsidRPr="00146D9E">
        <w:rPr>
          <w:rFonts w:cstheme="minorHAnsi"/>
        </w:rPr>
        <w:t>Health Analytics for visualizing health metrics</w:t>
      </w:r>
      <w:r w:rsidRPr="00146D9E">
        <w:rPr>
          <w:rFonts w:cstheme="minorHAnsi"/>
        </w:rPr>
        <w:br/>
        <w:t>The goal is to empower patients with AI-driven insights and bridge the information gap between symptoms and diagnosis.</w:t>
      </w:r>
    </w:p>
    <w:p w:rsidR="00146D9E" w:rsidRDefault="00146D9E" w:rsidP="00146D9E">
      <w:pPr>
        <w:rPr>
          <w:rFonts w:cstheme="minorHAnsi"/>
          <w:b/>
          <w:bCs/>
        </w:rPr>
      </w:pPr>
    </w:p>
    <w:p w:rsidR="00146D9E" w:rsidRPr="00146D9E" w:rsidRDefault="00146D9E" w:rsidP="00146D9E">
      <w:pPr>
        <w:rPr>
          <w:rFonts w:ascii="Times New Roman" w:hAnsi="Times New Roman" w:cs="Times New Roman"/>
          <w:b/>
          <w:bCs/>
        </w:rPr>
      </w:pPr>
      <w:r w:rsidRPr="00146D9E">
        <w:rPr>
          <w:rFonts w:ascii="Times New Roman" w:hAnsi="Times New Roman" w:cs="Times New Roman"/>
          <w:b/>
          <w:bCs/>
        </w:rPr>
        <w:t xml:space="preserve"> 3.2 Architecture</w:t>
      </w:r>
    </w:p>
    <w:p w:rsidR="00146D9E" w:rsidRPr="00146D9E" w:rsidRDefault="00146D9E" w:rsidP="00146D9E">
      <w:pPr>
        <w:numPr>
          <w:ilvl w:val="0"/>
          <w:numId w:val="6"/>
        </w:numPr>
        <w:rPr>
          <w:rFonts w:cstheme="minorHAnsi"/>
        </w:rPr>
      </w:pPr>
      <w:r w:rsidRPr="00146D9E">
        <w:rPr>
          <w:rFonts w:cstheme="minorHAnsi"/>
          <w:b/>
          <w:bCs/>
        </w:rPr>
        <w:t>Frontend:</w:t>
      </w:r>
      <w:r w:rsidRPr="00146D9E">
        <w:rPr>
          <w:rFonts w:cstheme="minorHAnsi"/>
        </w:rPr>
        <w:t xml:space="preserve"> Streamlit (Python-based web framework)</w:t>
      </w:r>
    </w:p>
    <w:p w:rsidR="00146D9E" w:rsidRPr="00146D9E" w:rsidRDefault="00146D9E" w:rsidP="00146D9E">
      <w:pPr>
        <w:numPr>
          <w:ilvl w:val="0"/>
          <w:numId w:val="6"/>
        </w:numPr>
        <w:rPr>
          <w:rFonts w:cstheme="minorHAnsi"/>
        </w:rPr>
      </w:pPr>
      <w:r w:rsidRPr="00146D9E">
        <w:rPr>
          <w:rFonts w:cstheme="minorHAnsi"/>
          <w:b/>
          <w:bCs/>
        </w:rPr>
        <w:t>Backend:</w:t>
      </w:r>
      <w:r w:rsidRPr="00146D9E">
        <w:rPr>
          <w:rFonts w:cstheme="minorHAnsi"/>
        </w:rPr>
        <w:t xml:space="preserve"> IBM WatsonX APIs connected to Granite-13b model</w:t>
      </w:r>
    </w:p>
    <w:p w:rsidR="00146D9E" w:rsidRPr="00146D9E" w:rsidRDefault="00146D9E" w:rsidP="00146D9E">
      <w:pPr>
        <w:numPr>
          <w:ilvl w:val="0"/>
          <w:numId w:val="6"/>
        </w:numPr>
        <w:rPr>
          <w:rFonts w:cstheme="minorHAnsi"/>
        </w:rPr>
      </w:pPr>
      <w:r w:rsidRPr="00146D9E">
        <w:rPr>
          <w:rFonts w:cstheme="minorHAnsi"/>
          <w:b/>
          <w:bCs/>
        </w:rPr>
        <w:t>Security:</w:t>
      </w:r>
      <w:r w:rsidRPr="00146D9E">
        <w:rPr>
          <w:rFonts w:cstheme="minorHAnsi"/>
        </w:rPr>
        <w:t xml:space="preserve"> Handled through .env for API key protection</w:t>
      </w:r>
    </w:p>
    <w:p w:rsidR="00146D9E" w:rsidRPr="00146D9E" w:rsidRDefault="00146D9E" w:rsidP="00146D9E">
      <w:pPr>
        <w:numPr>
          <w:ilvl w:val="0"/>
          <w:numId w:val="6"/>
        </w:numPr>
        <w:rPr>
          <w:rFonts w:cstheme="minorHAnsi"/>
        </w:rPr>
      </w:pPr>
      <w:r w:rsidRPr="00146D9E">
        <w:rPr>
          <w:rFonts w:cstheme="minorHAnsi"/>
          <w:b/>
          <w:bCs/>
        </w:rPr>
        <w:t>Visualization:</w:t>
      </w:r>
      <w:r w:rsidRPr="00146D9E">
        <w:rPr>
          <w:rFonts w:cstheme="minorHAnsi"/>
        </w:rPr>
        <w:t xml:space="preserve"> Charts built using Plotly/Matplotlib</w:t>
      </w:r>
    </w:p>
    <w:p w:rsidR="00146D9E" w:rsidRDefault="00146D9E" w:rsidP="00146D9E">
      <w:pPr>
        <w:rPr>
          <w:rFonts w:ascii="Segoe UI Emoji" w:hAnsi="Segoe UI Emoji" w:cs="Segoe UI Emoji"/>
          <w:b/>
          <w:bCs/>
        </w:rPr>
      </w:pPr>
    </w:p>
    <w:p w:rsidR="00146D9E" w:rsidRDefault="00146D9E" w:rsidP="00146D9E">
      <w:pPr>
        <w:rPr>
          <w:rFonts w:ascii="Times New Roman" w:hAnsi="Times New Roman" w:cs="Times New Roman"/>
          <w:b/>
          <w:bCs/>
        </w:rPr>
      </w:pPr>
      <w:r w:rsidRPr="00146D9E">
        <w:rPr>
          <w:rFonts w:ascii="Times New Roman" w:hAnsi="Times New Roman" w:cs="Times New Roman"/>
          <w:b/>
          <w:bCs/>
        </w:rPr>
        <w:t xml:space="preserve"> 3.3 Folder Structure</w:t>
      </w:r>
    </w:p>
    <w:p w:rsidR="00146D9E" w:rsidRPr="00146D9E" w:rsidRDefault="00EB38D9" w:rsidP="00146D9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noProof/>
        </w:rPr>
        <w:drawing>
          <wp:inline distT="0" distB="0" distL="0" distR="0">
            <wp:extent cx="1419635" cy="3167063"/>
            <wp:effectExtent l="0" t="0" r="9525" b="0"/>
            <wp:docPr id="179783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9212" cy="3188428"/>
                    </a:xfrm>
                    <a:prstGeom prst="rect">
                      <a:avLst/>
                    </a:prstGeom>
                    <a:noFill/>
                    <a:ln>
                      <a:noFill/>
                    </a:ln>
                  </pic:spPr>
                </pic:pic>
              </a:graphicData>
            </a:graphic>
          </wp:inline>
        </w:drawing>
      </w:r>
    </w:p>
    <w:p w:rsidR="00146D9E" w:rsidRPr="00146D9E" w:rsidRDefault="00146D9E" w:rsidP="00146D9E">
      <w:pPr>
        <w:ind w:firstLine="720"/>
        <w:rPr>
          <w:rFonts w:cstheme="minorHAnsi"/>
        </w:rPr>
      </w:pPr>
      <w:r w:rsidRPr="00146D9E">
        <w:rPr>
          <w:rFonts w:cstheme="minorHAnsi"/>
        </w:rPr>
        <w:t>/app               # Streamlit frontend</w:t>
      </w:r>
    </w:p>
    <w:p w:rsidR="00146D9E" w:rsidRPr="00146D9E" w:rsidRDefault="00146D9E" w:rsidP="00146D9E">
      <w:pPr>
        <w:ind w:firstLine="720"/>
        <w:rPr>
          <w:rFonts w:cstheme="minorHAnsi"/>
        </w:rPr>
      </w:pPr>
      <w:r w:rsidRPr="00146D9E">
        <w:rPr>
          <w:rFonts w:cstheme="minorHAnsi"/>
        </w:rPr>
        <w:t>/api               # Python scripts to connect with WatsonX</w:t>
      </w:r>
    </w:p>
    <w:p w:rsidR="00146D9E" w:rsidRPr="00146D9E" w:rsidRDefault="00146D9E" w:rsidP="00146D9E">
      <w:pPr>
        <w:ind w:firstLine="720"/>
        <w:rPr>
          <w:rFonts w:cstheme="minorHAnsi"/>
        </w:rPr>
      </w:pPr>
      <w:r w:rsidRPr="00146D9E">
        <w:rPr>
          <w:rFonts w:cstheme="minorHAnsi"/>
        </w:rPr>
        <w:lastRenderedPageBreak/>
        <w:t>/utils             # Helper functions</w:t>
      </w:r>
    </w:p>
    <w:p w:rsidR="00146D9E" w:rsidRPr="00146D9E" w:rsidRDefault="00146D9E" w:rsidP="00146D9E">
      <w:pPr>
        <w:ind w:firstLine="720"/>
        <w:rPr>
          <w:rFonts w:cstheme="minorHAnsi"/>
        </w:rPr>
      </w:pPr>
      <w:r w:rsidRPr="00146D9E">
        <w:rPr>
          <w:rFonts w:cstheme="minorHAnsi"/>
        </w:rPr>
        <w:t>.env               # Secured API credentials</w:t>
      </w:r>
    </w:p>
    <w:p w:rsidR="00146D9E" w:rsidRDefault="00146D9E" w:rsidP="00146D9E">
      <w:pPr>
        <w:rPr>
          <w:rFonts w:cstheme="minorHAnsi"/>
          <w:b/>
          <w:bCs/>
        </w:rPr>
      </w:pPr>
    </w:p>
    <w:p w:rsidR="00146D9E" w:rsidRDefault="00146D9E" w:rsidP="00146D9E">
      <w:pPr>
        <w:rPr>
          <w:rFonts w:cstheme="minorHAnsi"/>
          <w:b/>
          <w:bCs/>
        </w:rPr>
      </w:pPr>
      <w:r w:rsidRPr="00146D9E">
        <w:rPr>
          <w:rFonts w:cstheme="minorHAnsi"/>
          <w:b/>
          <w:bCs/>
        </w:rPr>
        <w:t>3.4 Functional Scenarios</w:t>
      </w:r>
    </w:p>
    <w:p w:rsidR="00146D9E" w:rsidRPr="00146D9E" w:rsidRDefault="00146D9E" w:rsidP="00146D9E">
      <w:pPr>
        <w:numPr>
          <w:ilvl w:val="0"/>
          <w:numId w:val="8"/>
        </w:numPr>
        <w:rPr>
          <w:rFonts w:cstheme="minorHAnsi"/>
        </w:rPr>
      </w:pPr>
      <w:r w:rsidRPr="00146D9E">
        <w:rPr>
          <w:rFonts w:cstheme="minorHAnsi"/>
        </w:rPr>
        <w:t>Scenario 1 – Disease Prediction:</w:t>
      </w:r>
      <w:r w:rsidRPr="00146D9E">
        <w:rPr>
          <w:rFonts w:cstheme="minorHAnsi"/>
        </w:rPr>
        <w:br/>
        <w:t>User inputs symptoms like fatigue, fever, headache. The model predicts potential illnesses (e.g., flu, migraine) with probabilities.</w:t>
      </w:r>
    </w:p>
    <w:p w:rsidR="00146D9E" w:rsidRPr="00146D9E" w:rsidRDefault="00146D9E" w:rsidP="00146D9E">
      <w:pPr>
        <w:numPr>
          <w:ilvl w:val="0"/>
          <w:numId w:val="8"/>
        </w:numPr>
        <w:rPr>
          <w:rFonts w:cstheme="minorHAnsi"/>
        </w:rPr>
      </w:pPr>
      <w:r w:rsidRPr="00146D9E">
        <w:rPr>
          <w:rFonts w:cstheme="minorHAnsi"/>
        </w:rPr>
        <w:t>Scenario 2 – Treatment Plans:</w:t>
      </w:r>
      <w:r w:rsidRPr="00146D9E">
        <w:rPr>
          <w:rFonts w:cstheme="minorHAnsi"/>
        </w:rPr>
        <w:br/>
        <w:t>Given a condition like "Diabetes", the AI suggests diet plans, medication, and testing frequency.</w:t>
      </w:r>
    </w:p>
    <w:p w:rsidR="00146D9E" w:rsidRPr="00146D9E" w:rsidRDefault="00146D9E" w:rsidP="00146D9E">
      <w:pPr>
        <w:numPr>
          <w:ilvl w:val="0"/>
          <w:numId w:val="8"/>
        </w:numPr>
        <w:rPr>
          <w:rFonts w:cstheme="minorHAnsi"/>
        </w:rPr>
      </w:pPr>
      <w:r w:rsidRPr="00146D9E">
        <w:rPr>
          <w:rFonts w:cstheme="minorHAnsi"/>
        </w:rPr>
        <w:t>Scenario 3 – Health Analytics:</w:t>
      </w:r>
      <w:r w:rsidRPr="00146D9E">
        <w:rPr>
          <w:rFonts w:cstheme="minorHAnsi"/>
        </w:rPr>
        <w:br/>
        <w:t>User uploads or enters vitals (BP, sugar, heart rate). AI generates graphs and alerts on anomalies.</w:t>
      </w:r>
    </w:p>
    <w:p w:rsidR="00146D9E" w:rsidRDefault="00146D9E" w:rsidP="00146D9E">
      <w:pPr>
        <w:numPr>
          <w:ilvl w:val="0"/>
          <w:numId w:val="8"/>
        </w:numPr>
        <w:rPr>
          <w:rFonts w:cstheme="minorHAnsi"/>
        </w:rPr>
      </w:pPr>
      <w:r w:rsidRPr="00146D9E">
        <w:rPr>
          <w:rFonts w:cstheme="minorHAnsi"/>
        </w:rPr>
        <w:t>Scenario 4 – Patient Chat:</w:t>
      </w:r>
      <w:r w:rsidRPr="00146D9E">
        <w:rPr>
          <w:rFonts w:cstheme="minorHAnsi"/>
        </w:rPr>
        <w:br/>
        <w:t>AI answers questions like “Is it safe to exercise with high BP?” with medically grounded, friendly advice.</w:t>
      </w:r>
    </w:p>
    <w:p w:rsidR="00146D9E" w:rsidRPr="00146D9E" w:rsidRDefault="00146D9E" w:rsidP="00146D9E">
      <w:pPr>
        <w:ind w:left="720"/>
        <w:rPr>
          <w:rFonts w:cstheme="minorHAnsi"/>
        </w:rPr>
      </w:pPr>
    </w:p>
    <w:p w:rsidR="00146D9E" w:rsidRPr="00146D9E" w:rsidRDefault="00146D9E" w:rsidP="00146D9E">
      <w:pPr>
        <w:rPr>
          <w:rFonts w:cstheme="minorHAnsi"/>
          <w:b/>
          <w:bCs/>
        </w:rPr>
      </w:pPr>
    </w:p>
    <w:p w:rsidR="00146D9E" w:rsidRPr="00146D9E" w:rsidRDefault="00146D9E" w:rsidP="00146D9E">
      <w:pPr>
        <w:ind w:left="720"/>
        <w:rPr>
          <w:rFonts w:cstheme="minorHAnsi"/>
        </w:rPr>
      </w:pPr>
    </w:p>
    <w:p w:rsidR="00146D9E" w:rsidRPr="00146D9E" w:rsidRDefault="00146D9E" w:rsidP="00146D9E">
      <w:pPr>
        <w:rPr>
          <w:rFonts w:cstheme="minorHAnsi"/>
        </w:rPr>
      </w:pPr>
    </w:p>
    <w:p w:rsidR="00146D9E" w:rsidRPr="00146D9E" w:rsidRDefault="00146D9E" w:rsidP="00146D9E">
      <w:pPr>
        <w:rPr>
          <w:rFonts w:ascii="Times New Roman" w:hAnsi="Times New Roman" w:cs="Times New Roman"/>
          <w:b/>
          <w:bCs/>
          <w:sz w:val="32"/>
          <w:szCs w:val="32"/>
        </w:rPr>
      </w:pPr>
    </w:p>
    <w:p w:rsidR="00146D9E" w:rsidRPr="00146D9E" w:rsidRDefault="00146D9E" w:rsidP="00146D9E">
      <w:pPr>
        <w:rPr>
          <w:rFonts w:ascii="Times New Roman" w:hAnsi="Times New Roman" w:cs="Times New Roman"/>
          <w:b/>
          <w:bCs/>
        </w:rPr>
      </w:pPr>
    </w:p>
    <w:p w:rsidR="00EB38D9" w:rsidRDefault="00D90221" w:rsidP="00EB38D9">
      <w:pPr>
        <w:jc w:val="center"/>
        <w:rPr>
          <w:rFonts w:ascii="Times New Roman" w:hAnsi="Times New Roman" w:cs="Times New Roman"/>
          <w:b/>
          <w:bCs/>
          <w:sz w:val="32"/>
          <w:szCs w:val="32"/>
        </w:rPr>
      </w:pPr>
      <w:r w:rsidRPr="00EB38D9">
        <w:rPr>
          <w:rFonts w:ascii="Times New Roman" w:hAnsi="Times New Roman" w:cs="Times New Roman"/>
          <w:sz w:val="32"/>
          <w:szCs w:val="32"/>
        </w:rPr>
        <w:br w:type="page"/>
      </w:r>
      <w:r w:rsidR="00EB38D9" w:rsidRPr="00EB38D9">
        <w:rPr>
          <w:rFonts w:ascii="Times New Roman" w:hAnsi="Times New Roman" w:cs="Times New Roman"/>
          <w:b/>
          <w:bCs/>
          <w:sz w:val="32"/>
          <w:szCs w:val="32"/>
        </w:rPr>
        <w:lastRenderedPageBreak/>
        <w:t>User Interface</w:t>
      </w:r>
    </w:p>
    <w:p w:rsidR="00EB38D9" w:rsidRDefault="00EB38D9" w:rsidP="00EB38D9">
      <w:pPr>
        <w:rPr>
          <w:rFonts w:ascii="Times New Roman" w:hAnsi="Times New Roman" w:cs="Times New Roman"/>
          <w:sz w:val="24"/>
          <w:szCs w:val="24"/>
        </w:rPr>
      </w:pPr>
      <w:r w:rsidRPr="00EB38D9">
        <w:rPr>
          <w:rFonts w:ascii="Times New Roman" w:hAnsi="Times New Roman" w:cs="Times New Roman"/>
          <w:sz w:val="24"/>
          <w:szCs w:val="24"/>
        </w:rPr>
        <w:t>USER VIEW</w:t>
      </w:r>
      <w:r>
        <w:rPr>
          <w:rFonts w:ascii="Times New Roman" w:hAnsi="Times New Roman" w:cs="Times New Roman"/>
          <w:sz w:val="24"/>
          <w:szCs w:val="24"/>
        </w:rPr>
        <w:t>:-</w:t>
      </w:r>
    </w:p>
    <w:p w:rsidR="00EB38D9" w:rsidRPr="00EB38D9" w:rsidRDefault="00EB38D9" w:rsidP="00EB38D9">
      <w:pPr>
        <w:rPr>
          <w:rFonts w:ascii="Times New Roman" w:hAnsi="Times New Roman" w:cs="Times New Roman"/>
          <w:sz w:val="24"/>
          <w:szCs w:val="24"/>
        </w:rPr>
      </w:pPr>
      <w:r>
        <w:rPr>
          <w:noProof/>
        </w:rPr>
        <w:drawing>
          <wp:inline distT="0" distB="0" distL="0" distR="0">
            <wp:extent cx="6108274" cy="3065585"/>
            <wp:effectExtent l="0" t="0" r="6985" b="1905"/>
            <wp:docPr id="1896065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2146" cy="3102659"/>
                    </a:xfrm>
                    <a:prstGeom prst="rect">
                      <a:avLst/>
                    </a:prstGeom>
                    <a:noFill/>
                    <a:ln>
                      <a:noFill/>
                    </a:ln>
                  </pic:spPr>
                </pic:pic>
              </a:graphicData>
            </a:graphic>
          </wp:inline>
        </w:drawing>
      </w:r>
    </w:p>
    <w:p w:rsidR="00D90221" w:rsidRDefault="00D90221" w:rsidP="00D90221"/>
    <w:p w:rsidR="00EB38D9" w:rsidRDefault="00EB38D9">
      <w:r>
        <w:rPr>
          <w:noProof/>
        </w:rPr>
        <w:drawing>
          <wp:inline distT="0" distB="0" distL="0" distR="0">
            <wp:extent cx="5729867" cy="2790092"/>
            <wp:effectExtent l="0" t="0" r="4445" b="0"/>
            <wp:docPr id="12896975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4778" cy="2807091"/>
                    </a:xfrm>
                    <a:prstGeom prst="rect">
                      <a:avLst/>
                    </a:prstGeom>
                    <a:noFill/>
                    <a:ln>
                      <a:noFill/>
                    </a:ln>
                  </pic:spPr>
                </pic:pic>
              </a:graphicData>
            </a:graphic>
          </wp:inline>
        </w:drawing>
      </w:r>
    </w:p>
    <w:p w:rsidR="00D90221" w:rsidRDefault="00D90221" w:rsidP="00D90221"/>
    <w:p w:rsidR="00D90221" w:rsidRDefault="00D90221">
      <w:r>
        <w:br w:type="page"/>
      </w:r>
    </w:p>
    <w:p w:rsidR="00D90221" w:rsidRDefault="00EB38D9" w:rsidP="00D90221">
      <w:r>
        <w:rPr>
          <w:noProof/>
        </w:rPr>
        <w:lastRenderedPageBreak/>
        <w:drawing>
          <wp:inline distT="0" distB="0" distL="0" distR="0">
            <wp:extent cx="6273152" cy="3253154"/>
            <wp:effectExtent l="0" t="0" r="0" b="4445"/>
            <wp:docPr id="1905473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09586" cy="3272048"/>
                    </a:xfrm>
                    <a:prstGeom prst="rect">
                      <a:avLst/>
                    </a:prstGeom>
                    <a:noFill/>
                    <a:ln>
                      <a:noFill/>
                    </a:ln>
                  </pic:spPr>
                </pic:pic>
              </a:graphicData>
            </a:graphic>
          </wp:inline>
        </w:drawing>
      </w:r>
    </w:p>
    <w:p w:rsidR="00FB0A9F" w:rsidRDefault="00FB0A9F" w:rsidP="00D90221"/>
    <w:p w:rsidR="00FB0A9F" w:rsidRDefault="00FB0A9F" w:rsidP="00D90221"/>
    <w:p w:rsidR="00FB0A9F" w:rsidRDefault="00FB0A9F" w:rsidP="00D90221"/>
    <w:p w:rsidR="00D90221" w:rsidRDefault="00FB0A9F">
      <w:r>
        <w:rPr>
          <w:noProof/>
        </w:rPr>
        <w:drawing>
          <wp:inline distT="0" distB="0" distL="0" distR="0">
            <wp:extent cx="6082419" cy="3467100"/>
            <wp:effectExtent l="0" t="0" r="0" b="0"/>
            <wp:docPr id="233077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7052" cy="3469741"/>
                    </a:xfrm>
                    <a:prstGeom prst="rect">
                      <a:avLst/>
                    </a:prstGeom>
                    <a:noFill/>
                    <a:ln>
                      <a:noFill/>
                    </a:ln>
                  </pic:spPr>
                </pic:pic>
              </a:graphicData>
            </a:graphic>
          </wp:inline>
        </w:drawing>
      </w:r>
    </w:p>
    <w:p w:rsidR="00D90221" w:rsidRDefault="00D90221" w:rsidP="00D90221"/>
    <w:p w:rsidR="00D90221" w:rsidRDefault="00D90221">
      <w:r>
        <w:br w:type="page"/>
      </w:r>
    </w:p>
    <w:p w:rsidR="00FB0A9F" w:rsidRDefault="00FB0A9F" w:rsidP="00FB0A9F">
      <w:pPr>
        <w:jc w:val="center"/>
        <w:rPr>
          <w:rFonts w:ascii="Times New Roman" w:hAnsi="Times New Roman" w:cs="Times New Roman"/>
          <w:b/>
          <w:bCs/>
          <w:sz w:val="32"/>
          <w:szCs w:val="32"/>
        </w:rPr>
      </w:pPr>
      <w:r w:rsidRPr="00FB0A9F">
        <w:rPr>
          <w:rFonts w:ascii="Times New Roman" w:hAnsi="Times New Roman" w:cs="Times New Roman"/>
          <w:b/>
          <w:bCs/>
          <w:sz w:val="32"/>
          <w:szCs w:val="32"/>
        </w:rPr>
        <w:lastRenderedPageBreak/>
        <w:t>TESTING</w:t>
      </w:r>
    </w:p>
    <w:p w:rsidR="00FB0A9F" w:rsidRPr="00FB0A9F" w:rsidRDefault="00FB0A9F" w:rsidP="00FB0A9F">
      <w:pPr>
        <w:rPr>
          <w:rFonts w:cstheme="minorHAnsi"/>
        </w:rPr>
      </w:pPr>
      <w:r w:rsidRPr="00FB0A9F">
        <w:rPr>
          <w:rFonts w:cstheme="minorHAnsi"/>
        </w:rPr>
        <w:t>Testing plays a critical role in ensuring the reliability, performance, and safety of the HealthAI system, especially given its sensitive domain—healthcare. Rigorous manual and planned automated testing were conducted to validate both the user interface and the AI model integration with IBM WatsonX services.</w:t>
      </w:r>
    </w:p>
    <w:p w:rsidR="00FB0A9F" w:rsidRPr="00FB0A9F" w:rsidRDefault="00FB0A9F" w:rsidP="00FB0A9F">
      <w:pPr>
        <w:rPr>
          <w:rFonts w:ascii="Times New Roman" w:hAnsi="Times New Roman" w:cs="Times New Roman"/>
          <w:b/>
          <w:bCs/>
        </w:rPr>
      </w:pPr>
      <w:r w:rsidRPr="00FB0A9F">
        <w:rPr>
          <w:rFonts w:ascii="Times New Roman" w:hAnsi="Times New Roman" w:cs="Times New Roman"/>
          <w:b/>
          <w:bCs/>
        </w:rPr>
        <w:pict>
          <v:rect id="_x0000_i1071" style="width:0;height:1.5pt" o:hralign="center" o:hrstd="t" o:hr="t" fillcolor="#a0a0a0" stroked="f"/>
        </w:pict>
      </w:r>
    </w:p>
    <w:p w:rsidR="00FB0A9F" w:rsidRPr="00FB0A9F" w:rsidRDefault="00FB0A9F" w:rsidP="00FB0A9F">
      <w:pPr>
        <w:rPr>
          <w:rFonts w:cstheme="minorHAnsi"/>
        </w:rPr>
      </w:pPr>
      <w:r w:rsidRPr="00FB0A9F">
        <w:rPr>
          <w:rFonts w:cstheme="minorHAnsi"/>
        </w:rPr>
        <w:t>Objectives of Testing</w:t>
      </w:r>
    </w:p>
    <w:p w:rsidR="00FB0A9F" w:rsidRPr="00FB0A9F" w:rsidRDefault="00FB0A9F" w:rsidP="00FB0A9F">
      <w:pPr>
        <w:numPr>
          <w:ilvl w:val="0"/>
          <w:numId w:val="9"/>
        </w:numPr>
        <w:rPr>
          <w:rFonts w:cstheme="minorHAnsi"/>
        </w:rPr>
      </w:pPr>
      <w:r w:rsidRPr="00FB0A9F">
        <w:rPr>
          <w:rFonts w:cstheme="minorHAnsi"/>
        </w:rPr>
        <w:t>Validate the accuracy and relevance of AI-generated responses.</w:t>
      </w:r>
    </w:p>
    <w:p w:rsidR="00FB0A9F" w:rsidRPr="00FB0A9F" w:rsidRDefault="00FB0A9F" w:rsidP="00FB0A9F">
      <w:pPr>
        <w:numPr>
          <w:ilvl w:val="0"/>
          <w:numId w:val="9"/>
        </w:numPr>
        <w:rPr>
          <w:rFonts w:cstheme="minorHAnsi"/>
        </w:rPr>
      </w:pPr>
      <w:r w:rsidRPr="00FB0A9F">
        <w:rPr>
          <w:rFonts w:cstheme="minorHAnsi"/>
        </w:rPr>
        <w:t>Ensure stable interaction between the frontend (Streamlit) and backend APIs (WatsonX).</w:t>
      </w:r>
    </w:p>
    <w:p w:rsidR="00FB0A9F" w:rsidRPr="00FB0A9F" w:rsidRDefault="00FB0A9F" w:rsidP="00FB0A9F">
      <w:pPr>
        <w:numPr>
          <w:ilvl w:val="0"/>
          <w:numId w:val="9"/>
        </w:numPr>
        <w:rPr>
          <w:rFonts w:cstheme="minorHAnsi"/>
        </w:rPr>
      </w:pPr>
      <w:r w:rsidRPr="00FB0A9F">
        <w:rPr>
          <w:rFonts w:cstheme="minorHAnsi"/>
        </w:rPr>
        <w:t>Detect and resolve UI/UX flaws, logic errors, and edge-case failures.</w:t>
      </w:r>
    </w:p>
    <w:p w:rsidR="00FB0A9F" w:rsidRPr="00FB0A9F" w:rsidRDefault="00FB0A9F" w:rsidP="00FB0A9F">
      <w:pPr>
        <w:numPr>
          <w:ilvl w:val="0"/>
          <w:numId w:val="9"/>
        </w:numPr>
        <w:rPr>
          <w:rFonts w:cstheme="minorHAnsi"/>
        </w:rPr>
      </w:pPr>
      <w:r w:rsidRPr="00FB0A9F">
        <w:rPr>
          <w:rFonts w:cstheme="minorHAnsi"/>
        </w:rPr>
        <w:t>Maintain data privacy and input/output safety for users.</w:t>
      </w:r>
    </w:p>
    <w:p w:rsidR="00FB0A9F" w:rsidRPr="00FB0A9F" w:rsidRDefault="00FB0A9F" w:rsidP="00FB0A9F">
      <w:pPr>
        <w:rPr>
          <w:rFonts w:cstheme="minorHAnsi"/>
        </w:rPr>
      </w:pPr>
      <w:r w:rsidRPr="00FB0A9F">
        <w:rPr>
          <w:rFonts w:cstheme="minorHAnsi"/>
        </w:rPr>
        <w:pict>
          <v:rect id="_x0000_i1072" style="width:0;height:1.5pt" o:hralign="center" o:hrstd="t" o:hr="t" fillcolor="#a0a0a0" stroked="f"/>
        </w:pict>
      </w:r>
    </w:p>
    <w:p w:rsidR="00FB0A9F" w:rsidRPr="00FB0A9F" w:rsidRDefault="00FB0A9F" w:rsidP="00FB0A9F">
      <w:pPr>
        <w:rPr>
          <w:rFonts w:cstheme="minorHAnsi"/>
        </w:rPr>
      </w:pPr>
      <w:r w:rsidRPr="00FB0A9F">
        <w:rPr>
          <w:rFonts w:cstheme="minorHAnsi"/>
        </w:rPr>
        <w:t>Types of Testing Conducted</w:t>
      </w:r>
    </w:p>
    <w:p w:rsidR="00FB0A9F" w:rsidRPr="00FB0A9F" w:rsidRDefault="00FB0A9F" w:rsidP="00FB0A9F">
      <w:pPr>
        <w:rPr>
          <w:rFonts w:cstheme="minorHAnsi"/>
        </w:rPr>
      </w:pPr>
      <w:r w:rsidRPr="00FB0A9F">
        <w:rPr>
          <w:rFonts w:cstheme="minorHAnsi"/>
        </w:rPr>
        <w:t>1. Manual Testing</w:t>
      </w:r>
    </w:p>
    <w:p w:rsidR="00FB0A9F" w:rsidRPr="00FB0A9F" w:rsidRDefault="00FB0A9F" w:rsidP="00FB0A9F">
      <w:pPr>
        <w:rPr>
          <w:rFonts w:cstheme="minorHAnsi"/>
        </w:rPr>
      </w:pPr>
      <w:r w:rsidRPr="00FB0A9F">
        <w:rPr>
          <w:rFonts w:cstheme="minorHAnsi"/>
        </w:rPr>
        <w:t>Performed throughout the development lifecycle to validate functional behavior of each module.</w:t>
      </w:r>
    </w:p>
    <w:p w:rsidR="00FB0A9F" w:rsidRPr="00FB0A9F" w:rsidRDefault="00FB0A9F" w:rsidP="00FB0A9F">
      <w:pPr>
        <w:rPr>
          <w:rFonts w:cstheme="minorHAnsi"/>
        </w:rPr>
      </w:pPr>
      <w:r w:rsidRPr="00FB0A9F">
        <w:rPr>
          <w:rFonts w:cstheme="minorHAnsi"/>
        </w:rPr>
        <w:t>Front-End (Streamlit Interface):</w:t>
      </w:r>
    </w:p>
    <w:p w:rsidR="00FB0A9F" w:rsidRPr="00FB0A9F" w:rsidRDefault="00FB0A9F" w:rsidP="00FB0A9F">
      <w:pPr>
        <w:numPr>
          <w:ilvl w:val="0"/>
          <w:numId w:val="10"/>
        </w:numPr>
        <w:rPr>
          <w:rFonts w:cstheme="minorHAnsi"/>
        </w:rPr>
      </w:pPr>
      <w:r w:rsidRPr="00FB0A9F">
        <w:rPr>
          <w:rFonts w:cstheme="minorHAnsi"/>
        </w:rPr>
        <w:t>Verified component rendering (forms, charts, inputs).</w:t>
      </w:r>
    </w:p>
    <w:p w:rsidR="00FB0A9F" w:rsidRPr="00FB0A9F" w:rsidRDefault="00FB0A9F" w:rsidP="00FB0A9F">
      <w:pPr>
        <w:numPr>
          <w:ilvl w:val="0"/>
          <w:numId w:val="10"/>
        </w:numPr>
        <w:rPr>
          <w:rFonts w:cstheme="minorHAnsi"/>
        </w:rPr>
      </w:pPr>
      <w:r w:rsidRPr="00FB0A9F">
        <w:rPr>
          <w:rFonts w:cstheme="minorHAnsi"/>
        </w:rPr>
        <w:t>Ensured responsiveness across devices (mobile/tablet/desktop).</w:t>
      </w:r>
    </w:p>
    <w:p w:rsidR="00FB0A9F" w:rsidRPr="00FB0A9F" w:rsidRDefault="00FB0A9F" w:rsidP="00FB0A9F">
      <w:pPr>
        <w:numPr>
          <w:ilvl w:val="0"/>
          <w:numId w:val="10"/>
        </w:numPr>
        <w:rPr>
          <w:rFonts w:cstheme="minorHAnsi"/>
        </w:rPr>
      </w:pPr>
      <w:r w:rsidRPr="00FB0A9F">
        <w:rPr>
          <w:rFonts w:cstheme="minorHAnsi"/>
        </w:rPr>
        <w:t>Input validation for symptom forms and condition fields.</w:t>
      </w:r>
    </w:p>
    <w:p w:rsidR="00FB0A9F" w:rsidRPr="00FB0A9F" w:rsidRDefault="00FB0A9F" w:rsidP="00FB0A9F">
      <w:pPr>
        <w:numPr>
          <w:ilvl w:val="0"/>
          <w:numId w:val="10"/>
        </w:numPr>
        <w:rPr>
          <w:rFonts w:cstheme="minorHAnsi"/>
        </w:rPr>
      </w:pPr>
      <w:r w:rsidRPr="00FB0A9F">
        <w:rPr>
          <w:rFonts w:cstheme="minorHAnsi"/>
        </w:rPr>
        <w:t>Proper display of AI-generated outputs and error messages.</w:t>
      </w:r>
    </w:p>
    <w:p w:rsidR="00FB0A9F" w:rsidRPr="00FB0A9F" w:rsidRDefault="00FB0A9F" w:rsidP="00FB0A9F">
      <w:pPr>
        <w:rPr>
          <w:rFonts w:cstheme="minorHAnsi"/>
        </w:rPr>
      </w:pPr>
      <w:r w:rsidRPr="00FB0A9F">
        <w:rPr>
          <w:rFonts w:cstheme="minorHAnsi"/>
        </w:rPr>
        <w:t>Back-End (API Testing):</w:t>
      </w:r>
    </w:p>
    <w:p w:rsidR="00FB0A9F" w:rsidRPr="00FB0A9F" w:rsidRDefault="00FB0A9F" w:rsidP="00FB0A9F">
      <w:pPr>
        <w:numPr>
          <w:ilvl w:val="0"/>
          <w:numId w:val="11"/>
        </w:numPr>
        <w:rPr>
          <w:rFonts w:cstheme="minorHAnsi"/>
        </w:rPr>
      </w:pPr>
      <w:r w:rsidRPr="00FB0A9F">
        <w:rPr>
          <w:rFonts w:cstheme="minorHAnsi"/>
        </w:rPr>
        <w:t>Used Postman to simulate requests to IBM WatsonX endpoints.</w:t>
      </w:r>
    </w:p>
    <w:p w:rsidR="00FB0A9F" w:rsidRPr="00FB0A9F" w:rsidRDefault="00FB0A9F" w:rsidP="00FB0A9F">
      <w:pPr>
        <w:numPr>
          <w:ilvl w:val="0"/>
          <w:numId w:val="11"/>
        </w:numPr>
        <w:rPr>
          <w:rFonts w:cstheme="minorHAnsi"/>
        </w:rPr>
      </w:pPr>
      <w:r w:rsidRPr="00FB0A9F">
        <w:rPr>
          <w:rFonts w:cstheme="minorHAnsi"/>
        </w:rPr>
        <w:t>Checked JSON response structures, latency, and error handling.</w:t>
      </w:r>
    </w:p>
    <w:p w:rsidR="00FB0A9F" w:rsidRPr="00FB0A9F" w:rsidRDefault="00FB0A9F" w:rsidP="00FB0A9F">
      <w:pPr>
        <w:numPr>
          <w:ilvl w:val="0"/>
          <w:numId w:val="11"/>
        </w:numPr>
        <w:rPr>
          <w:rFonts w:cstheme="minorHAnsi"/>
        </w:rPr>
      </w:pPr>
      <w:r w:rsidRPr="00FB0A9F">
        <w:rPr>
          <w:rFonts w:cstheme="minorHAnsi"/>
        </w:rPr>
        <w:t>Validated secure API key usage via environment variables.</w:t>
      </w:r>
    </w:p>
    <w:p w:rsidR="00FB0A9F" w:rsidRPr="00FB0A9F" w:rsidRDefault="00FB0A9F" w:rsidP="00FB0A9F">
      <w:pPr>
        <w:rPr>
          <w:rFonts w:cstheme="minorHAnsi"/>
        </w:rPr>
      </w:pPr>
      <w:r w:rsidRPr="00FB0A9F">
        <w:rPr>
          <w:rFonts w:cstheme="minorHAnsi"/>
        </w:rPr>
        <w:t>2. Functional Testing</w:t>
      </w:r>
    </w:p>
    <w:p w:rsidR="00FB0A9F" w:rsidRPr="00FB0A9F" w:rsidRDefault="00FB0A9F" w:rsidP="00FB0A9F">
      <w:pPr>
        <w:numPr>
          <w:ilvl w:val="0"/>
          <w:numId w:val="12"/>
        </w:numPr>
        <w:rPr>
          <w:rFonts w:cstheme="minorHAnsi"/>
        </w:rPr>
      </w:pPr>
      <w:r w:rsidRPr="00FB0A9F">
        <w:rPr>
          <w:rFonts w:cstheme="minorHAnsi"/>
        </w:rPr>
        <w:t>Symptom Prediction Logic: Checked if input symptoms returned clinically relevant predictions.</w:t>
      </w:r>
    </w:p>
    <w:p w:rsidR="00FB0A9F" w:rsidRPr="00FB0A9F" w:rsidRDefault="00FB0A9F" w:rsidP="00FB0A9F">
      <w:pPr>
        <w:numPr>
          <w:ilvl w:val="0"/>
          <w:numId w:val="12"/>
        </w:numPr>
        <w:rPr>
          <w:rFonts w:cstheme="minorHAnsi"/>
        </w:rPr>
      </w:pPr>
      <w:r w:rsidRPr="00FB0A9F">
        <w:rPr>
          <w:rFonts w:cstheme="minorHAnsi"/>
        </w:rPr>
        <w:t>Treatment Plan Generation: Ensured treatment suggestions matched condition context.</w:t>
      </w:r>
    </w:p>
    <w:p w:rsidR="00FB0A9F" w:rsidRPr="00FB0A9F" w:rsidRDefault="00FB0A9F" w:rsidP="00FB0A9F">
      <w:pPr>
        <w:numPr>
          <w:ilvl w:val="0"/>
          <w:numId w:val="12"/>
        </w:numPr>
        <w:rPr>
          <w:rFonts w:cstheme="minorHAnsi"/>
        </w:rPr>
      </w:pPr>
      <w:r w:rsidRPr="00FB0A9F">
        <w:rPr>
          <w:rFonts w:cstheme="minorHAnsi"/>
        </w:rPr>
        <w:t>Health Graph Rendering: Validated correct chart plotting for uploaded data (e.g., heart rate, BP).</w:t>
      </w:r>
    </w:p>
    <w:p w:rsidR="00FB0A9F" w:rsidRPr="00FB0A9F" w:rsidRDefault="00FB0A9F" w:rsidP="00FB0A9F">
      <w:pPr>
        <w:numPr>
          <w:ilvl w:val="0"/>
          <w:numId w:val="12"/>
        </w:numPr>
        <w:rPr>
          <w:rFonts w:cstheme="minorHAnsi"/>
        </w:rPr>
      </w:pPr>
      <w:r w:rsidRPr="00FB0A9F">
        <w:rPr>
          <w:rFonts w:cstheme="minorHAnsi"/>
        </w:rPr>
        <w:t>Chat Consistency: Tested conversation flow and AI responses for repeatable queries.</w:t>
      </w:r>
    </w:p>
    <w:p w:rsidR="00FB0A9F" w:rsidRPr="00FB0A9F" w:rsidRDefault="00FB0A9F" w:rsidP="00FB0A9F">
      <w:pPr>
        <w:rPr>
          <w:rFonts w:cstheme="minorHAnsi"/>
        </w:rPr>
      </w:pPr>
      <w:r w:rsidRPr="00FB0A9F">
        <w:rPr>
          <w:rFonts w:cstheme="minorHAnsi"/>
        </w:rPr>
        <w:t>3. Edge Case Testing</w:t>
      </w:r>
    </w:p>
    <w:p w:rsidR="00FB0A9F" w:rsidRPr="00FB0A9F" w:rsidRDefault="00FB0A9F" w:rsidP="00FB0A9F">
      <w:pPr>
        <w:numPr>
          <w:ilvl w:val="0"/>
          <w:numId w:val="13"/>
        </w:numPr>
        <w:rPr>
          <w:rFonts w:cstheme="minorHAnsi"/>
        </w:rPr>
      </w:pPr>
      <w:r w:rsidRPr="00FB0A9F">
        <w:rPr>
          <w:rFonts w:cstheme="minorHAnsi"/>
        </w:rPr>
        <w:t>Empty or incorrect symptom entries (e.g., typos, partial terms).</w:t>
      </w:r>
    </w:p>
    <w:p w:rsidR="00FB0A9F" w:rsidRPr="00FB0A9F" w:rsidRDefault="00FB0A9F" w:rsidP="00FB0A9F">
      <w:pPr>
        <w:numPr>
          <w:ilvl w:val="0"/>
          <w:numId w:val="13"/>
        </w:numPr>
        <w:rPr>
          <w:rFonts w:cstheme="minorHAnsi"/>
        </w:rPr>
      </w:pPr>
      <w:r w:rsidRPr="00FB0A9F">
        <w:rPr>
          <w:rFonts w:cstheme="minorHAnsi"/>
        </w:rPr>
        <w:lastRenderedPageBreak/>
        <w:t>Invalid condition names (misspellings or obscure terms).</w:t>
      </w:r>
    </w:p>
    <w:p w:rsidR="00FB0A9F" w:rsidRPr="00FB0A9F" w:rsidRDefault="00FB0A9F" w:rsidP="00FB0A9F">
      <w:pPr>
        <w:numPr>
          <w:ilvl w:val="0"/>
          <w:numId w:val="13"/>
        </w:numPr>
        <w:rPr>
          <w:rFonts w:cstheme="minorHAnsi"/>
        </w:rPr>
      </w:pPr>
      <w:r w:rsidRPr="00FB0A9F">
        <w:rPr>
          <w:rFonts w:cstheme="minorHAnsi"/>
        </w:rPr>
        <w:t>Extremely high/low values in health metrics (to test chart alerts).</w:t>
      </w:r>
    </w:p>
    <w:p w:rsidR="00FB0A9F" w:rsidRPr="00FB0A9F" w:rsidRDefault="00FB0A9F" w:rsidP="00FB0A9F">
      <w:pPr>
        <w:numPr>
          <w:ilvl w:val="0"/>
          <w:numId w:val="13"/>
        </w:numPr>
        <w:rPr>
          <w:rFonts w:cstheme="minorHAnsi"/>
        </w:rPr>
      </w:pPr>
      <w:r w:rsidRPr="00FB0A9F">
        <w:rPr>
          <w:rFonts w:cstheme="minorHAnsi"/>
        </w:rPr>
        <w:t>Invalid API keys or network errors (tested secure fallback and messages).</w:t>
      </w:r>
    </w:p>
    <w:p w:rsidR="00FB0A9F" w:rsidRPr="00FB0A9F" w:rsidRDefault="00FB0A9F" w:rsidP="00FB0A9F">
      <w:pPr>
        <w:rPr>
          <w:rFonts w:cstheme="minorHAnsi"/>
        </w:rPr>
      </w:pPr>
      <w:r w:rsidRPr="00FB0A9F">
        <w:rPr>
          <w:rFonts w:cstheme="minorHAnsi"/>
        </w:rPr>
        <w:t>4. Planned Automated Testing (Future Scope)</w:t>
      </w:r>
    </w:p>
    <w:p w:rsidR="00FB0A9F" w:rsidRPr="00FB0A9F" w:rsidRDefault="00FB0A9F" w:rsidP="00FB0A9F">
      <w:pPr>
        <w:numPr>
          <w:ilvl w:val="0"/>
          <w:numId w:val="14"/>
        </w:numPr>
        <w:rPr>
          <w:rFonts w:cstheme="minorHAnsi"/>
        </w:rPr>
      </w:pPr>
      <w:r w:rsidRPr="00FB0A9F">
        <w:rPr>
          <w:rFonts w:cstheme="minorHAnsi"/>
        </w:rPr>
        <w:t>Unit Tests: For individual modules using pytest or unittest.</w:t>
      </w:r>
    </w:p>
    <w:p w:rsidR="00FB0A9F" w:rsidRPr="00FB0A9F" w:rsidRDefault="00FB0A9F" w:rsidP="00FB0A9F">
      <w:pPr>
        <w:numPr>
          <w:ilvl w:val="0"/>
          <w:numId w:val="14"/>
        </w:numPr>
        <w:rPr>
          <w:rFonts w:cstheme="minorHAnsi"/>
        </w:rPr>
      </w:pPr>
      <w:r w:rsidRPr="00FB0A9F">
        <w:rPr>
          <w:rFonts w:cstheme="minorHAnsi"/>
        </w:rPr>
        <w:t>Mocking APIs: Simulate IBM WatsonX responses using mock libraries.</w:t>
      </w:r>
    </w:p>
    <w:p w:rsidR="00FB0A9F" w:rsidRPr="00FB0A9F" w:rsidRDefault="00FB0A9F" w:rsidP="00FB0A9F">
      <w:pPr>
        <w:numPr>
          <w:ilvl w:val="0"/>
          <w:numId w:val="14"/>
        </w:numPr>
        <w:rPr>
          <w:rFonts w:cstheme="minorHAnsi"/>
        </w:rPr>
      </w:pPr>
      <w:r w:rsidRPr="00FB0A9F">
        <w:rPr>
          <w:rFonts w:cstheme="minorHAnsi"/>
        </w:rPr>
        <w:t>Frontend Testing: Plan to integrate Selenium or Playwright for UI automation.</w:t>
      </w:r>
    </w:p>
    <w:p w:rsidR="00FB0A9F" w:rsidRPr="00FB0A9F" w:rsidRDefault="00FB0A9F" w:rsidP="00FB0A9F">
      <w:pPr>
        <w:numPr>
          <w:ilvl w:val="0"/>
          <w:numId w:val="14"/>
        </w:numPr>
        <w:rPr>
          <w:rFonts w:cstheme="minorHAnsi"/>
        </w:rPr>
      </w:pPr>
      <w:r w:rsidRPr="00FB0A9F">
        <w:rPr>
          <w:rFonts w:cstheme="minorHAnsi"/>
        </w:rPr>
        <w:t>Component Testing: Use pytest-streamlit or equivalent for verifying component state and updates.</w:t>
      </w:r>
    </w:p>
    <w:p w:rsidR="00FB0A9F" w:rsidRPr="00FB0A9F" w:rsidRDefault="00FB0A9F" w:rsidP="00FB0A9F">
      <w:pPr>
        <w:rPr>
          <w:rFonts w:cstheme="minorHAnsi"/>
        </w:rPr>
      </w:pPr>
    </w:p>
    <w:p w:rsidR="00FB0A9F" w:rsidRPr="00FB0A9F" w:rsidRDefault="00FB0A9F" w:rsidP="00FB0A9F">
      <w:pPr>
        <w:rPr>
          <w:rFonts w:cstheme="minorHAnsi"/>
        </w:rPr>
      </w:pPr>
    </w:p>
    <w:p w:rsidR="00FB0A9F" w:rsidRPr="00FB0A9F" w:rsidRDefault="00FB0A9F" w:rsidP="00FB0A9F">
      <w:pPr>
        <w:rPr>
          <w:rFonts w:cstheme="minorHAnsi"/>
        </w:rPr>
      </w:pPr>
      <w:r w:rsidRPr="00FB0A9F">
        <w:rPr>
          <w:rFonts w:cstheme="minorHAnsi"/>
        </w:rPr>
        <w:br w:type="textWrapping" w:clear="all"/>
      </w:r>
    </w:p>
    <w:p w:rsidR="00FB0A9F" w:rsidRPr="00FB0A9F" w:rsidRDefault="00FB0A9F" w:rsidP="00FB0A9F">
      <w:pPr>
        <w:rPr>
          <w:rFonts w:cstheme="minorHAnsi"/>
        </w:rPr>
      </w:pPr>
      <w:r w:rsidRPr="00FB0A9F">
        <w:rPr>
          <w:rFonts w:cstheme="minorHAnsi"/>
        </w:rPr>
        <w:t xml:space="preserve"> Challenges Encountered</w:t>
      </w:r>
    </w:p>
    <w:p w:rsidR="00FB0A9F" w:rsidRPr="00FB0A9F" w:rsidRDefault="00FB0A9F" w:rsidP="00FB0A9F">
      <w:pPr>
        <w:numPr>
          <w:ilvl w:val="0"/>
          <w:numId w:val="15"/>
        </w:numPr>
        <w:rPr>
          <w:rFonts w:cstheme="minorHAnsi"/>
        </w:rPr>
      </w:pPr>
      <w:r w:rsidRPr="00FB0A9F">
        <w:rPr>
          <w:rFonts w:cstheme="minorHAnsi"/>
        </w:rPr>
        <w:t>Delay in model responses due to network/API latency.</w:t>
      </w:r>
    </w:p>
    <w:p w:rsidR="00FB0A9F" w:rsidRPr="00FB0A9F" w:rsidRDefault="00FB0A9F" w:rsidP="00FB0A9F">
      <w:pPr>
        <w:numPr>
          <w:ilvl w:val="0"/>
          <w:numId w:val="15"/>
        </w:numPr>
        <w:rPr>
          <w:rFonts w:cstheme="minorHAnsi"/>
        </w:rPr>
      </w:pPr>
      <w:r w:rsidRPr="00FB0A9F">
        <w:rPr>
          <w:rFonts w:cstheme="minorHAnsi"/>
        </w:rPr>
        <w:t>Occasionally ambiguous outputs requiring clarification prompts.</w:t>
      </w:r>
    </w:p>
    <w:p w:rsidR="00FB0A9F" w:rsidRPr="00FB0A9F" w:rsidRDefault="00FB0A9F" w:rsidP="00FB0A9F">
      <w:pPr>
        <w:numPr>
          <w:ilvl w:val="0"/>
          <w:numId w:val="15"/>
        </w:numPr>
        <w:rPr>
          <w:rFonts w:cstheme="minorHAnsi"/>
        </w:rPr>
      </w:pPr>
      <w:r w:rsidRPr="00FB0A9F">
        <w:rPr>
          <w:rFonts w:cstheme="minorHAnsi"/>
        </w:rPr>
        <w:t>Model limitations in interpreting rare or region-specific diseases.</w:t>
      </w:r>
    </w:p>
    <w:p w:rsidR="00FB0A9F" w:rsidRPr="00FB0A9F" w:rsidRDefault="00FB0A9F" w:rsidP="00FB0A9F">
      <w:pPr>
        <w:rPr>
          <w:rFonts w:cstheme="minorHAnsi"/>
        </w:rPr>
      </w:pPr>
    </w:p>
    <w:p w:rsidR="00FB0A9F" w:rsidRPr="00FB0A9F" w:rsidRDefault="00FB0A9F" w:rsidP="00FB0A9F">
      <w:pPr>
        <w:rPr>
          <w:rFonts w:cstheme="minorHAnsi"/>
        </w:rPr>
      </w:pPr>
      <w:r w:rsidRPr="00FB0A9F">
        <w:rPr>
          <w:rFonts w:cstheme="minorHAnsi"/>
        </w:rPr>
        <w:t>Conclusion on Testing</w:t>
      </w:r>
    </w:p>
    <w:p w:rsidR="00FB0A9F" w:rsidRPr="00FB0A9F" w:rsidRDefault="00FB0A9F" w:rsidP="00FB0A9F">
      <w:pPr>
        <w:rPr>
          <w:rFonts w:cstheme="minorHAnsi"/>
        </w:rPr>
      </w:pPr>
      <w:r w:rsidRPr="00FB0A9F">
        <w:rPr>
          <w:rFonts w:cstheme="minorHAnsi"/>
        </w:rPr>
        <w:t>Testing in HealthAI confirms that the platform performs reliably under normal and edge scenarios. It ensures not only technical soundness but also builds user trust, which is essential in a healthcare context. Continued testing and model evaluation are planned as the platform scales and integrates additional datasets and user features.</w:t>
      </w:r>
    </w:p>
    <w:p w:rsidR="00FB0A9F" w:rsidRPr="00FB0A9F" w:rsidRDefault="00FB0A9F" w:rsidP="00FB0A9F">
      <w:pPr>
        <w:rPr>
          <w:rFonts w:ascii="Times New Roman" w:hAnsi="Times New Roman" w:cs="Times New Roman"/>
          <w:b/>
          <w:bCs/>
        </w:rPr>
      </w:pPr>
    </w:p>
    <w:p w:rsidR="00D90221" w:rsidRDefault="00D90221" w:rsidP="00D90221"/>
    <w:p w:rsidR="00D90221" w:rsidRDefault="00D90221">
      <w:r>
        <w:br w:type="page"/>
      </w:r>
    </w:p>
    <w:p w:rsidR="00FB0A9F" w:rsidRPr="00FB0A9F" w:rsidRDefault="00FB0A9F" w:rsidP="00FB0A9F">
      <w:pPr>
        <w:jc w:val="center"/>
        <w:rPr>
          <w:rFonts w:ascii="Times New Roman" w:hAnsi="Times New Roman" w:cs="Times New Roman"/>
          <w:sz w:val="32"/>
          <w:szCs w:val="32"/>
        </w:rPr>
      </w:pPr>
      <w:r w:rsidRPr="00FB0A9F">
        <w:rPr>
          <w:rFonts w:ascii="Times New Roman" w:hAnsi="Times New Roman" w:cs="Times New Roman"/>
          <w:b/>
          <w:bCs/>
          <w:sz w:val="32"/>
          <w:szCs w:val="32"/>
        </w:rPr>
        <w:lastRenderedPageBreak/>
        <w:t>RESULT</w:t>
      </w:r>
    </w:p>
    <w:p w:rsidR="008069B2" w:rsidRDefault="008069B2" w:rsidP="008069B2">
      <w:r w:rsidRPr="008069B2">
        <w:t xml:space="preserve">To demonstrate the functionality and user experience of </w:t>
      </w:r>
      <w:r>
        <w:rPr>
          <w:b/>
          <w:bCs/>
        </w:rPr>
        <w:t>HEALTH AI</w:t>
      </w:r>
      <w:r w:rsidRPr="008069B2">
        <w:rPr>
          <w:b/>
          <w:bCs/>
        </w:rPr>
        <w:t xml:space="preserve"> </w:t>
      </w:r>
      <w:r w:rsidRPr="008069B2">
        <w:t>, a working demo and key UI screenshots have been provided:</w:t>
      </w:r>
    </w:p>
    <w:p w:rsidR="008069B2" w:rsidRDefault="008069B2" w:rsidP="008069B2">
      <w:pPr>
        <w:rPr>
          <w:b/>
          <w:bCs/>
        </w:rPr>
      </w:pPr>
    </w:p>
    <w:p w:rsidR="008069B2" w:rsidRPr="008069B2" w:rsidRDefault="008069B2" w:rsidP="008069B2">
      <w:r w:rsidRPr="008069B2">
        <w:rPr>
          <w:b/>
          <w:bCs/>
        </w:rPr>
        <w:t xml:space="preserve">Live Demo: </w:t>
      </w:r>
      <w:r w:rsidRPr="008069B2">
        <w:rPr>
          <w:b/>
          <w:bCs/>
          <w:u w:val="single"/>
        </w:rPr>
        <w:t xml:space="preserve">Demo-Video </w:t>
      </w:r>
    </w:p>
    <w:p w:rsidR="008069B2" w:rsidRDefault="008069B2" w:rsidP="008069B2">
      <w:pPr>
        <w:rPr>
          <w:b/>
          <w:bCs/>
          <w:u w:val="single"/>
        </w:rPr>
      </w:pPr>
      <w:r w:rsidRPr="008069B2">
        <w:rPr>
          <w:b/>
          <w:bCs/>
        </w:rPr>
        <w:t xml:space="preserve">GitHub Link: </w:t>
      </w:r>
      <w:r w:rsidRPr="008069B2">
        <w:rPr>
          <w:b/>
          <w:bCs/>
          <w:u w:val="single"/>
        </w:rPr>
        <w:t>Freelance-Finder</w:t>
      </w:r>
    </w:p>
    <w:p w:rsidR="008069B2" w:rsidRDefault="008069B2" w:rsidP="008069B2">
      <w:pPr>
        <w:rPr>
          <w:b/>
          <w:bCs/>
        </w:rPr>
      </w:pPr>
    </w:p>
    <w:p w:rsidR="008069B2" w:rsidRDefault="008069B2" w:rsidP="008069B2">
      <w:pPr>
        <w:rPr>
          <w:rFonts w:ascii="Times New Roman" w:hAnsi="Times New Roman" w:cs="Times New Roman"/>
          <w:b/>
          <w:bCs/>
        </w:rPr>
      </w:pPr>
      <w:r w:rsidRPr="008069B2">
        <w:rPr>
          <w:rFonts w:ascii="Times New Roman" w:hAnsi="Times New Roman" w:cs="Times New Roman"/>
          <w:b/>
          <w:bCs/>
        </w:rPr>
        <w:t>Sample screenshorts:</w:t>
      </w:r>
    </w:p>
    <w:p w:rsidR="008069B2" w:rsidRPr="008069B2" w:rsidRDefault="008069B2" w:rsidP="008069B2">
      <w:pPr>
        <w:rPr>
          <w:rFonts w:ascii="Times New Roman" w:hAnsi="Times New Roman" w:cs="Times New Roman"/>
        </w:rPr>
      </w:pPr>
      <w:r>
        <w:rPr>
          <w:noProof/>
        </w:rPr>
        <w:drawing>
          <wp:inline distT="0" distB="0" distL="0" distR="0">
            <wp:extent cx="5731510" cy="2804160"/>
            <wp:effectExtent l="0" t="0" r="2540" b="0"/>
            <wp:docPr id="9540357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rsidR="008069B2" w:rsidRPr="008069B2" w:rsidRDefault="008069B2" w:rsidP="008069B2"/>
    <w:p w:rsidR="00D90221" w:rsidRDefault="00D90221" w:rsidP="00D90221"/>
    <w:p w:rsidR="00D90221" w:rsidRDefault="008069B2">
      <w:r>
        <w:rPr>
          <w:noProof/>
        </w:rPr>
        <w:drawing>
          <wp:inline distT="0" distB="0" distL="0" distR="0">
            <wp:extent cx="5731510" cy="2285365"/>
            <wp:effectExtent l="0" t="0" r="2540" b="635"/>
            <wp:docPr id="15928791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r w:rsidR="00D90221">
        <w:br w:type="page"/>
      </w:r>
    </w:p>
    <w:p w:rsidR="00D90221" w:rsidRDefault="008069B2" w:rsidP="00D90221">
      <w:r>
        <w:rPr>
          <w:noProof/>
        </w:rPr>
        <w:lastRenderedPageBreak/>
        <w:drawing>
          <wp:inline distT="0" distB="0" distL="0" distR="0">
            <wp:extent cx="5731510" cy="2426335"/>
            <wp:effectExtent l="0" t="0" r="2540" b="0"/>
            <wp:docPr id="1035223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rsidR="00D90221" w:rsidRDefault="008069B2">
      <w:r>
        <w:rPr>
          <w:noProof/>
        </w:rPr>
        <w:drawing>
          <wp:inline distT="0" distB="0" distL="0" distR="0">
            <wp:extent cx="5731510" cy="2515235"/>
            <wp:effectExtent l="0" t="0" r="2540" b="0"/>
            <wp:docPr id="3688200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15235"/>
                    </a:xfrm>
                    <a:prstGeom prst="rect">
                      <a:avLst/>
                    </a:prstGeom>
                    <a:noFill/>
                    <a:ln>
                      <a:noFill/>
                    </a:ln>
                  </pic:spPr>
                </pic:pic>
              </a:graphicData>
            </a:graphic>
          </wp:inline>
        </w:drawing>
      </w:r>
      <w:r w:rsidR="00D90221">
        <w:br w:type="page"/>
      </w:r>
    </w:p>
    <w:p w:rsidR="008069B2" w:rsidRPr="008069B2" w:rsidRDefault="008069B2" w:rsidP="008069B2">
      <w:pPr>
        <w:jc w:val="center"/>
        <w:rPr>
          <w:rFonts w:ascii="Times New Roman" w:hAnsi="Times New Roman" w:cs="Times New Roman"/>
          <w:sz w:val="32"/>
          <w:szCs w:val="32"/>
        </w:rPr>
      </w:pPr>
      <w:r w:rsidRPr="008069B2">
        <w:rPr>
          <w:rFonts w:ascii="Times New Roman" w:hAnsi="Times New Roman" w:cs="Times New Roman"/>
          <w:b/>
          <w:bCs/>
          <w:sz w:val="32"/>
          <w:szCs w:val="32"/>
        </w:rPr>
        <w:lastRenderedPageBreak/>
        <w:t>FUTURE ENHANCEMENTS</w:t>
      </w:r>
    </w:p>
    <w:p w:rsidR="008069B2" w:rsidRPr="008069B2" w:rsidRDefault="008069B2" w:rsidP="008069B2">
      <w:r>
        <w:t>t</w:t>
      </w:r>
      <w:r w:rsidRPr="008069B2">
        <w:t xml:space="preserve">o improve the performance, usability, and scalability of </w:t>
      </w:r>
      <w:r w:rsidRPr="008069B2">
        <w:rPr>
          <w:b/>
          <w:bCs/>
        </w:rPr>
        <w:t>HealthAI</w:t>
      </w:r>
      <w:r w:rsidRPr="008069B2">
        <w:t>, the following enhancements are planned:</w:t>
      </w:r>
    </w:p>
    <w:p w:rsidR="008069B2" w:rsidRPr="008069B2" w:rsidRDefault="008069B2" w:rsidP="008069B2">
      <w:pPr>
        <w:numPr>
          <w:ilvl w:val="0"/>
          <w:numId w:val="16"/>
        </w:numPr>
      </w:pPr>
      <w:r w:rsidRPr="008069B2">
        <w:rPr>
          <w:b/>
          <w:bCs/>
        </w:rPr>
        <w:t>Wearable Device Integration</w:t>
      </w:r>
    </w:p>
    <w:p w:rsidR="008069B2" w:rsidRPr="008069B2" w:rsidRDefault="008069B2" w:rsidP="008069B2">
      <w:pPr>
        <w:numPr>
          <w:ilvl w:val="1"/>
          <w:numId w:val="16"/>
        </w:numPr>
      </w:pPr>
      <w:r w:rsidRPr="008069B2">
        <w:t>Connect with fitness trackers (e.g., Fitbit, Apple Watch) for real-time health data analysis.</w:t>
      </w:r>
    </w:p>
    <w:p w:rsidR="008069B2" w:rsidRPr="008069B2" w:rsidRDefault="008069B2" w:rsidP="008069B2">
      <w:pPr>
        <w:numPr>
          <w:ilvl w:val="0"/>
          <w:numId w:val="16"/>
        </w:numPr>
      </w:pPr>
      <w:r w:rsidRPr="008069B2">
        <w:rPr>
          <w:b/>
          <w:bCs/>
        </w:rPr>
        <w:t>Multilingual Support</w:t>
      </w:r>
    </w:p>
    <w:p w:rsidR="008069B2" w:rsidRPr="008069B2" w:rsidRDefault="008069B2" w:rsidP="008069B2">
      <w:pPr>
        <w:numPr>
          <w:ilvl w:val="1"/>
          <w:numId w:val="16"/>
        </w:numPr>
      </w:pPr>
      <w:r w:rsidRPr="008069B2">
        <w:t>Add regional languages to make the platform accessible to a wider audience.</w:t>
      </w:r>
    </w:p>
    <w:p w:rsidR="008069B2" w:rsidRPr="008069B2" w:rsidRDefault="008069B2" w:rsidP="008069B2">
      <w:pPr>
        <w:numPr>
          <w:ilvl w:val="0"/>
          <w:numId w:val="16"/>
        </w:numPr>
      </w:pPr>
      <w:r w:rsidRPr="008069B2">
        <w:rPr>
          <w:b/>
          <w:bCs/>
        </w:rPr>
        <w:t>Mobile Application</w:t>
      </w:r>
    </w:p>
    <w:p w:rsidR="008069B2" w:rsidRPr="008069B2" w:rsidRDefault="008069B2" w:rsidP="008069B2">
      <w:pPr>
        <w:numPr>
          <w:ilvl w:val="1"/>
          <w:numId w:val="16"/>
        </w:numPr>
      </w:pPr>
      <w:r w:rsidRPr="008069B2">
        <w:t>Develop a cross-platform app for better accessibility on smartphones.</w:t>
      </w:r>
    </w:p>
    <w:p w:rsidR="008069B2" w:rsidRPr="008069B2" w:rsidRDefault="008069B2" w:rsidP="008069B2">
      <w:pPr>
        <w:numPr>
          <w:ilvl w:val="0"/>
          <w:numId w:val="16"/>
        </w:numPr>
      </w:pPr>
      <w:r w:rsidRPr="008069B2">
        <w:rPr>
          <w:b/>
          <w:bCs/>
        </w:rPr>
        <w:t>Voice Interaction</w:t>
      </w:r>
    </w:p>
    <w:p w:rsidR="008069B2" w:rsidRPr="008069B2" w:rsidRDefault="008069B2" w:rsidP="008069B2">
      <w:pPr>
        <w:numPr>
          <w:ilvl w:val="1"/>
          <w:numId w:val="16"/>
        </w:numPr>
      </w:pPr>
      <w:r w:rsidRPr="008069B2">
        <w:t>Implement speech-to-text and text-to-speech for hands-free usage.</w:t>
      </w:r>
    </w:p>
    <w:p w:rsidR="008069B2" w:rsidRPr="008069B2" w:rsidRDefault="008069B2" w:rsidP="008069B2">
      <w:pPr>
        <w:numPr>
          <w:ilvl w:val="0"/>
          <w:numId w:val="16"/>
        </w:numPr>
      </w:pPr>
      <w:r w:rsidRPr="008069B2">
        <w:rPr>
          <w:b/>
          <w:bCs/>
        </w:rPr>
        <w:t>AI Confidence &amp; Explanation</w:t>
      </w:r>
    </w:p>
    <w:p w:rsidR="008069B2" w:rsidRPr="008069B2" w:rsidRDefault="008069B2" w:rsidP="008069B2">
      <w:pPr>
        <w:numPr>
          <w:ilvl w:val="1"/>
          <w:numId w:val="16"/>
        </w:numPr>
      </w:pPr>
      <w:r w:rsidRPr="008069B2">
        <w:t>Show confidence levels and reasoning behind predictions to increase trust.</w:t>
      </w:r>
    </w:p>
    <w:p w:rsidR="008069B2" w:rsidRPr="008069B2" w:rsidRDefault="008069B2" w:rsidP="008069B2">
      <w:pPr>
        <w:numPr>
          <w:ilvl w:val="0"/>
          <w:numId w:val="16"/>
        </w:numPr>
      </w:pPr>
      <w:r w:rsidRPr="008069B2">
        <w:rPr>
          <w:b/>
          <w:bCs/>
        </w:rPr>
        <w:t>Health Report &amp; History</w:t>
      </w:r>
    </w:p>
    <w:p w:rsidR="008069B2" w:rsidRPr="008069B2" w:rsidRDefault="008069B2" w:rsidP="008069B2">
      <w:pPr>
        <w:numPr>
          <w:ilvl w:val="1"/>
          <w:numId w:val="16"/>
        </w:numPr>
      </w:pPr>
      <w:r w:rsidRPr="008069B2">
        <w:t>Allow users to save, download, and track their health reports over time.</w:t>
      </w:r>
    </w:p>
    <w:p w:rsidR="008069B2" w:rsidRPr="008069B2" w:rsidRDefault="008069B2" w:rsidP="008069B2">
      <w:pPr>
        <w:numPr>
          <w:ilvl w:val="0"/>
          <w:numId w:val="16"/>
        </w:numPr>
      </w:pPr>
      <w:r w:rsidRPr="008069B2">
        <w:rPr>
          <w:b/>
          <w:bCs/>
        </w:rPr>
        <w:t>Doctor Escalation</w:t>
      </w:r>
    </w:p>
    <w:p w:rsidR="008069B2" w:rsidRPr="008069B2" w:rsidRDefault="008069B2" w:rsidP="008069B2">
      <w:pPr>
        <w:numPr>
          <w:ilvl w:val="1"/>
          <w:numId w:val="16"/>
        </w:numPr>
      </w:pPr>
      <w:r w:rsidRPr="008069B2">
        <w:t>Enable optional live chat or video consultations with healthcare professionals.</w:t>
      </w:r>
    </w:p>
    <w:p w:rsidR="008069B2" w:rsidRPr="008069B2" w:rsidRDefault="008069B2" w:rsidP="008069B2">
      <w:pPr>
        <w:numPr>
          <w:ilvl w:val="0"/>
          <w:numId w:val="16"/>
        </w:numPr>
      </w:pPr>
      <w:r w:rsidRPr="008069B2">
        <w:rPr>
          <w:b/>
          <w:bCs/>
        </w:rPr>
        <w:t>Secure User Accounts</w:t>
      </w:r>
    </w:p>
    <w:p w:rsidR="008069B2" w:rsidRPr="008069B2" w:rsidRDefault="008069B2" w:rsidP="008069B2">
      <w:pPr>
        <w:numPr>
          <w:ilvl w:val="1"/>
          <w:numId w:val="16"/>
        </w:numPr>
      </w:pPr>
      <w:r w:rsidRPr="008069B2">
        <w:t>Introduce login systems for personalized insights and saved data.</w:t>
      </w:r>
    </w:p>
    <w:p w:rsidR="008069B2" w:rsidRPr="008069B2" w:rsidRDefault="008069B2" w:rsidP="008069B2">
      <w:pPr>
        <w:numPr>
          <w:ilvl w:val="0"/>
          <w:numId w:val="16"/>
        </w:numPr>
      </w:pPr>
      <w:r w:rsidRPr="008069B2">
        <w:rPr>
          <w:b/>
          <w:bCs/>
        </w:rPr>
        <w:t>Reminders &amp; Notifications</w:t>
      </w:r>
    </w:p>
    <w:p w:rsidR="008069B2" w:rsidRPr="008069B2" w:rsidRDefault="008069B2" w:rsidP="008069B2">
      <w:pPr>
        <w:numPr>
          <w:ilvl w:val="1"/>
          <w:numId w:val="16"/>
        </w:numPr>
      </w:pPr>
      <w:r w:rsidRPr="008069B2">
        <w:t>Send alerts for medications, tests, and follow-ups based on health data.</w:t>
      </w:r>
    </w:p>
    <w:p w:rsidR="008069B2" w:rsidRPr="008069B2" w:rsidRDefault="008069B2" w:rsidP="008069B2">
      <w:pPr>
        <w:numPr>
          <w:ilvl w:val="0"/>
          <w:numId w:val="16"/>
        </w:numPr>
      </w:pPr>
      <w:r w:rsidRPr="008069B2">
        <w:rPr>
          <w:b/>
          <w:bCs/>
        </w:rPr>
        <w:t>AI-Based Risk Scoring</w:t>
      </w:r>
    </w:p>
    <w:p w:rsidR="008069B2" w:rsidRPr="008069B2" w:rsidRDefault="008069B2" w:rsidP="008069B2">
      <w:pPr>
        <w:numPr>
          <w:ilvl w:val="0"/>
          <w:numId w:val="17"/>
        </w:numPr>
      </w:pPr>
      <w:r w:rsidRPr="008069B2">
        <w:t>Generate predictive scores for conditions like diabetes or hypertension.</w:t>
      </w:r>
    </w:p>
    <w:p w:rsidR="008069B2" w:rsidRPr="008069B2" w:rsidRDefault="008069B2" w:rsidP="008069B2">
      <w:r w:rsidRPr="008069B2">
        <w:t>These improvements aim to transform HealthAI into a complete, intelligent digital health companion.</w:t>
      </w:r>
    </w:p>
    <w:p w:rsidR="00D90221" w:rsidRDefault="00D90221" w:rsidP="00D90221"/>
    <w:p w:rsidR="00D90221" w:rsidRDefault="00D90221">
      <w:r>
        <w:br w:type="page"/>
      </w:r>
    </w:p>
    <w:p w:rsidR="00D90221" w:rsidRPr="008069B2" w:rsidRDefault="008069B2" w:rsidP="008069B2">
      <w:pPr>
        <w:jc w:val="center"/>
        <w:rPr>
          <w:rFonts w:ascii="Times New Roman" w:hAnsi="Times New Roman" w:cs="Times New Roman"/>
          <w:sz w:val="32"/>
          <w:szCs w:val="32"/>
        </w:rPr>
      </w:pPr>
      <w:r w:rsidRPr="008069B2">
        <w:rPr>
          <w:rFonts w:ascii="Times New Roman" w:hAnsi="Times New Roman" w:cs="Times New Roman"/>
          <w:sz w:val="32"/>
          <w:szCs w:val="32"/>
        </w:rPr>
        <w:lastRenderedPageBreak/>
        <w:t>conclusion</w:t>
      </w:r>
    </w:p>
    <w:p w:rsidR="008069B2" w:rsidRPr="008069B2" w:rsidRDefault="008069B2" w:rsidP="008069B2">
      <w:pPr>
        <w:jc w:val="both"/>
      </w:pPr>
      <w:r w:rsidRPr="008069B2">
        <w:t xml:space="preserve">The </w:t>
      </w:r>
      <w:r w:rsidRPr="008069B2">
        <w:rPr>
          <w:b/>
          <w:bCs/>
        </w:rPr>
        <w:t>HealthAI</w:t>
      </w:r>
      <w:r w:rsidRPr="008069B2">
        <w:t xml:space="preserve"> project demonstrates the powerful intersection of artificial intelligence and healthcare, offering users a smart, accessible, and user-friendly platform for medical support. By integrating </w:t>
      </w:r>
      <w:r w:rsidRPr="008069B2">
        <w:rPr>
          <w:b/>
          <w:bCs/>
        </w:rPr>
        <w:t>IBM Watson Machine Learning</w:t>
      </w:r>
      <w:r w:rsidRPr="008069B2">
        <w:t xml:space="preserve"> and the </w:t>
      </w:r>
      <w:r w:rsidRPr="008069B2">
        <w:rPr>
          <w:b/>
          <w:bCs/>
        </w:rPr>
        <w:t>Granite-13b-instruct-v2</w:t>
      </w:r>
      <w:r w:rsidRPr="008069B2">
        <w:t xml:space="preserve"> generative model, HealthAI successfully delivers personalized health insights, symptom-based predictions, and treatment suggestions with a high degree of reliability and empathy.</w:t>
      </w:r>
    </w:p>
    <w:p w:rsidR="008069B2" w:rsidRPr="008069B2" w:rsidRDefault="008069B2" w:rsidP="008069B2">
      <w:pPr>
        <w:jc w:val="both"/>
      </w:pPr>
      <w:r w:rsidRPr="008069B2">
        <w:t xml:space="preserve">Unlike traditional health tools that rely solely on static information, HealthAI dynamically interprets user inputs in natural language, providing AI-generated responses that are both contextually relevant and medically grounded. Its modular architecture—including </w:t>
      </w:r>
      <w:r w:rsidRPr="008069B2">
        <w:rPr>
          <w:b/>
          <w:bCs/>
        </w:rPr>
        <w:t>Patient Chat</w:t>
      </w:r>
      <w:r w:rsidRPr="008069B2">
        <w:t xml:space="preserve">, </w:t>
      </w:r>
      <w:r w:rsidRPr="008069B2">
        <w:rPr>
          <w:b/>
          <w:bCs/>
        </w:rPr>
        <w:t>Disease Prediction</w:t>
      </w:r>
      <w:r w:rsidRPr="008069B2">
        <w:t xml:space="preserve">, </w:t>
      </w:r>
      <w:r w:rsidRPr="008069B2">
        <w:rPr>
          <w:b/>
          <w:bCs/>
        </w:rPr>
        <w:t>Treatment Plans</w:t>
      </w:r>
      <w:r w:rsidRPr="008069B2">
        <w:t xml:space="preserve">, and </w:t>
      </w:r>
      <w:r w:rsidRPr="008069B2">
        <w:rPr>
          <w:b/>
          <w:bCs/>
        </w:rPr>
        <w:t>Health Analytics</w:t>
      </w:r>
      <w:r w:rsidRPr="008069B2">
        <w:t>—makes it a versatile tool capable of assisting users across various healthcare needs.</w:t>
      </w:r>
    </w:p>
    <w:p w:rsidR="008069B2" w:rsidRPr="008069B2" w:rsidRDefault="008069B2" w:rsidP="008069B2">
      <w:pPr>
        <w:jc w:val="both"/>
      </w:pPr>
      <w:r w:rsidRPr="008069B2">
        <w:t xml:space="preserve">The use of </w:t>
      </w:r>
      <w:r w:rsidRPr="008069B2">
        <w:rPr>
          <w:b/>
          <w:bCs/>
        </w:rPr>
        <w:t>Streamlit</w:t>
      </w:r>
      <w:r w:rsidRPr="008069B2">
        <w:t xml:space="preserve"> ensures an intuitive and responsive user experience, while </w:t>
      </w:r>
      <w:r w:rsidRPr="008069B2">
        <w:rPr>
          <w:b/>
          <w:bCs/>
        </w:rPr>
        <w:t>IBM WatsonX APIs</w:t>
      </w:r>
      <w:r w:rsidRPr="008069B2">
        <w:t xml:space="preserve"> handle secure and scalable AI processing in the backend. Moreover, by embedding responsible AI practices, such as clear disclaimers, limited data retention, and privacy safeguards, HealthAI establishes a trustworthy foundation for user interaction in a sensitive domain.</w:t>
      </w:r>
    </w:p>
    <w:p w:rsidR="008069B2" w:rsidRPr="008069B2" w:rsidRDefault="008069B2" w:rsidP="008069B2">
      <w:pPr>
        <w:jc w:val="both"/>
      </w:pPr>
      <w:r w:rsidRPr="008069B2">
        <w:t xml:space="preserve">This project not only showcases technical proficiency in building a full-stack AI application, but also reflects a deep understanding of </w:t>
      </w:r>
      <w:r w:rsidRPr="008069B2">
        <w:rPr>
          <w:b/>
          <w:bCs/>
        </w:rPr>
        <w:t>real-world healthcare challenges</w:t>
      </w:r>
      <w:r w:rsidRPr="008069B2">
        <w:t>—such as accessibility, early intervention, and health literacy.</w:t>
      </w:r>
    </w:p>
    <w:p w:rsidR="008069B2" w:rsidRPr="008069B2" w:rsidRDefault="008069B2" w:rsidP="008069B2">
      <w:pPr>
        <w:jc w:val="both"/>
      </w:pPr>
      <w:r w:rsidRPr="008069B2">
        <w:t xml:space="preserve">As the system evolves with planned features like wearable integration, mobile access, and multilingual support, HealthAI is well-positioned to become a </w:t>
      </w:r>
      <w:r w:rsidRPr="008069B2">
        <w:rPr>
          <w:b/>
          <w:bCs/>
        </w:rPr>
        <w:t>holistic, AI-powered health companion</w:t>
      </w:r>
      <w:r w:rsidRPr="008069B2">
        <w:t>—bridging the gap between everyday users and professional healthcare services.</w:t>
      </w:r>
    </w:p>
    <w:p w:rsidR="008069B2" w:rsidRPr="008069B2" w:rsidRDefault="008069B2" w:rsidP="008069B2">
      <w:pPr>
        <w:jc w:val="both"/>
      </w:pPr>
      <w:r w:rsidRPr="008069B2">
        <w:t xml:space="preserve">In summary, </w:t>
      </w:r>
      <w:r w:rsidRPr="008069B2">
        <w:rPr>
          <w:b/>
          <w:bCs/>
        </w:rPr>
        <w:t>HealthAI is a step toward democratizing healthcare through technology</w:t>
      </w:r>
      <w:r w:rsidRPr="008069B2">
        <w:t>, empowering individuals to take proactive steps toward better health with confidence and convenience.</w:t>
      </w:r>
    </w:p>
    <w:p w:rsidR="00D22FFD" w:rsidRPr="00D22FFD" w:rsidRDefault="00D22FFD" w:rsidP="00FE4E60"/>
    <w:sectPr w:rsidR="00D22FFD" w:rsidRPr="00D22FF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5BB4" w:rsidRDefault="00315BB4" w:rsidP="00EB38D9">
      <w:pPr>
        <w:spacing w:after="0" w:line="240" w:lineRule="auto"/>
      </w:pPr>
      <w:r>
        <w:separator/>
      </w:r>
    </w:p>
  </w:endnote>
  <w:endnote w:type="continuationSeparator" w:id="0">
    <w:p w:rsidR="00315BB4" w:rsidRDefault="00315BB4" w:rsidP="00EB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5485488"/>
      <w:docPartObj>
        <w:docPartGallery w:val="Page Numbers (Bottom of Page)"/>
        <w:docPartUnique/>
      </w:docPartObj>
    </w:sdtPr>
    <w:sdtEndPr>
      <w:rPr>
        <w:noProof/>
      </w:rPr>
    </w:sdtEndPr>
    <w:sdtContent>
      <w:p w:rsidR="00FE4E60" w:rsidRDefault="00FE4E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E4E60" w:rsidRDefault="00FE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5BB4" w:rsidRDefault="00315BB4" w:rsidP="00EB38D9">
      <w:pPr>
        <w:spacing w:after="0" w:line="240" w:lineRule="auto"/>
      </w:pPr>
      <w:r>
        <w:separator/>
      </w:r>
    </w:p>
  </w:footnote>
  <w:footnote w:type="continuationSeparator" w:id="0">
    <w:p w:rsidR="00315BB4" w:rsidRDefault="00315BB4" w:rsidP="00EB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1B85"/>
    <w:multiLevelType w:val="multilevel"/>
    <w:tmpl w:val="E46A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159E"/>
    <w:multiLevelType w:val="multilevel"/>
    <w:tmpl w:val="E7FC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201"/>
    <w:multiLevelType w:val="multilevel"/>
    <w:tmpl w:val="0BB0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A0872"/>
    <w:multiLevelType w:val="multilevel"/>
    <w:tmpl w:val="820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57B06"/>
    <w:multiLevelType w:val="multilevel"/>
    <w:tmpl w:val="F28A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67919"/>
    <w:multiLevelType w:val="multilevel"/>
    <w:tmpl w:val="F7FC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22B9"/>
    <w:multiLevelType w:val="multilevel"/>
    <w:tmpl w:val="AE52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82901"/>
    <w:multiLevelType w:val="multilevel"/>
    <w:tmpl w:val="B15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B23A3"/>
    <w:multiLevelType w:val="multilevel"/>
    <w:tmpl w:val="D80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31FB"/>
    <w:multiLevelType w:val="multilevel"/>
    <w:tmpl w:val="51C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A2B05"/>
    <w:multiLevelType w:val="multilevel"/>
    <w:tmpl w:val="11E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B624C"/>
    <w:multiLevelType w:val="multilevel"/>
    <w:tmpl w:val="974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E13C7"/>
    <w:multiLevelType w:val="multilevel"/>
    <w:tmpl w:val="CCB48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8C43C3"/>
    <w:multiLevelType w:val="multilevel"/>
    <w:tmpl w:val="C082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742458"/>
    <w:multiLevelType w:val="multilevel"/>
    <w:tmpl w:val="F3B4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193259"/>
    <w:multiLevelType w:val="multilevel"/>
    <w:tmpl w:val="9530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16D2B"/>
    <w:multiLevelType w:val="multilevel"/>
    <w:tmpl w:val="A6B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10108">
    <w:abstractNumId w:val="5"/>
  </w:num>
  <w:num w:numId="2" w16cid:durableId="1156990010">
    <w:abstractNumId w:val="14"/>
  </w:num>
  <w:num w:numId="3" w16cid:durableId="702945363">
    <w:abstractNumId w:val="8"/>
  </w:num>
  <w:num w:numId="4" w16cid:durableId="12344217">
    <w:abstractNumId w:val="9"/>
  </w:num>
  <w:num w:numId="5" w16cid:durableId="1458793570">
    <w:abstractNumId w:val="13"/>
  </w:num>
  <w:num w:numId="6" w16cid:durableId="1695885783">
    <w:abstractNumId w:val="3"/>
  </w:num>
  <w:num w:numId="7" w16cid:durableId="2146510068">
    <w:abstractNumId w:val="0"/>
  </w:num>
  <w:num w:numId="8" w16cid:durableId="1489830122">
    <w:abstractNumId w:val="1"/>
  </w:num>
  <w:num w:numId="9" w16cid:durableId="339746712">
    <w:abstractNumId w:val="6"/>
  </w:num>
  <w:num w:numId="10" w16cid:durableId="1290555151">
    <w:abstractNumId w:val="7"/>
  </w:num>
  <w:num w:numId="11" w16cid:durableId="1474057660">
    <w:abstractNumId w:val="10"/>
  </w:num>
  <w:num w:numId="12" w16cid:durableId="321616941">
    <w:abstractNumId w:val="15"/>
  </w:num>
  <w:num w:numId="13" w16cid:durableId="534928304">
    <w:abstractNumId w:val="4"/>
  </w:num>
  <w:num w:numId="14" w16cid:durableId="813836863">
    <w:abstractNumId w:val="11"/>
  </w:num>
  <w:num w:numId="15" w16cid:durableId="246378505">
    <w:abstractNumId w:val="2"/>
  </w:num>
  <w:num w:numId="16" w16cid:durableId="1126238798">
    <w:abstractNumId w:val="12"/>
  </w:num>
  <w:num w:numId="17" w16cid:durableId="1062219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21"/>
    <w:rsid w:val="00146D9E"/>
    <w:rsid w:val="00315BB4"/>
    <w:rsid w:val="003B5910"/>
    <w:rsid w:val="004606D4"/>
    <w:rsid w:val="008069B2"/>
    <w:rsid w:val="00946ED2"/>
    <w:rsid w:val="00B7393D"/>
    <w:rsid w:val="00D22FFD"/>
    <w:rsid w:val="00D32732"/>
    <w:rsid w:val="00D33D97"/>
    <w:rsid w:val="00D90221"/>
    <w:rsid w:val="00EB38D9"/>
    <w:rsid w:val="00F43EE1"/>
    <w:rsid w:val="00FB0A9F"/>
    <w:rsid w:val="00FE4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D78A"/>
  <w15:chartTrackingRefBased/>
  <w15:docId w15:val="{C2729066-2E74-4BCF-9C1A-BF2CCA37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90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90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221"/>
    <w:rPr>
      <w:rFonts w:eastAsiaTheme="majorEastAsia" w:cstheme="majorBidi"/>
      <w:color w:val="272727" w:themeColor="text1" w:themeTint="D8"/>
    </w:rPr>
  </w:style>
  <w:style w:type="paragraph" w:styleId="Title">
    <w:name w:val="Title"/>
    <w:basedOn w:val="Normal"/>
    <w:next w:val="Normal"/>
    <w:link w:val="TitleChar"/>
    <w:uiPriority w:val="10"/>
    <w:qFormat/>
    <w:rsid w:val="00D90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221"/>
    <w:pPr>
      <w:spacing w:before="160"/>
      <w:jc w:val="center"/>
    </w:pPr>
    <w:rPr>
      <w:i/>
      <w:iCs/>
      <w:color w:val="404040" w:themeColor="text1" w:themeTint="BF"/>
    </w:rPr>
  </w:style>
  <w:style w:type="character" w:customStyle="1" w:styleId="QuoteChar">
    <w:name w:val="Quote Char"/>
    <w:basedOn w:val="DefaultParagraphFont"/>
    <w:link w:val="Quote"/>
    <w:uiPriority w:val="29"/>
    <w:rsid w:val="00D90221"/>
    <w:rPr>
      <w:i/>
      <w:iCs/>
      <w:color w:val="404040" w:themeColor="text1" w:themeTint="BF"/>
    </w:rPr>
  </w:style>
  <w:style w:type="paragraph" w:styleId="ListParagraph">
    <w:name w:val="List Paragraph"/>
    <w:basedOn w:val="Normal"/>
    <w:uiPriority w:val="34"/>
    <w:qFormat/>
    <w:rsid w:val="00D90221"/>
    <w:pPr>
      <w:ind w:left="720"/>
      <w:contextualSpacing/>
    </w:pPr>
  </w:style>
  <w:style w:type="character" w:styleId="IntenseEmphasis">
    <w:name w:val="Intense Emphasis"/>
    <w:basedOn w:val="DefaultParagraphFont"/>
    <w:uiPriority w:val="21"/>
    <w:qFormat/>
    <w:rsid w:val="00D90221"/>
    <w:rPr>
      <w:i/>
      <w:iCs/>
      <w:color w:val="2F5496" w:themeColor="accent1" w:themeShade="BF"/>
    </w:rPr>
  </w:style>
  <w:style w:type="paragraph" w:styleId="IntenseQuote">
    <w:name w:val="Intense Quote"/>
    <w:basedOn w:val="Normal"/>
    <w:next w:val="Normal"/>
    <w:link w:val="IntenseQuoteChar"/>
    <w:uiPriority w:val="30"/>
    <w:qFormat/>
    <w:rsid w:val="00D90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221"/>
    <w:rPr>
      <w:i/>
      <w:iCs/>
      <w:color w:val="2F5496" w:themeColor="accent1" w:themeShade="BF"/>
    </w:rPr>
  </w:style>
  <w:style w:type="character" w:styleId="IntenseReference">
    <w:name w:val="Intense Reference"/>
    <w:basedOn w:val="DefaultParagraphFont"/>
    <w:uiPriority w:val="32"/>
    <w:qFormat/>
    <w:rsid w:val="00D90221"/>
    <w:rPr>
      <w:b/>
      <w:bCs/>
      <w:smallCaps/>
      <w:color w:val="2F5496" w:themeColor="accent1" w:themeShade="BF"/>
      <w:spacing w:val="5"/>
    </w:rPr>
  </w:style>
  <w:style w:type="table" w:styleId="TableGrid">
    <w:name w:val="Table Grid"/>
    <w:basedOn w:val="TableNormal"/>
    <w:uiPriority w:val="39"/>
    <w:rsid w:val="00F43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6D9E"/>
    <w:rPr>
      <w:rFonts w:ascii="Times New Roman" w:hAnsi="Times New Roman" w:cs="Times New Roman"/>
      <w:sz w:val="24"/>
      <w:szCs w:val="24"/>
    </w:rPr>
  </w:style>
  <w:style w:type="paragraph" w:styleId="Header">
    <w:name w:val="header"/>
    <w:basedOn w:val="Normal"/>
    <w:link w:val="HeaderChar"/>
    <w:uiPriority w:val="99"/>
    <w:unhideWhenUsed/>
    <w:rsid w:val="00EB38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D9"/>
  </w:style>
  <w:style w:type="paragraph" w:styleId="Footer">
    <w:name w:val="footer"/>
    <w:basedOn w:val="Normal"/>
    <w:link w:val="FooterChar"/>
    <w:uiPriority w:val="99"/>
    <w:unhideWhenUsed/>
    <w:rsid w:val="00EB38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513568">
      <w:bodyDiv w:val="1"/>
      <w:marLeft w:val="0"/>
      <w:marRight w:val="0"/>
      <w:marTop w:val="0"/>
      <w:marBottom w:val="0"/>
      <w:divBdr>
        <w:top w:val="none" w:sz="0" w:space="0" w:color="auto"/>
        <w:left w:val="none" w:sz="0" w:space="0" w:color="auto"/>
        <w:bottom w:val="none" w:sz="0" w:space="0" w:color="auto"/>
        <w:right w:val="none" w:sz="0" w:space="0" w:color="auto"/>
      </w:divBdr>
      <w:divsChild>
        <w:div w:id="1115756159">
          <w:marLeft w:val="0"/>
          <w:marRight w:val="0"/>
          <w:marTop w:val="0"/>
          <w:marBottom w:val="0"/>
          <w:divBdr>
            <w:top w:val="none" w:sz="0" w:space="0" w:color="auto"/>
            <w:left w:val="none" w:sz="0" w:space="0" w:color="auto"/>
            <w:bottom w:val="none" w:sz="0" w:space="0" w:color="auto"/>
            <w:right w:val="none" w:sz="0" w:space="0" w:color="auto"/>
          </w:divBdr>
        </w:div>
      </w:divsChild>
    </w:div>
    <w:div w:id="320351731">
      <w:bodyDiv w:val="1"/>
      <w:marLeft w:val="0"/>
      <w:marRight w:val="0"/>
      <w:marTop w:val="0"/>
      <w:marBottom w:val="0"/>
      <w:divBdr>
        <w:top w:val="none" w:sz="0" w:space="0" w:color="auto"/>
        <w:left w:val="none" w:sz="0" w:space="0" w:color="auto"/>
        <w:bottom w:val="none" w:sz="0" w:space="0" w:color="auto"/>
        <w:right w:val="none" w:sz="0" w:space="0" w:color="auto"/>
      </w:divBdr>
      <w:divsChild>
        <w:div w:id="1101952352">
          <w:marLeft w:val="0"/>
          <w:marRight w:val="0"/>
          <w:marTop w:val="0"/>
          <w:marBottom w:val="0"/>
          <w:divBdr>
            <w:top w:val="none" w:sz="0" w:space="0" w:color="auto"/>
            <w:left w:val="none" w:sz="0" w:space="0" w:color="auto"/>
            <w:bottom w:val="none" w:sz="0" w:space="0" w:color="auto"/>
            <w:right w:val="none" w:sz="0" w:space="0" w:color="auto"/>
          </w:divBdr>
        </w:div>
      </w:divsChild>
    </w:div>
    <w:div w:id="361367095">
      <w:bodyDiv w:val="1"/>
      <w:marLeft w:val="0"/>
      <w:marRight w:val="0"/>
      <w:marTop w:val="0"/>
      <w:marBottom w:val="0"/>
      <w:divBdr>
        <w:top w:val="none" w:sz="0" w:space="0" w:color="auto"/>
        <w:left w:val="none" w:sz="0" w:space="0" w:color="auto"/>
        <w:bottom w:val="none" w:sz="0" w:space="0" w:color="auto"/>
        <w:right w:val="none" w:sz="0" w:space="0" w:color="auto"/>
      </w:divBdr>
    </w:div>
    <w:div w:id="390079035">
      <w:bodyDiv w:val="1"/>
      <w:marLeft w:val="0"/>
      <w:marRight w:val="0"/>
      <w:marTop w:val="0"/>
      <w:marBottom w:val="0"/>
      <w:divBdr>
        <w:top w:val="none" w:sz="0" w:space="0" w:color="auto"/>
        <w:left w:val="none" w:sz="0" w:space="0" w:color="auto"/>
        <w:bottom w:val="none" w:sz="0" w:space="0" w:color="auto"/>
        <w:right w:val="none" w:sz="0" w:space="0" w:color="auto"/>
      </w:divBdr>
      <w:divsChild>
        <w:div w:id="164122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519115">
          <w:marLeft w:val="0"/>
          <w:marRight w:val="0"/>
          <w:marTop w:val="0"/>
          <w:marBottom w:val="0"/>
          <w:divBdr>
            <w:top w:val="none" w:sz="0" w:space="0" w:color="auto"/>
            <w:left w:val="none" w:sz="0" w:space="0" w:color="auto"/>
            <w:bottom w:val="none" w:sz="0" w:space="0" w:color="auto"/>
            <w:right w:val="none" w:sz="0" w:space="0" w:color="auto"/>
          </w:divBdr>
          <w:divsChild>
            <w:div w:id="359477514">
              <w:marLeft w:val="0"/>
              <w:marRight w:val="0"/>
              <w:marTop w:val="0"/>
              <w:marBottom w:val="0"/>
              <w:divBdr>
                <w:top w:val="none" w:sz="0" w:space="0" w:color="auto"/>
                <w:left w:val="none" w:sz="0" w:space="0" w:color="auto"/>
                <w:bottom w:val="none" w:sz="0" w:space="0" w:color="auto"/>
                <w:right w:val="none" w:sz="0" w:space="0" w:color="auto"/>
              </w:divBdr>
            </w:div>
            <w:div w:id="1320497338">
              <w:marLeft w:val="0"/>
              <w:marRight w:val="0"/>
              <w:marTop w:val="0"/>
              <w:marBottom w:val="0"/>
              <w:divBdr>
                <w:top w:val="none" w:sz="0" w:space="0" w:color="auto"/>
                <w:left w:val="none" w:sz="0" w:space="0" w:color="auto"/>
                <w:bottom w:val="none" w:sz="0" w:space="0" w:color="auto"/>
                <w:right w:val="none" w:sz="0" w:space="0" w:color="auto"/>
              </w:divBdr>
              <w:divsChild>
                <w:div w:id="1901869365">
                  <w:marLeft w:val="0"/>
                  <w:marRight w:val="0"/>
                  <w:marTop w:val="0"/>
                  <w:marBottom w:val="0"/>
                  <w:divBdr>
                    <w:top w:val="none" w:sz="0" w:space="0" w:color="auto"/>
                    <w:left w:val="none" w:sz="0" w:space="0" w:color="auto"/>
                    <w:bottom w:val="none" w:sz="0" w:space="0" w:color="auto"/>
                    <w:right w:val="none" w:sz="0" w:space="0" w:color="auto"/>
                  </w:divBdr>
                  <w:divsChild>
                    <w:div w:id="17025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6721">
      <w:bodyDiv w:val="1"/>
      <w:marLeft w:val="0"/>
      <w:marRight w:val="0"/>
      <w:marTop w:val="0"/>
      <w:marBottom w:val="0"/>
      <w:divBdr>
        <w:top w:val="none" w:sz="0" w:space="0" w:color="auto"/>
        <w:left w:val="none" w:sz="0" w:space="0" w:color="auto"/>
        <w:bottom w:val="none" w:sz="0" w:space="0" w:color="auto"/>
        <w:right w:val="none" w:sz="0" w:space="0" w:color="auto"/>
      </w:divBdr>
      <w:divsChild>
        <w:div w:id="325863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070040">
      <w:bodyDiv w:val="1"/>
      <w:marLeft w:val="0"/>
      <w:marRight w:val="0"/>
      <w:marTop w:val="0"/>
      <w:marBottom w:val="0"/>
      <w:divBdr>
        <w:top w:val="none" w:sz="0" w:space="0" w:color="auto"/>
        <w:left w:val="none" w:sz="0" w:space="0" w:color="auto"/>
        <w:bottom w:val="none" w:sz="0" w:space="0" w:color="auto"/>
        <w:right w:val="none" w:sz="0" w:space="0" w:color="auto"/>
      </w:divBdr>
    </w:div>
    <w:div w:id="532381297">
      <w:bodyDiv w:val="1"/>
      <w:marLeft w:val="0"/>
      <w:marRight w:val="0"/>
      <w:marTop w:val="0"/>
      <w:marBottom w:val="0"/>
      <w:divBdr>
        <w:top w:val="none" w:sz="0" w:space="0" w:color="auto"/>
        <w:left w:val="none" w:sz="0" w:space="0" w:color="auto"/>
        <w:bottom w:val="none" w:sz="0" w:space="0" w:color="auto"/>
        <w:right w:val="none" w:sz="0" w:space="0" w:color="auto"/>
      </w:divBdr>
      <w:divsChild>
        <w:div w:id="104498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974413">
      <w:bodyDiv w:val="1"/>
      <w:marLeft w:val="0"/>
      <w:marRight w:val="0"/>
      <w:marTop w:val="0"/>
      <w:marBottom w:val="0"/>
      <w:divBdr>
        <w:top w:val="none" w:sz="0" w:space="0" w:color="auto"/>
        <w:left w:val="none" w:sz="0" w:space="0" w:color="auto"/>
        <w:bottom w:val="none" w:sz="0" w:space="0" w:color="auto"/>
        <w:right w:val="none" w:sz="0" w:space="0" w:color="auto"/>
      </w:divBdr>
    </w:div>
    <w:div w:id="765539650">
      <w:bodyDiv w:val="1"/>
      <w:marLeft w:val="0"/>
      <w:marRight w:val="0"/>
      <w:marTop w:val="0"/>
      <w:marBottom w:val="0"/>
      <w:divBdr>
        <w:top w:val="none" w:sz="0" w:space="0" w:color="auto"/>
        <w:left w:val="none" w:sz="0" w:space="0" w:color="auto"/>
        <w:bottom w:val="none" w:sz="0" w:space="0" w:color="auto"/>
        <w:right w:val="none" w:sz="0" w:space="0" w:color="auto"/>
      </w:divBdr>
      <w:divsChild>
        <w:div w:id="600646706">
          <w:marLeft w:val="0"/>
          <w:marRight w:val="0"/>
          <w:marTop w:val="0"/>
          <w:marBottom w:val="0"/>
          <w:divBdr>
            <w:top w:val="none" w:sz="0" w:space="0" w:color="auto"/>
            <w:left w:val="none" w:sz="0" w:space="0" w:color="auto"/>
            <w:bottom w:val="none" w:sz="0" w:space="0" w:color="auto"/>
            <w:right w:val="none" w:sz="0" w:space="0" w:color="auto"/>
          </w:divBdr>
        </w:div>
      </w:divsChild>
    </w:div>
    <w:div w:id="791510669">
      <w:bodyDiv w:val="1"/>
      <w:marLeft w:val="0"/>
      <w:marRight w:val="0"/>
      <w:marTop w:val="0"/>
      <w:marBottom w:val="0"/>
      <w:divBdr>
        <w:top w:val="none" w:sz="0" w:space="0" w:color="auto"/>
        <w:left w:val="none" w:sz="0" w:space="0" w:color="auto"/>
        <w:bottom w:val="none" w:sz="0" w:space="0" w:color="auto"/>
        <w:right w:val="none" w:sz="0" w:space="0" w:color="auto"/>
      </w:divBdr>
    </w:div>
    <w:div w:id="795367916">
      <w:bodyDiv w:val="1"/>
      <w:marLeft w:val="0"/>
      <w:marRight w:val="0"/>
      <w:marTop w:val="0"/>
      <w:marBottom w:val="0"/>
      <w:divBdr>
        <w:top w:val="none" w:sz="0" w:space="0" w:color="auto"/>
        <w:left w:val="none" w:sz="0" w:space="0" w:color="auto"/>
        <w:bottom w:val="none" w:sz="0" w:space="0" w:color="auto"/>
        <w:right w:val="none" w:sz="0" w:space="0" w:color="auto"/>
      </w:divBdr>
    </w:div>
    <w:div w:id="795369732">
      <w:bodyDiv w:val="1"/>
      <w:marLeft w:val="0"/>
      <w:marRight w:val="0"/>
      <w:marTop w:val="0"/>
      <w:marBottom w:val="0"/>
      <w:divBdr>
        <w:top w:val="none" w:sz="0" w:space="0" w:color="auto"/>
        <w:left w:val="none" w:sz="0" w:space="0" w:color="auto"/>
        <w:bottom w:val="none" w:sz="0" w:space="0" w:color="auto"/>
        <w:right w:val="none" w:sz="0" w:space="0" w:color="auto"/>
      </w:divBdr>
      <w:divsChild>
        <w:div w:id="1644264981">
          <w:marLeft w:val="0"/>
          <w:marRight w:val="0"/>
          <w:marTop w:val="0"/>
          <w:marBottom w:val="0"/>
          <w:divBdr>
            <w:top w:val="none" w:sz="0" w:space="0" w:color="auto"/>
            <w:left w:val="none" w:sz="0" w:space="0" w:color="auto"/>
            <w:bottom w:val="none" w:sz="0" w:space="0" w:color="auto"/>
            <w:right w:val="none" w:sz="0" w:space="0" w:color="auto"/>
          </w:divBdr>
        </w:div>
        <w:div w:id="150216520">
          <w:marLeft w:val="0"/>
          <w:marRight w:val="0"/>
          <w:marTop w:val="0"/>
          <w:marBottom w:val="0"/>
          <w:divBdr>
            <w:top w:val="none" w:sz="0" w:space="0" w:color="auto"/>
            <w:left w:val="none" w:sz="0" w:space="0" w:color="auto"/>
            <w:bottom w:val="none" w:sz="0" w:space="0" w:color="auto"/>
            <w:right w:val="none" w:sz="0" w:space="0" w:color="auto"/>
          </w:divBdr>
        </w:div>
      </w:divsChild>
    </w:div>
    <w:div w:id="796294518">
      <w:bodyDiv w:val="1"/>
      <w:marLeft w:val="0"/>
      <w:marRight w:val="0"/>
      <w:marTop w:val="0"/>
      <w:marBottom w:val="0"/>
      <w:divBdr>
        <w:top w:val="none" w:sz="0" w:space="0" w:color="auto"/>
        <w:left w:val="none" w:sz="0" w:space="0" w:color="auto"/>
        <w:bottom w:val="none" w:sz="0" w:space="0" w:color="auto"/>
        <w:right w:val="none" w:sz="0" w:space="0" w:color="auto"/>
      </w:divBdr>
    </w:div>
    <w:div w:id="810754358">
      <w:bodyDiv w:val="1"/>
      <w:marLeft w:val="0"/>
      <w:marRight w:val="0"/>
      <w:marTop w:val="0"/>
      <w:marBottom w:val="0"/>
      <w:divBdr>
        <w:top w:val="none" w:sz="0" w:space="0" w:color="auto"/>
        <w:left w:val="none" w:sz="0" w:space="0" w:color="auto"/>
        <w:bottom w:val="none" w:sz="0" w:space="0" w:color="auto"/>
        <w:right w:val="none" w:sz="0" w:space="0" w:color="auto"/>
      </w:divBdr>
      <w:divsChild>
        <w:div w:id="398601257">
          <w:marLeft w:val="0"/>
          <w:marRight w:val="0"/>
          <w:marTop w:val="0"/>
          <w:marBottom w:val="0"/>
          <w:divBdr>
            <w:top w:val="none" w:sz="0" w:space="0" w:color="auto"/>
            <w:left w:val="none" w:sz="0" w:space="0" w:color="auto"/>
            <w:bottom w:val="none" w:sz="0" w:space="0" w:color="auto"/>
            <w:right w:val="none" w:sz="0" w:space="0" w:color="auto"/>
          </w:divBdr>
        </w:div>
        <w:div w:id="895160956">
          <w:marLeft w:val="0"/>
          <w:marRight w:val="0"/>
          <w:marTop w:val="0"/>
          <w:marBottom w:val="0"/>
          <w:divBdr>
            <w:top w:val="none" w:sz="0" w:space="0" w:color="auto"/>
            <w:left w:val="none" w:sz="0" w:space="0" w:color="auto"/>
            <w:bottom w:val="none" w:sz="0" w:space="0" w:color="auto"/>
            <w:right w:val="none" w:sz="0" w:space="0" w:color="auto"/>
          </w:divBdr>
        </w:div>
      </w:divsChild>
    </w:div>
    <w:div w:id="852955505">
      <w:bodyDiv w:val="1"/>
      <w:marLeft w:val="0"/>
      <w:marRight w:val="0"/>
      <w:marTop w:val="0"/>
      <w:marBottom w:val="0"/>
      <w:divBdr>
        <w:top w:val="none" w:sz="0" w:space="0" w:color="auto"/>
        <w:left w:val="none" w:sz="0" w:space="0" w:color="auto"/>
        <w:bottom w:val="none" w:sz="0" w:space="0" w:color="auto"/>
        <w:right w:val="none" w:sz="0" w:space="0" w:color="auto"/>
      </w:divBdr>
    </w:div>
    <w:div w:id="916404963">
      <w:bodyDiv w:val="1"/>
      <w:marLeft w:val="0"/>
      <w:marRight w:val="0"/>
      <w:marTop w:val="0"/>
      <w:marBottom w:val="0"/>
      <w:divBdr>
        <w:top w:val="none" w:sz="0" w:space="0" w:color="auto"/>
        <w:left w:val="none" w:sz="0" w:space="0" w:color="auto"/>
        <w:bottom w:val="none" w:sz="0" w:space="0" w:color="auto"/>
        <w:right w:val="none" w:sz="0" w:space="0" w:color="auto"/>
      </w:divBdr>
      <w:divsChild>
        <w:div w:id="2129079190">
          <w:marLeft w:val="0"/>
          <w:marRight w:val="0"/>
          <w:marTop w:val="0"/>
          <w:marBottom w:val="0"/>
          <w:divBdr>
            <w:top w:val="none" w:sz="0" w:space="0" w:color="auto"/>
            <w:left w:val="none" w:sz="0" w:space="0" w:color="auto"/>
            <w:bottom w:val="none" w:sz="0" w:space="0" w:color="auto"/>
            <w:right w:val="none" w:sz="0" w:space="0" w:color="auto"/>
          </w:divBdr>
        </w:div>
      </w:divsChild>
    </w:div>
    <w:div w:id="957108772">
      <w:bodyDiv w:val="1"/>
      <w:marLeft w:val="0"/>
      <w:marRight w:val="0"/>
      <w:marTop w:val="0"/>
      <w:marBottom w:val="0"/>
      <w:divBdr>
        <w:top w:val="none" w:sz="0" w:space="0" w:color="auto"/>
        <w:left w:val="none" w:sz="0" w:space="0" w:color="auto"/>
        <w:bottom w:val="none" w:sz="0" w:space="0" w:color="auto"/>
        <w:right w:val="none" w:sz="0" w:space="0" w:color="auto"/>
      </w:divBdr>
      <w:divsChild>
        <w:div w:id="1205094954">
          <w:marLeft w:val="0"/>
          <w:marRight w:val="0"/>
          <w:marTop w:val="0"/>
          <w:marBottom w:val="0"/>
          <w:divBdr>
            <w:top w:val="none" w:sz="0" w:space="0" w:color="auto"/>
            <w:left w:val="none" w:sz="0" w:space="0" w:color="auto"/>
            <w:bottom w:val="none" w:sz="0" w:space="0" w:color="auto"/>
            <w:right w:val="none" w:sz="0" w:space="0" w:color="auto"/>
          </w:divBdr>
        </w:div>
      </w:divsChild>
    </w:div>
    <w:div w:id="965041319">
      <w:bodyDiv w:val="1"/>
      <w:marLeft w:val="0"/>
      <w:marRight w:val="0"/>
      <w:marTop w:val="0"/>
      <w:marBottom w:val="0"/>
      <w:divBdr>
        <w:top w:val="none" w:sz="0" w:space="0" w:color="auto"/>
        <w:left w:val="none" w:sz="0" w:space="0" w:color="auto"/>
        <w:bottom w:val="none" w:sz="0" w:space="0" w:color="auto"/>
        <w:right w:val="none" w:sz="0" w:space="0" w:color="auto"/>
      </w:divBdr>
    </w:div>
    <w:div w:id="981807264">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315152">
      <w:bodyDiv w:val="1"/>
      <w:marLeft w:val="0"/>
      <w:marRight w:val="0"/>
      <w:marTop w:val="0"/>
      <w:marBottom w:val="0"/>
      <w:divBdr>
        <w:top w:val="none" w:sz="0" w:space="0" w:color="auto"/>
        <w:left w:val="none" w:sz="0" w:space="0" w:color="auto"/>
        <w:bottom w:val="none" w:sz="0" w:space="0" w:color="auto"/>
        <w:right w:val="none" w:sz="0" w:space="0" w:color="auto"/>
      </w:divBdr>
    </w:div>
    <w:div w:id="1006135592">
      <w:bodyDiv w:val="1"/>
      <w:marLeft w:val="0"/>
      <w:marRight w:val="0"/>
      <w:marTop w:val="0"/>
      <w:marBottom w:val="0"/>
      <w:divBdr>
        <w:top w:val="none" w:sz="0" w:space="0" w:color="auto"/>
        <w:left w:val="none" w:sz="0" w:space="0" w:color="auto"/>
        <w:bottom w:val="none" w:sz="0" w:space="0" w:color="auto"/>
        <w:right w:val="none" w:sz="0" w:space="0" w:color="auto"/>
      </w:divBdr>
    </w:div>
    <w:div w:id="1072898395">
      <w:bodyDiv w:val="1"/>
      <w:marLeft w:val="0"/>
      <w:marRight w:val="0"/>
      <w:marTop w:val="0"/>
      <w:marBottom w:val="0"/>
      <w:divBdr>
        <w:top w:val="none" w:sz="0" w:space="0" w:color="auto"/>
        <w:left w:val="none" w:sz="0" w:space="0" w:color="auto"/>
        <w:bottom w:val="none" w:sz="0" w:space="0" w:color="auto"/>
        <w:right w:val="none" w:sz="0" w:space="0" w:color="auto"/>
      </w:divBdr>
    </w:div>
    <w:div w:id="1089275592">
      <w:bodyDiv w:val="1"/>
      <w:marLeft w:val="0"/>
      <w:marRight w:val="0"/>
      <w:marTop w:val="0"/>
      <w:marBottom w:val="0"/>
      <w:divBdr>
        <w:top w:val="none" w:sz="0" w:space="0" w:color="auto"/>
        <w:left w:val="none" w:sz="0" w:space="0" w:color="auto"/>
        <w:bottom w:val="none" w:sz="0" w:space="0" w:color="auto"/>
        <w:right w:val="none" w:sz="0" w:space="0" w:color="auto"/>
      </w:divBdr>
      <w:divsChild>
        <w:div w:id="2023050921">
          <w:marLeft w:val="0"/>
          <w:marRight w:val="0"/>
          <w:marTop w:val="0"/>
          <w:marBottom w:val="0"/>
          <w:divBdr>
            <w:top w:val="none" w:sz="0" w:space="0" w:color="auto"/>
            <w:left w:val="none" w:sz="0" w:space="0" w:color="auto"/>
            <w:bottom w:val="none" w:sz="0" w:space="0" w:color="auto"/>
            <w:right w:val="none" w:sz="0" w:space="0" w:color="auto"/>
          </w:divBdr>
        </w:div>
      </w:divsChild>
    </w:div>
    <w:div w:id="1196164222">
      <w:bodyDiv w:val="1"/>
      <w:marLeft w:val="0"/>
      <w:marRight w:val="0"/>
      <w:marTop w:val="0"/>
      <w:marBottom w:val="0"/>
      <w:divBdr>
        <w:top w:val="none" w:sz="0" w:space="0" w:color="auto"/>
        <w:left w:val="none" w:sz="0" w:space="0" w:color="auto"/>
        <w:bottom w:val="none" w:sz="0" w:space="0" w:color="auto"/>
        <w:right w:val="none" w:sz="0" w:space="0" w:color="auto"/>
      </w:divBdr>
    </w:div>
    <w:div w:id="1206794431">
      <w:bodyDiv w:val="1"/>
      <w:marLeft w:val="0"/>
      <w:marRight w:val="0"/>
      <w:marTop w:val="0"/>
      <w:marBottom w:val="0"/>
      <w:divBdr>
        <w:top w:val="none" w:sz="0" w:space="0" w:color="auto"/>
        <w:left w:val="none" w:sz="0" w:space="0" w:color="auto"/>
        <w:bottom w:val="none" w:sz="0" w:space="0" w:color="auto"/>
        <w:right w:val="none" w:sz="0" w:space="0" w:color="auto"/>
      </w:divBdr>
      <w:divsChild>
        <w:div w:id="1552686828">
          <w:marLeft w:val="0"/>
          <w:marRight w:val="0"/>
          <w:marTop w:val="0"/>
          <w:marBottom w:val="0"/>
          <w:divBdr>
            <w:top w:val="none" w:sz="0" w:space="0" w:color="auto"/>
            <w:left w:val="none" w:sz="0" w:space="0" w:color="auto"/>
            <w:bottom w:val="none" w:sz="0" w:space="0" w:color="auto"/>
            <w:right w:val="none" w:sz="0" w:space="0" w:color="auto"/>
          </w:divBdr>
        </w:div>
      </w:divsChild>
    </w:div>
    <w:div w:id="1254322659">
      <w:bodyDiv w:val="1"/>
      <w:marLeft w:val="0"/>
      <w:marRight w:val="0"/>
      <w:marTop w:val="0"/>
      <w:marBottom w:val="0"/>
      <w:divBdr>
        <w:top w:val="none" w:sz="0" w:space="0" w:color="auto"/>
        <w:left w:val="none" w:sz="0" w:space="0" w:color="auto"/>
        <w:bottom w:val="none" w:sz="0" w:space="0" w:color="auto"/>
        <w:right w:val="none" w:sz="0" w:space="0" w:color="auto"/>
      </w:divBdr>
    </w:div>
    <w:div w:id="1347948520">
      <w:bodyDiv w:val="1"/>
      <w:marLeft w:val="0"/>
      <w:marRight w:val="0"/>
      <w:marTop w:val="0"/>
      <w:marBottom w:val="0"/>
      <w:divBdr>
        <w:top w:val="none" w:sz="0" w:space="0" w:color="auto"/>
        <w:left w:val="none" w:sz="0" w:space="0" w:color="auto"/>
        <w:bottom w:val="none" w:sz="0" w:space="0" w:color="auto"/>
        <w:right w:val="none" w:sz="0" w:space="0" w:color="auto"/>
      </w:divBdr>
      <w:divsChild>
        <w:div w:id="1623607909">
          <w:marLeft w:val="0"/>
          <w:marRight w:val="0"/>
          <w:marTop w:val="0"/>
          <w:marBottom w:val="0"/>
          <w:divBdr>
            <w:top w:val="none" w:sz="0" w:space="0" w:color="auto"/>
            <w:left w:val="none" w:sz="0" w:space="0" w:color="auto"/>
            <w:bottom w:val="none" w:sz="0" w:space="0" w:color="auto"/>
            <w:right w:val="none" w:sz="0" w:space="0" w:color="auto"/>
          </w:divBdr>
          <w:divsChild>
            <w:div w:id="3871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10312">
      <w:bodyDiv w:val="1"/>
      <w:marLeft w:val="0"/>
      <w:marRight w:val="0"/>
      <w:marTop w:val="0"/>
      <w:marBottom w:val="0"/>
      <w:divBdr>
        <w:top w:val="none" w:sz="0" w:space="0" w:color="auto"/>
        <w:left w:val="none" w:sz="0" w:space="0" w:color="auto"/>
        <w:bottom w:val="none" w:sz="0" w:space="0" w:color="auto"/>
        <w:right w:val="none" w:sz="0" w:space="0" w:color="auto"/>
      </w:divBdr>
      <w:divsChild>
        <w:div w:id="1690912084">
          <w:marLeft w:val="0"/>
          <w:marRight w:val="0"/>
          <w:marTop w:val="0"/>
          <w:marBottom w:val="0"/>
          <w:divBdr>
            <w:top w:val="none" w:sz="0" w:space="0" w:color="auto"/>
            <w:left w:val="none" w:sz="0" w:space="0" w:color="auto"/>
            <w:bottom w:val="none" w:sz="0" w:space="0" w:color="auto"/>
            <w:right w:val="none" w:sz="0" w:space="0" w:color="auto"/>
          </w:divBdr>
        </w:div>
      </w:divsChild>
    </w:div>
    <w:div w:id="1391541657">
      <w:bodyDiv w:val="1"/>
      <w:marLeft w:val="0"/>
      <w:marRight w:val="0"/>
      <w:marTop w:val="0"/>
      <w:marBottom w:val="0"/>
      <w:divBdr>
        <w:top w:val="none" w:sz="0" w:space="0" w:color="auto"/>
        <w:left w:val="none" w:sz="0" w:space="0" w:color="auto"/>
        <w:bottom w:val="none" w:sz="0" w:space="0" w:color="auto"/>
        <w:right w:val="none" w:sz="0" w:space="0" w:color="auto"/>
      </w:divBdr>
    </w:div>
    <w:div w:id="1415200839">
      <w:bodyDiv w:val="1"/>
      <w:marLeft w:val="0"/>
      <w:marRight w:val="0"/>
      <w:marTop w:val="0"/>
      <w:marBottom w:val="0"/>
      <w:divBdr>
        <w:top w:val="none" w:sz="0" w:space="0" w:color="auto"/>
        <w:left w:val="none" w:sz="0" w:space="0" w:color="auto"/>
        <w:bottom w:val="none" w:sz="0" w:space="0" w:color="auto"/>
        <w:right w:val="none" w:sz="0" w:space="0" w:color="auto"/>
      </w:divBdr>
      <w:divsChild>
        <w:div w:id="1109396869">
          <w:marLeft w:val="0"/>
          <w:marRight w:val="0"/>
          <w:marTop w:val="0"/>
          <w:marBottom w:val="0"/>
          <w:divBdr>
            <w:top w:val="none" w:sz="0" w:space="0" w:color="auto"/>
            <w:left w:val="none" w:sz="0" w:space="0" w:color="auto"/>
            <w:bottom w:val="none" w:sz="0" w:space="0" w:color="auto"/>
            <w:right w:val="none" w:sz="0" w:space="0" w:color="auto"/>
          </w:divBdr>
        </w:div>
        <w:div w:id="1109008098">
          <w:marLeft w:val="0"/>
          <w:marRight w:val="0"/>
          <w:marTop w:val="0"/>
          <w:marBottom w:val="0"/>
          <w:divBdr>
            <w:top w:val="none" w:sz="0" w:space="0" w:color="auto"/>
            <w:left w:val="none" w:sz="0" w:space="0" w:color="auto"/>
            <w:bottom w:val="none" w:sz="0" w:space="0" w:color="auto"/>
            <w:right w:val="none" w:sz="0" w:space="0" w:color="auto"/>
          </w:divBdr>
        </w:div>
      </w:divsChild>
    </w:div>
    <w:div w:id="1450127988">
      <w:bodyDiv w:val="1"/>
      <w:marLeft w:val="0"/>
      <w:marRight w:val="0"/>
      <w:marTop w:val="0"/>
      <w:marBottom w:val="0"/>
      <w:divBdr>
        <w:top w:val="none" w:sz="0" w:space="0" w:color="auto"/>
        <w:left w:val="none" w:sz="0" w:space="0" w:color="auto"/>
        <w:bottom w:val="none" w:sz="0" w:space="0" w:color="auto"/>
        <w:right w:val="none" w:sz="0" w:space="0" w:color="auto"/>
      </w:divBdr>
    </w:div>
    <w:div w:id="1451166680">
      <w:bodyDiv w:val="1"/>
      <w:marLeft w:val="0"/>
      <w:marRight w:val="0"/>
      <w:marTop w:val="0"/>
      <w:marBottom w:val="0"/>
      <w:divBdr>
        <w:top w:val="none" w:sz="0" w:space="0" w:color="auto"/>
        <w:left w:val="none" w:sz="0" w:space="0" w:color="auto"/>
        <w:bottom w:val="none" w:sz="0" w:space="0" w:color="auto"/>
        <w:right w:val="none" w:sz="0" w:space="0" w:color="auto"/>
      </w:divBdr>
      <w:divsChild>
        <w:div w:id="680200837">
          <w:marLeft w:val="0"/>
          <w:marRight w:val="0"/>
          <w:marTop w:val="0"/>
          <w:marBottom w:val="0"/>
          <w:divBdr>
            <w:top w:val="none" w:sz="0" w:space="0" w:color="auto"/>
            <w:left w:val="none" w:sz="0" w:space="0" w:color="auto"/>
            <w:bottom w:val="none" w:sz="0" w:space="0" w:color="auto"/>
            <w:right w:val="none" w:sz="0" w:space="0" w:color="auto"/>
          </w:divBdr>
          <w:divsChild>
            <w:div w:id="15944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6336">
      <w:bodyDiv w:val="1"/>
      <w:marLeft w:val="0"/>
      <w:marRight w:val="0"/>
      <w:marTop w:val="0"/>
      <w:marBottom w:val="0"/>
      <w:divBdr>
        <w:top w:val="none" w:sz="0" w:space="0" w:color="auto"/>
        <w:left w:val="none" w:sz="0" w:space="0" w:color="auto"/>
        <w:bottom w:val="none" w:sz="0" w:space="0" w:color="auto"/>
        <w:right w:val="none" w:sz="0" w:space="0" w:color="auto"/>
      </w:divBdr>
      <w:divsChild>
        <w:div w:id="409691549">
          <w:marLeft w:val="0"/>
          <w:marRight w:val="0"/>
          <w:marTop w:val="0"/>
          <w:marBottom w:val="0"/>
          <w:divBdr>
            <w:top w:val="none" w:sz="0" w:space="0" w:color="auto"/>
            <w:left w:val="none" w:sz="0" w:space="0" w:color="auto"/>
            <w:bottom w:val="none" w:sz="0" w:space="0" w:color="auto"/>
            <w:right w:val="none" w:sz="0" w:space="0" w:color="auto"/>
          </w:divBdr>
        </w:div>
      </w:divsChild>
    </w:div>
    <w:div w:id="1518159584">
      <w:bodyDiv w:val="1"/>
      <w:marLeft w:val="0"/>
      <w:marRight w:val="0"/>
      <w:marTop w:val="0"/>
      <w:marBottom w:val="0"/>
      <w:divBdr>
        <w:top w:val="none" w:sz="0" w:space="0" w:color="auto"/>
        <w:left w:val="none" w:sz="0" w:space="0" w:color="auto"/>
        <w:bottom w:val="none" w:sz="0" w:space="0" w:color="auto"/>
        <w:right w:val="none" w:sz="0" w:space="0" w:color="auto"/>
      </w:divBdr>
      <w:divsChild>
        <w:div w:id="1987275539">
          <w:marLeft w:val="0"/>
          <w:marRight w:val="0"/>
          <w:marTop w:val="0"/>
          <w:marBottom w:val="0"/>
          <w:divBdr>
            <w:top w:val="none" w:sz="0" w:space="0" w:color="auto"/>
            <w:left w:val="none" w:sz="0" w:space="0" w:color="auto"/>
            <w:bottom w:val="none" w:sz="0" w:space="0" w:color="auto"/>
            <w:right w:val="none" w:sz="0" w:space="0" w:color="auto"/>
          </w:divBdr>
        </w:div>
      </w:divsChild>
    </w:div>
    <w:div w:id="1580947147">
      <w:bodyDiv w:val="1"/>
      <w:marLeft w:val="0"/>
      <w:marRight w:val="0"/>
      <w:marTop w:val="0"/>
      <w:marBottom w:val="0"/>
      <w:divBdr>
        <w:top w:val="none" w:sz="0" w:space="0" w:color="auto"/>
        <w:left w:val="none" w:sz="0" w:space="0" w:color="auto"/>
        <w:bottom w:val="none" w:sz="0" w:space="0" w:color="auto"/>
        <w:right w:val="none" w:sz="0" w:space="0" w:color="auto"/>
      </w:divBdr>
    </w:div>
    <w:div w:id="1591354406">
      <w:bodyDiv w:val="1"/>
      <w:marLeft w:val="0"/>
      <w:marRight w:val="0"/>
      <w:marTop w:val="0"/>
      <w:marBottom w:val="0"/>
      <w:divBdr>
        <w:top w:val="none" w:sz="0" w:space="0" w:color="auto"/>
        <w:left w:val="none" w:sz="0" w:space="0" w:color="auto"/>
        <w:bottom w:val="none" w:sz="0" w:space="0" w:color="auto"/>
        <w:right w:val="none" w:sz="0" w:space="0" w:color="auto"/>
      </w:divBdr>
    </w:div>
    <w:div w:id="1670064647">
      <w:bodyDiv w:val="1"/>
      <w:marLeft w:val="0"/>
      <w:marRight w:val="0"/>
      <w:marTop w:val="0"/>
      <w:marBottom w:val="0"/>
      <w:divBdr>
        <w:top w:val="none" w:sz="0" w:space="0" w:color="auto"/>
        <w:left w:val="none" w:sz="0" w:space="0" w:color="auto"/>
        <w:bottom w:val="none" w:sz="0" w:space="0" w:color="auto"/>
        <w:right w:val="none" w:sz="0" w:space="0" w:color="auto"/>
      </w:divBdr>
    </w:div>
    <w:div w:id="1704674014">
      <w:bodyDiv w:val="1"/>
      <w:marLeft w:val="0"/>
      <w:marRight w:val="0"/>
      <w:marTop w:val="0"/>
      <w:marBottom w:val="0"/>
      <w:divBdr>
        <w:top w:val="none" w:sz="0" w:space="0" w:color="auto"/>
        <w:left w:val="none" w:sz="0" w:space="0" w:color="auto"/>
        <w:bottom w:val="none" w:sz="0" w:space="0" w:color="auto"/>
        <w:right w:val="none" w:sz="0" w:space="0" w:color="auto"/>
      </w:divBdr>
    </w:div>
    <w:div w:id="1719236795">
      <w:bodyDiv w:val="1"/>
      <w:marLeft w:val="0"/>
      <w:marRight w:val="0"/>
      <w:marTop w:val="0"/>
      <w:marBottom w:val="0"/>
      <w:divBdr>
        <w:top w:val="none" w:sz="0" w:space="0" w:color="auto"/>
        <w:left w:val="none" w:sz="0" w:space="0" w:color="auto"/>
        <w:bottom w:val="none" w:sz="0" w:space="0" w:color="auto"/>
        <w:right w:val="none" w:sz="0" w:space="0" w:color="auto"/>
      </w:divBdr>
    </w:div>
    <w:div w:id="1735425830">
      <w:bodyDiv w:val="1"/>
      <w:marLeft w:val="0"/>
      <w:marRight w:val="0"/>
      <w:marTop w:val="0"/>
      <w:marBottom w:val="0"/>
      <w:divBdr>
        <w:top w:val="none" w:sz="0" w:space="0" w:color="auto"/>
        <w:left w:val="none" w:sz="0" w:space="0" w:color="auto"/>
        <w:bottom w:val="none" w:sz="0" w:space="0" w:color="auto"/>
        <w:right w:val="none" w:sz="0" w:space="0" w:color="auto"/>
      </w:divBdr>
    </w:div>
    <w:div w:id="1762990554">
      <w:bodyDiv w:val="1"/>
      <w:marLeft w:val="0"/>
      <w:marRight w:val="0"/>
      <w:marTop w:val="0"/>
      <w:marBottom w:val="0"/>
      <w:divBdr>
        <w:top w:val="none" w:sz="0" w:space="0" w:color="auto"/>
        <w:left w:val="none" w:sz="0" w:space="0" w:color="auto"/>
        <w:bottom w:val="none" w:sz="0" w:space="0" w:color="auto"/>
        <w:right w:val="none" w:sz="0" w:space="0" w:color="auto"/>
      </w:divBdr>
      <w:divsChild>
        <w:div w:id="1985086183">
          <w:marLeft w:val="0"/>
          <w:marRight w:val="0"/>
          <w:marTop w:val="0"/>
          <w:marBottom w:val="0"/>
          <w:divBdr>
            <w:top w:val="none" w:sz="0" w:space="0" w:color="auto"/>
            <w:left w:val="none" w:sz="0" w:space="0" w:color="auto"/>
            <w:bottom w:val="none" w:sz="0" w:space="0" w:color="auto"/>
            <w:right w:val="none" w:sz="0" w:space="0" w:color="auto"/>
          </w:divBdr>
        </w:div>
      </w:divsChild>
    </w:div>
    <w:div w:id="1817448518">
      <w:bodyDiv w:val="1"/>
      <w:marLeft w:val="0"/>
      <w:marRight w:val="0"/>
      <w:marTop w:val="0"/>
      <w:marBottom w:val="0"/>
      <w:divBdr>
        <w:top w:val="none" w:sz="0" w:space="0" w:color="auto"/>
        <w:left w:val="none" w:sz="0" w:space="0" w:color="auto"/>
        <w:bottom w:val="none" w:sz="0" w:space="0" w:color="auto"/>
        <w:right w:val="none" w:sz="0" w:space="0" w:color="auto"/>
      </w:divBdr>
    </w:div>
    <w:div w:id="1843423539">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8">
          <w:marLeft w:val="0"/>
          <w:marRight w:val="0"/>
          <w:marTop w:val="0"/>
          <w:marBottom w:val="0"/>
          <w:divBdr>
            <w:top w:val="none" w:sz="0" w:space="0" w:color="auto"/>
            <w:left w:val="none" w:sz="0" w:space="0" w:color="auto"/>
            <w:bottom w:val="none" w:sz="0" w:space="0" w:color="auto"/>
            <w:right w:val="none" w:sz="0" w:space="0" w:color="auto"/>
          </w:divBdr>
        </w:div>
      </w:divsChild>
    </w:div>
    <w:div w:id="1888449950">
      <w:bodyDiv w:val="1"/>
      <w:marLeft w:val="0"/>
      <w:marRight w:val="0"/>
      <w:marTop w:val="0"/>
      <w:marBottom w:val="0"/>
      <w:divBdr>
        <w:top w:val="none" w:sz="0" w:space="0" w:color="auto"/>
        <w:left w:val="none" w:sz="0" w:space="0" w:color="auto"/>
        <w:bottom w:val="none" w:sz="0" w:space="0" w:color="auto"/>
        <w:right w:val="none" w:sz="0" w:space="0" w:color="auto"/>
      </w:divBdr>
    </w:div>
    <w:div w:id="1913545044">
      <w:bodyDiv w:val="1"/>
      <w:marLeft w:val="0"/>
      <w:marRight w:val="0"/>
      <w:marTop w:val="0"/>
      <w:marBottom w:val="0"/>
      <w:divBdr>
        <w:top w:val="none" w:sz="0" w:space="0" w:color="auto"/>
        <w:left w:val="none" w:sz="0" w:space="0" w:color="auto"/>
        <w:bottom w:val="none" w:sz="0" w:space="0" w:color="auto"/>
        <w:right w:val="none" w:sz="0" w:space="0" w:color="auto"/>
      </w:divBdr>
    </w:div>
    <w:div w:id="1966503566">
      <w:bodyDiv w:val="1"/>
      <w:marLeft w:val="0"/>
      <w:marRight w:val="0"/>
      <w:marTop w:val="0"/>
      <w:marBottom w:val="0"/>
      <w:divBdr>
        <w:top w:val="none" w:sz="0" w:space="0" w:color="auto"/>
        <w:left w:val="none" w:sz="0" w:space="0" w:color="auto"/>
        <w:bottom w:val="none" w:sz="0" w:space="0" w:color="auto"/>
        <w:right w:val="none" w:sz="0" w:space="0" w:color="auto"/>
      </w:divBdr>
      <w:divsChild>
        <w:div w:id="1572501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15859">
          <w:marLeft w:val="0"/>
          <w:marRight w:val="0"/>
          <w:marTop w:val="0"/>
          <w:marBottom w:val="0"/>
          <w:divBdr>
            <w:top w:val="none" w:sz="0" w:space="0" w:color="auto"/>
            <w:left w:val="none" w:sz="0" w:space="0" w:color="auto"/>
            <w:bottom w:val="none" w:sz="0" w:space="0" w:color="auto"/>
            <w:right w:val="none" w:sz="0" w:space="0" w:color="auto"/>
          </w:divBdr>
          <w:divsChild>
            <w:div w:id="1516073328">
              <w:marLeft w:val="0"/>
              <w:marRight w:val="0"/>
              <w:marTop w:val="0"/>
              <w:marBottom w:val="0"/>
              <w:divBdr>
                <w:top w:val="none" w:sz="0" w:space="0" w:color="auto"/>
                <w:left w:val="none" w:sz="0" w:space="0" w:color="auto"/>
                <w:bottom w:val="none" w:sz="0" w:space="0" w:color="auto"/>
                <w:right w:val="none" w:sz="0" w:space="0" w:color="auto"/>
              </w:divBdr>
            </w:div>
            <w:div w:id="1980768884">
              <w:marLeft w:val="0"/>
              <w:marRight w:val="0"/>
              <w:marTop w:val="0"/>
              <w:marBottom w:val="0"/>
              <w:divBdr>
                <w:top w:val="none" w:sz="0" w:space="0" w:color="auto"/>
                <w:left w:val="none" w:sz="0" w:space="0" w:color="auto"/>
                <w:bottom w:val="none" w:sz="0" w:space="0" w:color="auto"/>
                <w:right w:val="none" w:sz="0" w:space="0" w:color="auto"/>
              </w:divBdr>
              <w:divsChild>
                <w:div w:id="60369809">
                  <w:marLeft w:val="0"/>
                  <w:marRight w:val="0"/>
                  <w:marTop w:val="0"/>
                  <w:marBottom w:val="0"/>
                  <w:divBdr>
                    <w:top w:val="none" w:sz="0" w:space="0" w:color="auto"/>
                    <w:left w:val="none" w:sz="0" w:space="0" w:color="auto"/>
                    <w:bottom w:val="none" w:sz="0" w:space="0" w:color="auto"/>
                    <w:right w:val="none" w:sz="0" w:space="0" w:color="auto"/>
                  </w:divBdr>
                  <w:divsChild>
                    <w:div w:id="20274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668760">
      <w:bodyDiv w:val="1"/>
      <w:marLeft w:val="0"/>
      <w:marRight w:val="0"/>
      <w:marTop w:val="0"/>
      <w:marBottom w:val="0"/>
      <w:divBdr>
        <w:top w:val="none" w:sz="0" w:space="0" w:color="auto"/>
        <w:left w:val="none" w:sz="0" w:space="0" w:color="auto"/>
        <w:bottom w:val="none" w:sz="0" w:space="0" w:color="auto"/>
        <w:right w:val="none" w:sz="0" w:space="0" w:color="auto"/>
      </w:divBdr>
    </w:div>
    <w:div w:id="2047562693">
      <w:bodyDiv w:val="1"/>
      <w:marLeft w:val="0"/>
      <w:marRight w:val="0"/>
      <w:marTop w:val="0"/>
      <w:marBottom w:val="0"/>
      <w:divBdr>
        <w:top w:val="none" w:sz="0" w:space="0" w:color="auto"/>
        <w:left w:val="none" w:sz="0" w:space="0" w:color="auto"/>
        <w:bottom w:val="none" w:sz="0" w:space="0" w:color="auto"/>
        <w:right w:val="none" w:sz="0" w:space="0" w:color="auto"/>
      </w:divBdr>
    </w:div>
    <w:div w:id="2114932615">
      <w:bodyDiv w:val="1"/>
      <w:marLeft w:val="0"/>
      <w:marRight w:val="0"/>
      <w:marTop w:val="0"/>
      <w:marBottom w:val="0"/>
      <w:divBdr>
        <w:top w:val="none" w:sz="0" w:space="0" w:color="auto"/>
        <w:left w:val="none" w:sz="0" w:space="0" w:color="auto"/>
        <w:bottom w:val="none" w:sz="0" w:space="0" w:color="auto"/>
        <w:right w:val="none" w:sz="0" w:space="0" w:color="auto"/>
      </w:divBdr>
    </w:div>
    <w:div w:id="2129348546">
      <w:bodyDiv w:val="1"/>
      <w:marLeft w:val="0"/>
      <w:marRight w:val="0"/>
      <w:marTop w:val="0"/>
      <w:marBottom w:val="0"/>
      <w:divBdr>
        <w:top w:val="none" w:sz="0" w:space="0" w:color="auto"/>
        <w:left w:val="none" w:sz="0" w:space="0" w:color="auto"/>
        <w:bottom w:val="none" w:sz="0" w:space="0" w:color="auto"/>
        <w:right w:val="none" w:sz="0" w:space="0" w:color="auto"/>
      </w:divBdr>
      <w:divsChild>
        <w:div w:id="801969695">
          <w:marLeft w:val="0"/>
          <w:marRight w:val="0"/>
          <w:marTop w:val="0"/>
          <w:marBottom w:val="0"/>
          <w:divBdr>
            <w:top w:val="none" w:sz="0" w:space="0" w:color="auto"/>
            <w:left w:val="none" w:sz="0" w:space="0" w:color="auto"/>
            <w:bottom w:val="none" w:sz="0" w:space="0" w:color="auto"/>
            <w:right w:val="none" w:sz="0" w:space="0" w:color="auto"/>
          </w:divBdr>
        </w:div>
        <w:div w:id="1014957293">
          <w:marLeft w:val="0"/>
          <w:marRight w:val="0"/>
          <w:marTop w:val="0"/>
          <w:marBottom w:val="0"/>
          <w:divBdr>
            <w:top w:val="none" w:sz="0" w:space="0" w:color="auto"/>
            <w:left w:val="none" w:sz="0" w:space="0" w:color="auto"/>
            <w:bottom w:val="none" w:sz="0" w:space="0" w:color="auto"/>
            <w:right w:val="none" w:sz="0" w:space="0" w:color="auto"/>
          </w:divBdr>
        </w:div>
      </w:divsChild>
    </w:div>
    <w:div w:id="214684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4DB9-9B0A-4303-8983-864640EA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akhil</dc:creator>
  <cp:keywords/>
  <dc:description/>
  <cp:lastModifiedBy>akhil akhil</cp:lastModifiedBy>
  <cp:revision>2</cp:revision>
  <dcterms:created xsi:type="dcterms:W3CDTF">2025-06-27T09:18:00Z</dcterms:created>
  <dcterms:modified xsi:type="dcterms:W3CDTF">2025-06-27T14:02:00Z</dcterms:modified>
</cp:coreProperties>
</file>