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D19" w:rsidRPr="00B72468" w:rsidRDefault="0079735B" w:rsidP="00B72468">
      <w:pPr>
        <w:widowControl/>
        <w:spacing w:after="160" w:line="259" w:lineRule="auto"/>
        <w:jc w:val="center"/>
        <w:rPr>
          <w:rFonts w:ascii="標楷體" w:eastAsia="標楷體" w:hAnsi="標楷體"/>
          <w:kern w:val="0"/>
          <w:sz w:val="56"/>
          <w:szCs w:val="56"/>
        </w:rPr>
      </w:pPr>
      <w:r w:rsidRPr="00FB3D19">
        <w:rPr>
          <w:rFonts w:ascii="標楷體" w:eastAsia="標楷體" w:hAnsi="標楷體" w:hint="eastAsia"/>
          <w:kern w:val="0"/>
          <w:sz w:val="56"/>
          <w:szCs w:val="56"/>
        </w:rPr>
        <w:t>蒙地卡羅</w:t>
      </w:r>
    </w:p>
    <w:p w:rsidR="00A90B18" w:rsidRDefault="00FB3D19" w:rsidP="00591DB8">
      <w:pPr>
        <w:rPr>
          <w:rFonts w:ascii="標楷體" w:eastAsia="標楷體" w:hAnsi="標楷體"/>
          <w:sz w:val="32"/>
          <w:szCs w:val="32"/>
        </w:rPr>
      </w:pPr>
      <w:r w:rsidRPr="00B72468">
        <w:rPr>
          <w:rFonts w:ascii="標楷體" w:eastAsia="標楷體" w:hAnsi="標楷體"/>
          <w:sz w:val="32"/>
          <w:szCs w:val="32"/>
        </w:rPr>
        <w:tab/>
      </w:r>
      <w:r w:rsidR="00B72468" w:rsidRPr="00B72468">
        <w:rPr>
          <w:rFonts w:ascii="標楷體" w:eastAsia="標楷體" w:hAnsi="標楷體" w:hint="eastAsia"/>
          <w:sz w:val="32"/>
          <w:szCs w:val="32"/>
        </w:rPr>
        <w:t>蒙地卡羅</w:t>
      </w:r>
      <w:r w:rsidR="00F362BF">
        <w:rPr>
          <w:rFonts w:ascii="標楷體" w:eastAsia="標楷體" w:hAnsi="標楷體" w:hint="eastAsia"/>
          <w:sz w:val="32"/>
          <w:szCs w:val="32"/>
        </w:rPr>
        <w:t>是</w:t>
      </w:r>
      <w:r w:rsidR="00B36352">
        <w:rPr>
          <w:rFonts w:ascii="標楷體" w:eastAsia="標楷體" w:hAnsi="標楷體" w:hint="eastAsia"/>
          <w:sz w:val="32"/>
          <w:szCs w:val="32"/>
        </w:rPr>
        <w:t>將具有隨機性的系統作統計，從而得到我們需要的資訊。此方法時常被應用在物理的一些問題上，尤其是微觀的問題</w:t>
      </w:r>
      <w:r w:rsidR="008E78FE">
        <w:rPr>
          <w:rFonts w:ascii="標楷體" w:eastAsia="標楷體" w:hAnsi="標楷體" w:hint="eastAsia"/>
          <w:sz w:val="32"/>
          <w:szCs w:val="32"/>
        </w:rPr>
        <w:t>；</w:t>
      </w:r>
      <w:r w:rsidR="00B36352">
        <w:rPr>
          <w:rFonts w:ascii="標楷體" w:eastAsia="標楷體" w:hAnsi="標楷體" w:hint="eastAsia"/>
          <w:sz w:val="32"/>
          <w:szCs w:val="32"/>
        </w:rPr>
        <w:t>較為大家熟悉的像是氣體行為的</w:t>
      </w:r>
      <w:r w:rsidR="008E78FE">
        <w:rPr>
          <w:rFonts w:ascii="標楷體" w:eastAsia="標楷體" w:hAnsi="標楷體" w:hint="eastAsia"/>
          <w:sz w:val="32"/>
          <w:szCs w:val="32"/>
        </w:rPr>
        <w:t>統計。</w:t>
      </w:r>
    </w:p>
    <w:p w:rsidR="008E78FE" w:rsidRDefault="008E78FE" w:rsidP="00591DB8">
      <w:pPr>
        <w:rPr>
          <w:rFonts w:ascii="標楷體" w:eastAsia="標楷體" w:hAnsi="標楷體"/>
          <w:sz w:val="32"/>
          <w:szCs w:val="32"/>
        </w:rPr>
      </w:pPr>
      <w:r>
        <w:rPr>
          <w:rFonts w:ascii="Cambria" w:eastAsia="標楷體" w:hAnsi="Cambria"/>
          <w:b/>
          <w:sz w:val="36"/>
          <w:szCs w:val="36"/>
        </w:rPr>
        <w:tab/>
      </w:r>
      <w:r w:rsidRPr="008E78FE">
        <w:rPr>
          <w:rFonts w:ascii="標楷體" w:eastAsia="標楷體" w:hAnsi="標楷體" w:hint="eastAsia"/>
          <w:sz w:val="32"/>
          <w:szCs w:val="32"/>
        </w:rPr>
        <w:t>本次</w:t>
      </w:r>
      <w:r>
        <w:rPr>
          <w:rFonts w:ascii="標楷體" w:eastAsia="標楷體" w:hAnsi="標楷體" w:hint="eastAsia"/>
          <w:sz w:val="32"/>
          <w:szCs w:val="32"/>
        </w:rPr>
        <w:t>我們以兩個比較簡單的問題來讓大家接觸蒙地卡羅:</w:t>
      </w:r>
    </w:p>
    <w:p w:rsidR="008E78FE" w:rsidRDefault="008E78FE" w:rsidP="008E78F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/>
          <w:sz w:val="32"/>
          <w:szCs w:val="32"/>
          <w:lang w:val="el-GR"/>
        </w:rPr>
        <w:t>π</w:t>
      </w:r>
      <w:r>
        <w:rPr>
          <w:rFonts w:ascii="標楷體" w:eastAsia="標楷體" w:hAnsi="標楷體" w:hint="eastAsia"/>
          <w:sz w:val="32"/>
          <w:szCs w:val="32"/>
        </w:rPr>
        <w:t>的計算:</w:t>
      </w:r>
    </w:p>
    <w:p w:rsidR="00E81407" w:rsidRDefault="008E78FE" w:rsidP="00E81407">
      <w:pPr>
        <w:pStyle w:val="a4"/>
        <w:ind w:leftChars="0" w:firstLine="480"/>
        <w:rPr>
          <w:rFonts w:eastAsia="標楷體"/>
          <w:sz w:val="32"/>
          <w:szCs w:val="32"/>
          <w:lang w:val="el-GR"/>
        </w:rPr>
      </w:pPr>
      <w:r>
        <w:rPr>
          <w:rFonts w:ascii="標楷體" w:eastAsia="標楷體" w:hAnsi="標楷體" w:hint="eastAsia"/>
          <w:sz w:val="32"/>
          <w:szCs w:val="32"/>
        </w:rPr>
        <w:t>我們知道，單位圓(半徑為1)的面積即為</w:t>
      </w:r>
      <w:r>
        <w:rPr>
          <w:rFonts w:eastAsia="標楷體"/>
          <w:sz w:val="32"/>
          <w:szCs w:val="32"/>
          <w:lang w:val="el-GR"/>
        </w:rPr>
        <w:t>π</w:t>
      </w:r>
      <w:r>
        <w:rPr>
          <w:rFonts w:eastAsia="標楷體" w:hint="eastAsia"/>
          <w:sz w:val="32"/>
          <w:szCs w:val="32"/>
          <w:lang w:val="el-GR"/>
        </w:rPr>
        <w:t>，而半徑為</w:t>
      </w:r>
      <w:r>
        <w:rPr>
          <w:rFonts w:eastAsia="標楷體" w:hint="eastAsia"/>
          <w:sz w:val="32"/>
          <w:szCs w:val="32"/>
          <w:lang w:val="el-GR"/>
        </w:rPr>
        <w:t>1</w:t>
      </w:r>
      <w:r>
        <w:rPr>
          <w:rFonts w:eastAsia="標楷體" w:hint="eastAsia"/>
          <w:sz w:val="32"/>
          <w:szCs w:val="32"/>
          <w:lang w:val="el-GR"/>
        </w:rPr>
        <w:t>形成的</w:t>
      </w:r>
      <w:r>
        <w:rPr>
          <w:rFonts w:eastAsia="標楷體" w:hint="eastAsia"/>
          <w:sz w:val="32"/>
          <w:szCs w:val="32"/>
          <w:lang w:val="el-GR"/>
        </w:rPr>
        <w:t>90</w:t>
      </w:r>
      <w:r>
        <w:rPr>
          <w:rFonts w:eastAsia="標楷體" w:hint="eastAsia"/>
          <w:sz w:val="32"/>
          <w:szCs w:val="32"/>
          <w:lang w:val="el-GR"/>
        </w:rPr>
        <w:t>度扇形面積應為</w:t>
      </w:r>
      <w:r w:rsidR="00E81407">
        <w:rPr>
          <w:rFonts w:eastAsia="標楷體"/>
          <w:sz w:val="32"/>
          <w:szCs w:val="32"/>
          <w:lang w:val="el-GR"/>
        </w:rPr>
        <w:t>π</w:t>
      </w:r>
      <w:r w:rsidR="00E81407">
        <w:rPr>
          <w:rFonts w:eastAsia="標楷體" w:hint="eastAsia"/>
          <w:sz w:val="32"/>
          <w:szCs w:val="32"/>
          <w:lang w:val="el-GR"/>
        </w:rPr>
        <w:t>/4</w:t>
      </w:r>
      <w:r w:rsidR="00E81407">
        <w:rPr>
          <w:rFonts w:eastAsia="標楷體" w:hint="eastAsia"/>
          <w:sz w:val="32"/>
          <w:szCs w:val="32"/>
          <w:lang w:val="el-GR"/>
        </w:rPr>
        <w:t>；而一個</w:t>
      </w:r>
      <w:r w:rsidR="00E81407">
        <w:rPr>
          <w:rFonts w:eastAsia="標楷體" w:hint="eastAsia"/>
          <w:sz w:val="32"/>
          <w:szCs w:val="32"/>
          <w:lang w:val="el-GR"/>
        </w:rPr>
        <w:t>1x1</w:t>
      </w:r>
      <w:r w:rsidR="00E81407">
        <w:rPr>
          <w:rFonts w:eastAsia="標楷體" w:hint="eastAsia"/>
          <w:sz w:val="32"/>
          <w:szCs w:val="32"/>
          <w:lang w:val="el-GR"/>
        </w:rPr>
        <w:t>的方形面積即為</w:t>
      </w:r>
      <w:r w:rsidR="00E81407">
        <w:rPr>
          <w:rFonts w:eastAsia="標楷體" w:hint="eastAsia"/>
          <w:sz w:val="32"/>
          <w:szCs w:val="32"/>
          <w:lang w:val="el-GR"/>
        </w:rPr>
        <w:t>1</w:t>
      </w:r>
      <w:r w:rsidR="00E81407">
        <w:rPr>
          <w:rFonts w:eastAsia="標楷體" w:hint="eastAsia"/>
          <w:sz w:val="32"/>
          <w:szCs w:val="32"/>
          <w:lang w:val="el-GR"/>
        </w:rPr>
        <w:t>。</w:t>
      </w:r>
    </w:p>
    <w:p w:rsidR="008E78FE" w:rsidRDefault="00E81407" w:rsidP="00E81407">
      <w:pPr>
        <w:pStyle w:val="a4"/>
        <w:ind w:leftChars="0" w:firstLine="480"/>
        <w:rPr>
          <w:rFonts w:eastAsia="標楷體"/>
          <w:sz w:val="32"/>
          <w:szCs w:val="32"/>
          <w:lang w:val="el-GR"/>
        </w:rPr>
      </w:pPr>
      <w:r>
        <w:rPr>
          <w:rFonts w:eastAsia="標楷體" w:hint="eastAsia"/>
          <w:sz w:val="32"/>
          <w:szCs w:val="32"/>
          <w:lang w:val="el-GR"/>
        </w:rPr>
        <w:t>由方形與扇形的面積關係，我們就可以利用蒙地卡羅方法，使點在單位方形中隨機生成一個點座標，並多次重複。我們只要統計出隨機點有多少次在扇形內，在除以總次數，即可得到在扇形內的比例，其實也就是扇形面積。</w:t>
      </w:r>
    </w:p>
    <w:p w:rsidR="00E81407" w:rsidRDefault="00E81407" w:rsidP="00E81407">
      <w:pPr>
        <w:pStyle w:val="a4"/>
        <w:ind w:leftChars="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知道扇形面積後，我們也就得到了</w:t>
      </w:r>
      <w:r>
        <w:rPr>
          <w:rFonts w:eastAsia="標楷體"/>
          <w:sz w:val="32"/>
          <w:szCs w:val="32"/>
          <w:lang w:val="el-GR"/>
        </w:rPr>
        <w:t>π</w:t>
      </w:r>
      <w:r>
        <w:rPr>
          <w:rFonts w:eastAsia="標楷體" w:hint="eastAsia"/>
          <w:sz w:val="32"/>
          <w:szCs w:val="32"/>
          <w:lang w:val="el-GR"/>
        </w:rPr>
        <w:t>的數值。</w:t>
      </w:r>
    </w:p>
    <w:p w:rsidR="008E78FE" w:rsidRDefault="008E78FE" w:rsidP="008E78F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</w:t>
      </w:r>
      <w:r w:rsidR="00E81407">
        <w:rPr>
          <w:rFonts w:ascii="標楷體" w:eastAsia="標楷體" w:hAnsi="標楷體" w:hint="eastAsia"/>
          <w:sz w:val="32"/>
          <w:szCs w:val="32"/>
        </w:rPr>
        <w:t>維隨機漫步(醉漢走路):</w:t>
      </w:r>
    </w:p>
    <w:p w:rsidR="00E81407" w:rsidRDefault="00D014AB" w:rsidP="005125F4">
      <w:pPr>
        <w:ind w:left="48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一維隨機漫步的情境描述如下。有一個醉漢，在直</w:t>
      </w:r>
      <w:r>
        <w:rPr>
          <w:rFonts w:ascii="標楷體" w:eastAsia="標楷體" w:hAnsi="標楷體" w:hint="eastAsia"/>
          <w:sz w:val="32"/>
          <w:szCs w:val="32"/>
        </w:rPr>
        <w:lastRenderedPageBreak/>
        <w:t>線上走動，由於喝得爛醉，其走動過程中，時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不</w:t>
      </w:r>
      <w:proofErr w:type="gramEnd"/>
      <w:r>
        <w:rPr>
          <w:rFonts w:ascii="標楷體" w:eastAsia="標楷體" w:hAnsi="標楷體" w:hint="eastAsia"/>
          <w:sz w:val="32"/>
          <w:szCs w:val="32"/>
        </w:rPr>
        <w:t>時會前進又後退，而前進或後退的機率相同。</w:t>
      </w:r>
      <w:r w:rsidR="005125F4">
        <w:rPr>
          <w:rFonts w:ascii="標楷體" w:eastAsia="標楷體" w:hAnsi="標楷體" w:hint="eastAsia"/>
          <w:sz w:val="32"/>
          <w:szCs w:val="32"/>
        </w:rPr>
        <w:t>也就是說醉漢有1/2的機率向前進，1/2的機率向後退。</w:t>
      </w:r>
      <w:r>
        <w:rPr>
          <w:rFonts w:ascii="標楷體" w:eastAsia="標楷體" w:hAnsi="標楷體" w:hint="eastAsia"/>
          <w:sz w:val="32"/>
          <w:szCs w:val="32"/>
        </w:rPr>
        <w:t>對於此問題，我們想知道，經過n步後，醉漢離原點的距離平均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來說是多少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。</w:t>
      </w:r>
      <w:r w:rsidR="005125F4">
        <w:rPr>
          <w:rFonts w:ascii="標楷體" w:eastAsia="標楷體" w:hAnsi="標楷體" w:hint="eastAsia"/>
          <w:sz w:val="32"/>
          <w:szCs w:val="32"/>
        </w:rPr>
        <w:t>而其統計的結果會是</w:t>
      </w:r>
    </w:p>
    <w:p w:rsidR="005125F4" w:rsidRPr="00A90B18" w:rsidRDefault="00BD2C11" w:rsidP="005125F4">
      <w:pPr>
        <w:jc w:val="center"/>
        <w:rPr>
          <w:rFonts w:ascii="Cambria" w:eastAsia="標楷體" w:hAnsi="Cambr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e>
              </m:d>
            </m:e>
            <m:sub>
              <m:r>
                <w:rPr>
                  <w:rFonts w:ascii="Cambria Math" w:eastAsia="標楷體" w:hAnsi="Cambria Math"/>
                  <w:sz w:val="36"/>
                  <w:szCs w:val="36"/>
                </w:rPr>
                <m:t>avg</m:t>
              </m:r>
            </m:sub>
          </m:sSub>
          <m:r>
            <w:rPr>
              <w:rFonts w:ascii="Cambria Math" w:eastAsia="標楷體" w:hAnsi="Cambria Math" w:hint="eastAsia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π</m:t>
                  </m:r>
                </m:den>
              </m:f>
              <m:r>
                <w:rPr>
                  <w:rFonts w:ascii="Cambria Math" w:eastAsia="標楷體" w:hAnsi="Cambria Math"/>
                  <w:sz w:val="36"/>
                  <w:szCs w:val="36"/>
                </w:rPr>
                <m:t>∙n</m:t>
              </m:r>
            </m:e>
          </m:rad>
        </m:oMath>
      </m:oMathPara>
    </w:p>
    <w:p w:rsidR="005125F4" w:rsidRDefault="005125F4" w:rsidP="00B063F2">
      <w:pPr>
        <w:rPr>
          <w:rFonts w:ascii="標楷體" w:eastAsia="標楷體" w:hAnsi="標楷體"/>
          <w:sz w:val="32"/>
          <w:szCs w:val="32"/>
        </w:rPr>
      </w:pPr>
    </w:p>
    <w:p w:rsidR="00A90B18" w:rsidRPr="00D014AB" w:rsidRDefault="00D014AB" w:rsidP="00D014AB">
      <w:pPr>
        <w:ind w:left="48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此問題其實是以一個較詼諧、生活的例子來比擬氣體擴散的運動情形。</w:t>
      </w:r>
    </w:p>
    <w:p w:rsidR="00A90B18" w:rsidRDefault="00A90B18" w:rsidP="00D014AB">
      <w:pPr>
        <w:rPr>
          <w:rFonts w:ascii="Cambria" w:eastAsia="標楷體" w:hAnsi="Cambria"/>
          <w:sz w:val="36"/>
          <w:szCs w:val="36"/>
        </w:rPr>
      </w:pPr>
    </w:p>
    <w:p w:rsidR="00D014AB" w:rsidRDefault="00D014AB" w:rsidP="00D014AB">
      <w:pPr>
        <w:rPr>
          <w:rFonts w:ascii="標楷體" w:eastAsia="標楷體" w:hAnsi="標楷體"/>
          <w:sz w:val="32"/>
          <w:szCs w:val="32"/>
        </w:rPr>
      </w:pPr>
      <w:r w:rsidRPr="00D014AB">
        <w:rPr>
          <w:rFonts w:ascii="標楷體" w:eastAsia="標楷體" w:hAnsi="標楷體" w:hint="eastAsia"/>
          <w:sz w:val="32"/>
          <w:szCs w:val="32"/>
        </w:rPr>
        <w:t>作業:</w:t>
      </w:r>
    </w:p>
    <w:p w:rsidR="00D014AB" w:rsidRPr="005125F4" w:rsidRDefault="00D014AB" w:rsidP="00D014AB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在單位方形中隨機生成1</w:t>
      </w:r>
      <w:r w:rsidR="005125F4">
        <w:rPr>
          <w:rFonts w:ascii="標楷體" w:eastAsia="標楷體" w:hAnsi="標楷體" w:hint="eastAsia"/>
          <w:sz w:val="32"/>
          <w:szCs w:val="32"/>
        </w:rPr>
        <w:t>萬個點，</w:t>
      </w:r>
      <w:r>
        <w:rPr>
          <w:rFonts w:ascii="標楷體" w:eastAsia="標楷體" w:hAnsi="標楷體" w:hint="eastAsia"/>
          <w:sz w:val="32"/>
          <w:szCs w:val="32"/>
        </w:rPr>
        <w:t>以蒙地卡羅方法計算出</w:t>
      </w:r>
      <w:r w:rsidRPr="000F6AC8">
        <w:rPr>
          <w:rFonts w:eastAsia="標楷體"/>
          <w:color w:val="FF0000"/>
          <w:sz w:val="32"/>
          <w:szCs w:val="32"/>
          <w:lang w:val="el-GR"/>
        </w:rPr>
        <w:t>π</w:t>
      </w:r>
      <w:r w:rsidRPr="000F6AC8">
        <w:rPr>
          <w:rFonts w:eastAsia="標楷體" w:hint="eastAsia"/>
          <w:color w:val="FF0000"/>
          <w:sz w:val="32"/>
          <w:szCs w:val="32"/>
          <w:lang w:val="el-GR"/>
        </w:rPr>
        <w:t>的值</w:t>
      </w:r>
      <w:r w:rsidR="005125F4" w:rsidRPr="000F6AC8">
        <w:rPr>
          <w:rFonts w:eastAsia="標楷體" w:hint="eastAsia"/>
          <w:color w:val="FF0000"/>
          <w:sz w:val="32"/>
          <w:szCs w:val="32"/>
          <w:lang w:val="el-GR"/>
        </w:rPr>
        <w:t>，並打印出來</w:t>
      </w:r>
      <w:r w:rsidR="005125F4">
        <w:rPr>
          <w:rFonts w:eastAsia="標楷體" w:hint="eastAsia"/>
          <w:sz w:val="32"/>
          <w:szCs w:val="32"/>
          <w:lang w:val="el-GR"/>
        </w:rPr>
        <w:t>。並將此</w:t>
      </w:r>
      <w:r w:rsidR="005125F4">
        <w:rPr>
          <w:rFonts w:eastAsia="標楷體" w:hint="eastAsia"/>
          <w:sz w:val="32"/>
          <w:szCs w:val="32"/>
          <w:lang w:val="el-GR"/>
        </w:rPr>
        <w:t>1</w:t>
      </w:r>
      <w:r w:rsidR="005125F4">
        <w:rPr>
          <w:rFonts w:eastAsia="標楷體" w:hint="eastAsia"/>
          <w:sz w:val="32"/>
          <w:szCs w:val="32"/>
          <w:lang w:val="el-GR"/>
        </w:rPr>
        <w:t>萬個點中在扇形內的以紅色、在外的以藍色表示繪製成圖。</w:t>
      </w:r>
    </w:p>
    <w:p w:rsidR="005125F4" w:rsidRPr="00D014AB" w:rsidRDefault="005125F4" w:rsidP="00D014AB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讓醉漢做隨機漫步1000次，每次走1</w:t>
      </w:r>
      <w:r w:rsidR="00B063F2">
        <w:rPr>
          <w:rFonts w:ascii="標楷體" w:eastAsia="標楷體" w:hAnsi="標楷體"/>
          <w:sz w:val="32"/>
          <w:szCs w:val="32"/>
        </w:rPr>
        <w:t>00</w:t>
      </w:r>
      <w:r w:rsidR="00B063F2">
        <w:rPr>
          <w:rFonts w:ascii="標楷體" w:eastAsia="標楷體" w:hAnsi="標楷體" w:hint="eastAsia"/>
          <w:sz w:val="32"/>
          <w:szCs w:val="32"/>
        </w:rPr>
        <w:t>步。請</w:t>
      </w:r>
      <w:r w:rsidR="000F6AC8">
        <w:rPr>
          <w:rFonts w:ascii="標楷體" w:eastAsia="標楷體" w:hAnsi="標楷體" w:hint="eastAsia"/>
          <w:sz w:val="32"/>
          <w:szCs w:val="32"/>
        </w:rPr>
        <w:t>將</w:t>
      </w:r>
      <w:r w:rsidR="00B063F2">
        <w:rPr>
          <w:rFonts w:ascii="標楷體" w:eastAsia="標楷體" w:hAnsi="標楷體" w:hint="eastAsia"/>
          <w:sz w:val="32"/>
          <w:szCs w:val="32"/>
        </w:rPr>
        <w:t>這</w:t>
      </w:r>
      <w:bookmarkStart w:id="0" w:name="_GoBack"/>
      <w:bookmarkEnd w:id="0"/>
      <w:r w:rsidR="00B063F2">
        <w:rPr>
          <w:rFonts w:ascii="標楷體" w:eastAsia="標楷體" w:hAnsi="標楷體" w:hint="eastAsia"/>
          <w:sz w:val="32"/>
          <w:szCs w:val="32"/>
        </w:rPr>
        <w:t>1000次隨機漫步的結果</w:t>
      </w:r>
      <w:r w:rsidR="000F6AC8">
        <w:rPr>
          <w:rFonts w:ascii="標楷體" w:eastAsia="標楷體" w:hAnsi="標楷體" w:hint="eastAsia"/>
          <w:sz w:val="32"/>
          <w:szCs w:val="32"/>
        </w:rPr>
        <w:t>紀錄</w:t>
      </w:r>
      <w:r w:rsidR="00B063F2">
        <w:rPr>
          <w:rFonts w:ascii="標楷體" w:eastAsia="標楷體" w:hAnsi="標楷體" w:hint="eastAsia"/>
          <w:sz w:val="32"/>
          <w:szCs w:val="32"/>
        </w:rPr>
        <w:t>，</w:t>
      </w:r>
      <w:r w:rsidR="000F6AC8">
        <w:rPr>
          <w:rFonts w:ascii="標楷體" w:eastAsia="標楷體" w:hAnsi="標楷體" w:hint="eastAsia"/>
          <w:sz w:val="32"/>
          <w:szCs w:val="32"/>
        </w:rPr>
        <w:t>計算</w:t>
      </w:r>
      <w:r w:rsidR="000F6AC8">
        <w:rPr>
          <w:rFonts w:ascii="標楷體" w:eastAsia="標楷體" w:hAnsi="標楷體" w:hint="eastAsia"/>
          <w:sz w:val="32"/>
          <w:szCs w:val="32"/>
        </w:rPr>
        <w:t>經過100步漫步</w:t>
      </w:r>
      <w:r w:rsidR="000F6AC8">
        <w:rPr>
          <w:rFonts w:ascii="標楷體" w:eastAsia="標楷體" w:hAnsi="標楷體" w:hint="eastAsia"/>
          <w:sz w:val="32"/>
          <w:szCs w:val="32"/>
        </w:rPr>
        <w:t>後</w:t>
      </w:r>
      <w:r w:rsidR="000F6AC8">
        <w:rPr>
          <w:rFonts w:ascii="標楷體" w:eastAsia="標楷體" w:hAnsi="標楷體" w:hint="eastAsia"/>
          <w:sz w:val="32"/>
          <w:szCs w:val="32"/>
        </w:rPr>
        <w:t>離原點距離</w:t>
      </w:r>
      <w:r w:rsidR="000F6AC8">
        <w:rPr>
          <w:rFonts w:ascii="標楷體" w:eastAsia="標楷體" w:hAnsi="標楷體" w:hint="eastAsia"/>
          <w:sz w:val="32"/>
          <w:szCs w:val="32"/>
        </w:rPr>
        <w:t>的</w:t>
      </w:r>
      <w:r w:rsidR="00B063F2">
        <w:rPr>
          <w:rFonts w:ascii="標楷體" w:eastAsia="標楷體" w:hAnsi="標楷體" w:hint="eastAsia"/>
          <w:sz w:val="32"/>
          <w:szCs w:val="32"/>
        </w:rPr>
        <w:t>平均</w:t>
      </w:r>
      <w:r w:rsidR="000F6AC8" w:rsidRPr="000F6AC8">
        <w:rPr>
          <w:rFonts w:ascii="標楷體" w:eastAsia="標楷體" w:hAnsi="標楷體" w:hint="eastAsia"/>
          <w:sz w:val="32"/>
          <w:szCs w:val="32"/>
        </w:rPr>
        <w:t>值</w:t>
      </w:r>
      <w:r w:rsidR="00B063F2" w:rsidRPr="000F6AC8">
        <w:rPr>
          <w:rFonts w:ascii="標楷體" w:eastAsia="標楷體" w:hAnsi="標楷體" w:hint="eastAsia"/>
          <w:sz w:val="32"/>
          <w:szCs w:val="32"/>
        </w:rPr>
        <w:t>，並</w:t>
      </w:r>
      <w:r w:rsidR="00B063F2" w:rsidRPr="000F6AC8">
        <w:rPr>
          <w:rFonts w:ascii="標楷體" w:eastAsia="標楷體" w:hAnsi="標楷體" w:hint="eastAsia"/>
          <w:color w:val="FF0000"/>
          <w:sz w:val="32"/>
          <w:szCs w:val="32"/>
        </w:rPr>
        <w:t>打印出來</w:t>
      </w:r>
      <w:r w:rsidR="00B063F2" w:rsidRPr="000F6AC8">
        <w:rPr>
          <w:rFonts w:ascii="標楷體" w:eastAsia="標楷體" w:hAnsi="標楷體" w:hint="eastAsia"/>
          <w:sz w:val="32"/>
          <w:szCs w:val="32"/>
        </w:rPr>
        <w:t>。</w:t>
      </w:r>
    </w:p>
    <w:p w:rsidR="00D014AB" w:rsidRPr="007305F9" w:rsidRDefault="00D014AB" w:rsidP="00D014AB">
      <w:pPr>
        <w:rPr>
          <w:rFonts w:ascii="標楷體" w:eastAsia="標楷體" w:hAnsi="標楷體"/>
          <w:sz w:val="32"/>
          <w:szCs w:val="32"/>
        </w:rPr>
      </w:pPr>
    </w:p>
    <w:p w:rsidR="008E78FE" w:rsidRPr="007305F9" w:rsidRDefault="007305F9" w:rsidP="008E78F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第1題範例圖:</w:t>
      </w:r>
    </w:p>
    <w:p w:rsidR="007305F9" w:rsidRDefault="007305F9" w:rsidP="007305F9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64DC73E" wp14:editId="5340970B">
            <wp:extent cx="4082143" cy="3917540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964" cy="39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F9" w:rsidRPr="007305F9" w:rsidRDefault="007305F9" w:rsidP="007305F9">
      <w:pPr>
        <w:rPr>
          <w:rFonts w:ascii="標楷體" w:eastAsia="標楷體" w:hAnsi="標楷體"/>
          <w:sz w:val="32"/>
          <w:szCs w:val="32"/>
        </w:rPr>
      </w:pPr>
    </w:p>
    <w:p w:rsidR="008E78FE" w:rsidRPr="008E78FE" w:rsidRDefault="008E78FE" w:rsidP="008E78FE">
      <w:pPr>
        <w:rPr>
          <w:rFonts w:ascii="標楷體" w:eastAsia="標楷體" w:hAnsi="標楷體"/>
          <w:sz w:val="32"/>
          <w:szCs w:val="32"/>
        </w:rPr>
      </w:pPr>
      <w:r w:rsidRPr="008E78FE"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8E78FE" w:rsidRPr="008E78FE" w:rsidRDefault="008E78FE" w:rsidP="008E78FE">
      <w:pPr>
        <w:rPr>
          <w:rFonts w:ascii="標楷體" w:eastAsia="標楷體" w:hAnsi="標楷體"/>
          <w:sz w:val="32"/>
          <w:szCs w:val="32"/>
        </w:rPr>
      </w:pPr>
      <w:r w:rsidRPr="008E78FE"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 w:rsidRPr="008E78FE">
        <w:rPr>
          <w:rFonts w:ascii="標楷體" w:eastAsia="標楷體" w:hAnsi="標楷體"/>
          <w:sz w:val="32"/>
          <w:szCs w:val="32"/>
        </w:rPr>
        <w:t>”</w:t>
      </w:r>
      <w:proofErr w:type="gramEnd"/>
      <w:r w:rsidRPr="008E78FE">
        <w:rPr>
          <w:rFonts w:ascii="標楷體" w:eastAsia="標楷體" w:hAnsi="標楷體" w:hint="eastAsia"/>
          <w:sz w:val="32"/>
          <w:szCs w:val="32"/>
        </w:rPr>
        <w:t>學號姓名_作業名</w:t>
      </w:r>
      <w:r w:rsidRPr="008E78FE">
        <w:rPr>
          <w:rFonts w:ascii="標楷體" w:eastAsia="標楷體" w:hAnsi="標楷體"/>
          <w:sz w:val="32"/>
          <w:szCs w:val="32"/>
        </w:rPr>
        <w:t>”</w:t>
      </w:r>
      <w:r w:rsidRPr="008E78FE">
        <w:rPr>
          <w:rFonts w:ascii="標楷體" w:eastAsia="標楷體" w:hAnsi="標楷體" w:hint="eastAsia"/>
          <w:sz w:val="32"/>
          <w:szCs w:val="32"/>
        </w:rPr>
        <w:t>命名</w:t>
      </w:r>
    </w:p>
    <w:p w:rsidR="008E78FE" w:rsidRPr="008E78FE" w:rsidRDefault="008E78FE" w:rsidP="008E78FE">
      <w:pPr>
        <w:rPr>
          <w:rFonts w:ascii="標楷體" w:eastAsia="標楷體" w:hAnsi="標楷體"/>
          <w:sz w:val="32"/>
          <w:szCs w:val="32"/>
        </w:rPr>
      </w:pPr>
      <w:r w:rsidRPr="008E78FE">
        <w:rPr>
          <w:rFonts w:ascii="標楷體" w:eastAsia="標楷體" w:hAnsi="標楷體" w:hint="eastAsia"/>
          <w:sz w:val="32"/>
          <w:szCs w:val="32"/>
        </w:rPr>
        <w:t>範例:41070540</w:t>
      </w:r>
      <w:r w:rsidRPr="008E78FE">
        <w:rPr>
          <w:rFonts w:ascii="標楷體" w:eastAsia="標楷體" w:hAnsi="標楷體"/>
          <w:sz w:val="32"/>
          <w:szCs w:val="32"/>
        </w:rPr>
        <w:t>20</w:t>
      </w:r>
      <w:r w:rsidRPr="008E78FE">
        <w:rPr>
          <w:rFonts w:ascii="標楷體" w:eastAsia="標楷體" w:hAnsi="標楷體" w:hint="eastAsia"/>
          <w:sz w:val="32"/>
          <w:szCs w:val="32"/>
        </w:rPr>
        <w:t>游雅棠_</w:t>
      </w:r>
      <w:r>
        <w:rPr>
          <w:rFonts w:ascii="標楷體" w:eastAsia="標楷體" w:hAnsi="標楷體" w:hint="eastAsia"/>
          <w:sz w:val="32"/>
          <w:szCs w:val="32"/>
        </w:rPr>
        <w:t>蒙地卡羅</w:t>
      </w:r>
      <w:r w:rsidRPr="008E78FE"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 w:rsidRPr="008E78FE"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B22BEA" w:rsidRPr="00F54A4E" w:rsidRDefault="00B22BEA" w:rsidP="00402435">
      <w:pPr>
        <w:rPr>
          <w:rFonts w:ascii="標楷體" w:eastAsia="標楷體" w:hAnsi="標楷體"/>
          <w:sz w:val="32"/>
          <w:szCs w:val="32"/>
        </w:rPr>
      </w:pPr>
    </w:p>
    <w:sectPr w:rsidR="00B22BEA" w:rsidRPr="00F54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C11" w:rsidRDefault="00BD2C11" w:rsidP="00651880">
      <w:r>
        <w:separator/>
      </w:r>
    </w:p>
  </w:endnote>
  <w:endnote w:type="continuationSeparator" w:id="0">
    <w:p w:rsidR="00BD2C11" w:rsidRDefault="00BD2C11" w:rsidP="006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C11" w:rsidRDefault="00BD2C11" w:rsidP="00651880">
      <w:r>
        <w:separator/>
      </w:r>
    </w:p>
  </w:footnote>
  <w:footnote w:type="continuationSeparator" w:id="0">
    <w:p w:rsidR="00BD2C11" w:rsidRDefault="00BD2C11" w:rsidP="006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3D58"/>
    <w:multiLevelType w:val="hybridMultilevel"/>
    <w:tmpl w:val="920E8996"/>
    <w:lvl w:ilvl="0" w:tplc="C5FE2E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1E6AC4"/>
    <w:multiLevelType w:val="hybridMultilevel"/>
    <w:tmpl w:val="3CD42458"/>
    <w:lvl w:ilvl="0" w:tplc="9F96E62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933F72"/>
    <w:multiLevelType w:val="hybridMultilevel"/>
    <w:tmpl w:val="E70A286A"/>
    <w:lvl w:ilvl="0" w:tplc="F338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E48B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7F685C"/>
    <w:multiLevelType w:val="hybridMultilevel"/>
    <w:tmpl w:val="26E48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rS0MLM0szA3MjBS0lEKTi0uzszPAykwqQUAef865iwAAAA="/>
  </w:docVars>
  <w:rsids>
    <w:rsidRoot w:val="00F14BC2"/>
    <w:rsid w:val="000C20D2"/>
    <w:rsid w:val="000E39A0"/>
    <w:rsid w:val="000F6AC8"/>
    <w:rsid w:val="00151D89"/>
    <w:rsid w:val="002C4F8E"/>
    <w:rsid w:val="002C582C"/>
    <w:rsid w:val="002D2F63"/>
    <w:rsid w:val="002E4804"/>
    <w:rsid w:val="002E7E49"/>
    <w:rsid w:val="00374809"/>
    <w:rsid w:val="00402435"/>
    <w:rsid w:val="00437D7C"/>
    <w:rsid w:val="00495266"/>
    <w:rsid w:val="004B6AC0"/>
    <w:rsid w:val="0051150A"/>
    <w:rsid w:val="005125F4"/>
    <w:rsid w:val="00591DB8"/>
    <w:rsid w:val="005A0FB4"/>
    <w:rsid w:val="005D71B8"/>
    <w:rsid w:val="00651880"/>
    <w:rsid w:val="007305F9"/>
    <w:rsid w:val="00733C08"/>
    <w:rsid w:val="00745332"/>
    <w:rsid w:val="00794A61"/>
    <w:rsid w:val="0079735B"/>
    <w:rsid w:val="007E5299"/>
    <w:rsid w:val="00842D52"/>
    <w:rsid w:val="00890F8F"/>
    <w:rsid w:val="008E78FE"/>
    <w:rsid w:val="00903E58"/>
    <w:rsid w:val="00914A17"/>
    <w:rsid w:val="009E328D"/>
    <w:rsid w:val="00A62520"/>
    <w:rsid w:val="00A66752"/>
    <w:rsid w:val="00A7685E"/>
    <w:rsid w:val="00A8266A"/>
    <w:rsid w:val="00A90B18"/>
    <w:rsid w:val="00AA40EA"/>
    <w:rsid w:val="00B063F2"/>
    <w:rsid w:val="00B22BEA"/>
    <w:rsid w:val="00B36352"/>
    <w:rsid w:val="00B36354"/>
    <w:rsid w:val="00B72468"/>
    <w:rsid w:val="00BD2C11"/>
    <w:rsid w:val="00C56010"/>
    <w:rsid w:val="00CA6121"/>
    <w:rsid w:val="00CC25AA"/>
    <w:rsid w:val="00CD36E5"/>
    <w:rsid w:val="00D014AB"/>
    <w:rsid w:val="00D93A84"/>
    <w:rsid w:val="00E81407"/>
    <w:rsid w:val="00EE4D45"/>
    <w:rsid w:val="00EF7148"/>
    <w:rsid w:val="00F14BC2"/>
    <w:rsid w:val="00F362BF"/>
    <w:rsid w:val="00F54A4E"/>
    <w:rsid w:val="00F860AD"/>
    <w:rsid w:val="00FB3D19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9C86"/>
  <w15:chartTrackingRefBased/>
  <w15:docId w15:val="{D7C6A3B1-8DB9-4C22-A91B-EDB5E82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FB4"/>
    <w:rPr>
      <w:color w:val="808080"/>
    </w:rPr>
  </w:style>
  <w:style w:type="paragraph" w:styleId="a4">
    <w:name w:val="List Paragraph"/>
    <w:basedOn w:val="a"/>
    <w:uiPriority w:val="34"/>
    <w:qFormat/>
    <w:rsid w:val="00CA612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88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880"/>
    <w:rPr>
      <w:sz w:val="20"/>
      <w:szCs w:val="20"/>
    </w:rPr>
  </w:style>
  <w:style w:type="character" w:styleId="a9">
    <w:name w:val="Hyperlink"/>
    <w:basedOn w:val="a0"/>
    <w:uiPriority w:val="99"/>
    <w:unhideWhenUsed/>
    <w:rsid w:val="00F5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張譽瀚</dc:creator>
  <cp:keywords/>
  <dc:description/>
  <cp:lastModifiedBy>雅棠 游</cp:lastModifiedBy>
  <cp:revision>5</cp:revision>
  <dcterms:created xsi:type="dcterms:W3CDTF">2020-04-17T12:10:00Z</dcterms:created>
  <dcterms:modified xsi:type="dcterms:W3CDTF">2020-04-18T01:14:00Z</dcterms:modified>
</cp:coreProperties>
</file>