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41A" w:rsidRDefault="008F303A" w:rsidP="0028141A">
      <w:pPr>
        <w:jc w:val="center"/>
        <w:rPr>
          <w:rFonts w:ascii="標楷體" w:eastAsia="標楷體" w:hAnsi="標楷體"/>
          <w:sz w:val="56"/>
          <w:szCs w:val="56"/>
        </w:rPr>
      </w:pPr>
      <w:r>
        <w:rPr>
          <w:rFonts w:ascii="標楷體" w:eastAsia="標楷體" w:hAnsi="標楷體" w:hint="eastAsia"/>
          <w:sz w:val="56"/>
          <w:szCs w:val="56"/>
        </w:rPr>
        <w:t>電流磁效應與</w:t>
      </w:r>
      <w:r w:rsidR="00C92434">
        <w:rPr>
          <w:rFonts w:ascii="標楷體" w:eastAsia="標楷體" w:hAnsi="標楷體" w:hint="eastAsia"/>
          <w:sz w:val="56"/>
          <w:szCs w:val="56"/>
        </w:rPr>
        <w:t>靜</w:t>
      </w:r>
      <w:r w:rsidR="000E39C5">
        <w:rPr>
          <w:rFonts w:ascii="標楷體" w:eastAsia="標楷體" w:hAnsi="標楷體" w:hint="eastAsia"/>
          <w:sz w:val="56"/>
          <w:szCs w:val="56"/>
        </w:rPr>
        <w:t>磁場</w:t>
      </w:r>
    </w:p>
    <w:p w:rsidR="00C92434" w:rsidRDefault="000C6BE4" w:rsidP="00EF78B6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</w:r>
      <w:r w:rsidR="00C92434">
        <w:rPr>
          <w:rFonts w:ascii="標楷體" w:eastAsia="標楷體" w:hAnsi="標楷體" w:hint="eastAsia"/>
          <w:sz w:val="32"/>
          <w:szCs w:val="32"/>
        </w:rPr>
        <w:t>磁場與電</w:t>
      </w:r>
      <w:r w:rsidR="00A80DF6">
        <w:rPr>
          <w:rFonts w:ascii="標楷體" w:eastAsia="標楷體" w:hAnsi="標楷體" w:hint="eastAsia"/>
          <w:sz w:val="32"/>
          <w:szCs w:val="32"/>
        </w:rPr>
        <w:t>場</w:t>
      </w:r>
      <w:r w:rsidR="00C92434">
        <w:rPr>
          <w:rFonts w:ascii="標楷體" w:eastAsia="標楷體" w:hAnsi="標楷體" w:hint="eastAsia"/>
          <w:sz w:val="32"/>
          <w:szCs w:val="32"/>
        </w:rPr>
        <w:t>相同，是為向量場</w:t>
      </w:r>
      <w:r w:rsidR="00D20E60">
        <w:rPr>
          <w:rFonts w:ascii="標楷體" w:eastAsia="標楷體" w:hAnsi="標楷體" w:hint="eastAsia"/>
          <w:sz w:val="32"/>
          <w:szCs w:val="32"/>
        </w:rPr>
        <w:t>，</w:t>
      </w:r>
      <w:r w:rsidR="00C92434">
        <w:rPr>
          <w:rFonts w:ascii="標楷體" w:eastAsia="標楷體" w:hAnsi="標楷體" w:hint="eastAsia"/>
          <w:sz w:val="32"/>
          <w:szCs w:val="32"/>
        </w:rPr>
        <w:t>一個磁鐵的磁力線基本上就</w:t>
      </w:r>
      <w:proofErr w:type="gramStart"/>
      <w:r w:rsidR="00C92434">
        <w:rPr>
          <w:rFonts w:ascii="標楷體" w:eastAsia="標楷體" w:hAnsi="標楷體" w:hint="eastAsia"/>
          <w:sz w:val="32"/>
          <w:szCs w:val="32"/>
        </w:rPr>
        <w:t>跟電偶極</w:t>
      </w:r>
      <w:proofErr w:type="gramEnd"/>
      <w:r w:rsidR="00C92434">
        <w:rPr>
          <w:rFonts w:ascii="標楷體" w:eastAsia="標楷體" w:hAnsi="標楷體" w:hint="eastAsia"/>
          <w:sz w:val="32"/>
          <w:szCs w:val="32"/>
        </w:rPr>
        <w:t>的電力線相似。</w:t>
      </w:r>
    </w:p>
    <w:p w:rsidR="00C92434" w:rsidRDefault="00C92434" w:rsidP="00EF78B6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 w:hint="eastAsia"/>
          <w:sz w:val="32"/>
          <w:szCs w:val="32"/>
        </w:rPr>
        <w:t>做實驗時，若有需要產生磁場，我們通常會選擇使用電磁鐵而不是永久磁鐵，這樣才有辦法以電流做調整。</w:t>
      </w:r>
    </w:p>
    <w:p w:rsidR="009C4C79" w:rsidRDefault="009C4C79" w:rsidP="00EF78B6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 w:hint="eastAsia"/>
          <w:sz w:val="32"/>
          <w:szCs w:val="32"/>
        </w:rPr>
        <w:t>我們知道，</w:t>
      </w:r>
      <w:r w:rsidR="008F303A">
        <w:rPr>
          <w:rFonts w:ascii="標楷體" w:eastAsia="標楷體" w:hAnsi="標楷體" w:hint="eastAsia"/>
          <w:sz w:val="32"/>
          <w:szCs w:val="32"/>
        </w:rPr>
        <w:t>電流會有與之對應的磁效應發生，而</w:t>
      </w:r>
      <w:r>
        <w:rPr>
          <w:rFonts w:ascii="標楷體" w:eastAsia="標楷體" w:hAnsi="標楷體" w:hint="eastAsia"/>
          <w:sz w:val="32"/>
          <w:szCs w:val="32"/>
        </w:rPr>
        <w:t>一個穩定的電流會形成靜磁場，並且其大小與方向可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由必歐</w:t>
      </w:r>
      <w:proofErr w:type="gramEnd"/>
      <w:r>
        <w:rPr>
          <w:rFonts w:ascii="標楷體" w:eastAsia="標楷體" w:hAnsi="標楷體" w:hint="eastAsia"/>
          <w:sz w:val="32"/>
          <w:szCs w:val="32"/>
        </w:rPr>
        <w:t>-沙伐定律</w:t>
      </w:r>
      <w:r w:rsidR="00730E51" w:rsidRPr="00730E51">
        <w:rPr>
          <w:rFonts w:ascii="標楷體" w:eastAsia="標楷體" w:hAnsi="標楷體" w:hint="eastAsia"/>
          <w:b/>
          <w:bCs/>
          <w:sz w:val="32"/>
          <w:szCs w:val="32"/>
        </w:rPr>
        <w:t>(</w:t>
      </w:r>
      <w:proofErr w:type="spellStart"/>
      <w:r w:rsidR="00730E51" w:rsidRPr="00730E51">
        <w:rPr>
          <w:rFonts w:ascii="標楷體" w:eastAsia="標楷體" w:hAnsi="標楷體"/>
          <w:b/>
          <w:bCs/>
          <w:sz w:val="32"/>
          <w:szCs w:val="32"/>
        </w:rPr>
        <w:t>Biot</w:t>
      </w:r>
      <w:proofErr w:type="spellEnd"/>
      <w:r w:rsidR="00730E51" w:rsidRPr="00730E51">
        <w:rPr>
          <w:rFonts w:ascii="標楷體" w:eastAsia="標楷體" w:hAnsi="標楷體"/>
          <w:b/>
          <w:bCs/>
          <w:sz w:val="32"/>
          <w:szCs w:val="32"/>
        </w:rPr>
        <w:t>-Savart</w:t>
      </w:r>
      <w:r w:rsidR="00730E51">
        <w:rPr>
          <w:rFonts w:ascii="標楷體" w:eastAsia="標楷體" w:hAnsi="標楷體"/>
          <w:b/>
          <w:bCs/>
          <w:sz w:val="32"/>
          <w:szCs w:val="32"/>
        </w:rPr>
        <w:t>)</w:t>
      </w:r>
      <w:r>
        <w:rPr>
          <w:rFonts w:ascii="標楷體" w:eastAsia="標楷體" w:hAnsi="標楷體" w:hint="eastAsia"/>
          <w:sz w:val="32"/>
          <w:szCs w:val="32"/>
        </w:rPr>
        <w:t>知道:</w:t>
      </w:r>
    </w:p>
    <w:p w:rsidR="007045B9" w:rsidRPr="00AD2B70" w:rsidRDefault="00730E51" w:rsidP="007045B9">
      <w:pPr>
        <w:rPr>
          <w:rFonts w:ascii="標楷體" w:eastAsia="標楷體" w:hAnsi="標楷體"/>
          <w:sz w:val="32"/>
          <w:szCs w:val="32"/>
        </w:rPr>
      </w:pPr>
      <m:oMathPara>
        <m:oMath>
          <m:r>
            <w:rPr>
              <w:rFonts w:ascii="Cambria Math" w:eastAsia="標楷體" w:hAnsi="Cambria Math"/>
              <w:sz w:val="32"/>
              <w:szCs w:val="32"/>
            </w:rPr>
            <m:t>d</m:t>
          </m:r>
          <m:acc>
            <m:accPr>
              <m:chr m:val="⃑"/>
              <m:ctrlPr>
                <w:rPr>
                  <w:rFonts w:ascii="Cambria Math" w:eastAsia="標楷體" w:hAnsi="Cambria Math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eastAsia="標楷體" w:hAnsi="Cambria Math"/>
                  <w:sz w:val="32"/>
                  <w:szCs w:val="32"/>
                </w:rPr>
                <m:t>B</m:t>
              </m:r>
            </m:e>
          </m:acc>
          <m:r>
            <m:rPr>
              <m:sty m:val="p"/>
            </m:rPr>
            <w:rPr>
              <w:rFonts w:ascii="Cambria Math" w:eastAsia="標楷體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 w:val="32"/>
                      <w:szCs w:val="32"/>
                    </w:rPr>
                    <m:t>μ</m:t>
                  </m:r>
                </m:e>
                <m:sub>
                  <m:r>
                    <w:rPr>
                      <w:rFonts w:ascii="Cambria Math" w:eastAsia="標楷體" w:hAnsi="Cambria Math"/>
                      <w:sz w:val="32"/>
                      <w:szCs w:val="32"/>
                    </w:rPr>
                    <m:t>0</m:t>
                  </m:r>
                </m:sub>
              </m:sSub>
              <m:r>
                <w:rPr>
                  <w:rFonts w:ascii="Cambria Math" w:eastAsia="標楷體" w:hAnsi="Cambria Math"/>
                  <w:sz w:val="32"/>
                  <w:szCs w:val="32"/>
                </w:rPr>
                <m:t>i</m:t>
              </m:r>
            </m:num>
            <m:den>
              <m:r>
                <w:rPr>
                  <w:rFonts w:ascii="Cambria Math" w:eastAsia="標楷體" w:hAnsi="Cambria Math"/>
                  <w:sz w:val="32"/>
                  <w:szCs w:val="32"/>
                </w:rPr>
                <m:t>4π</m:t>
              </m:r>
            </m:den>
          </m:f>
          <m:f>
            <m:fPr>
              <m:ctrlPr>
                <w:rPr>
                  <w:rFonts w:ascii="Cambria Math" w:eastAsia="標楷體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標楷體" w:hAnsi="Cambria Math"/>
                  <w:sz w:val="32"/>
                  <w:szCs w:val="32"/>
                </w:rPr>
                <m:t>d</m:t>
              </m:r>
              <m:acc>
                <m:accPr>
                  <m:chr m:val="⃑"/>
                  <m:ctrlPr>
                    <w:rPr>
                      <w:rFonts w:ascii="Cambria Math" w:eastAsia="標楷體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="標楷體" w:hAnsi="Cambria Math"/>
                      <w:sz w:val="32"/>
                      <w:szCs w:val="32"/>
                    </w:rPr>
                    <m:t>s</m:t>
                  </m:r>
                </m:e>
              </m:acc>
              <m:r>
                <w:rPr>
                  <w:rFonts w:ascii="Cambria Math" w:eastAsia="標楷體" w:hAnsi="Cambria Math"/>
                  <w:sz w:val="32"/>
                  <w:szCs w:val="32"/>
                </w:rPr>
                <m:t>×</m:t>
              </m:r>
              <m:acc>
                <m:accPr>
                  <m:chr m:val="⃑"/>
                  <m:ctrlPr>
                    <w:rPr>
                      <w:rFonts w:ascii="Cambria Math" w:eastAsia="標楷體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="標楷體" w:hAnsi="Cambria Math"/>
                      <w:sz w:val="32"/>
                      <w:szCs w:val="32"/>
                    </w:rPr>
                    <m:t>r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="標楷體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  <w:sz w:val="32"/>
                      <w:szCs w:val="32"/>
                    </w:rPr>
                    <m:t>r</m:t>
                  </m:r>
                </m:e>
                <m:sup>
                  <m:r>
                    <w:rPr>
                      <w:rFonts w:ascii="Cambria Math" w:eastAsia="標楷體" w:hAnsi="Cambria Math"/>
                      <w:sz w:val="32"/>
                      <w:szCs w:val="32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標楷體" w:hAnsi="Cambria Math"/>
              <w:sz w:val="32"/>
              <w:szCs w:val="32"/>
            </w:rPr>
            <m:t>,</m:t>
          </m:r>
          <m:acc>
            <m:accPr>
              <m:chr m:val="⃑"/>
              <m:ctrlPr>
                <w:rPr>
                  <w:rFonts w:ascii="Cambria Math" w:eastAsia="標楷體" w:hAnsi="Cambria Math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eastAsia="標楷體" w:hAnsi="Cambria Math"/>
                  <w:sz w:val="32"/>
                  <w:szCs w:val="32"/>
                </w:rPr>
                <m:t>B</m:t>
              </m:r>
            </m:e>
          </m:acc>
          <m:r>
            <m:rPr>
              <m:sty m:val="p"/>
            </m:rPr>
            <w:rPr>
              <w:rFonts w:ascii="Cambria Math" w:eastAsia="標楷體" w:hAnsi="Cambria Math"/>
              <w:sz w:val="32"/>
              <w:szCs w:val="32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標楷體" w:hAnsi="Cambria Math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="標楷體" w:hAnsi="Cambria Math"/>
                  <w:sz w:val="32"/>
                  <w:szCs w:val="32"/>
                </w:rPr>
                <m:t>d</m:t>
              </m:r>
              <m:acc>
                <m:accPr>
                  <m:chr m:val="⃑"/>
                  <m:ctrlPr>
                    <w:rPr>
                      <w:rFonts w:ascii="Cambria Math" w:eastAsia="標楷體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="標楷體" w:hAnsi="Cambria Math"/>
                      <w:sz w:val="32"/>
                      <w:szCs w:val="32"/>
                    </w:rPr>
                    <m:t>B</m:t>
                  </m:r>
                </m:e>
              </m:acc>
            </m:e>
          </m:nary>
        </m:oMath>
      </m:oMathPara>
    </w:p>
    <w:p w:rsidR="00554827" w:rsidRDefault="009C4C79" w:rsidP="00EF78B6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其中，</w:t>
      </w:r>
      <m:oMath>
        <m:r>
          <w:rPr>
            <w:rFonts w:ascii="Cambria Math" w:eastAsia="標楷體" w:hAnsi="Cambria Math"/>
            <w:sz w:val="32"/>
            <w:szCs w:val="32"/>
          </w:rPr>
          <m:t>d</m:t>
        </m:r>
        <m:acc>
          <m:accPr>
            <m:chr m:val="⃑"/>
            <m:ctrlPr>
              <w:rPr>
                <w:rFonts w:ascii="Cambria Math" w:eastAsia="標楷體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="標楷體" w:hAnsi="Cambria Math"/>
                <w:sz w:val="32"/>
                <w:szCs w:val="32"/>
              </w:rPr>
              <m:t>s</m:t>
            </m:r>
          </m:e>
        </m:acc>
      </m:oMath>
      <w:r>
        <w:rPr>
          <w:rFonts w:ascii="標楷體" w:eastAsia="標楷體" w:hAnsi="標楷體" w:hint="eastAsia"/>
          <w:sz w:val="32"/>
          <w:szCs w:val="32"/>
        </w:rPr>
        <w:t>為</w:t>
      </w:r>
      <w:proofErr w:type="gramStart"/>
      <w:r w:rsidR="00730E51">
        <w:rPr>
          <w:rFonts w:ascii="標楷體" w:eastAsia="標楷體" w:hAnsi="標楷體" w:hint="eastAsia"/>
          <w:sz w:val="32"/>
          <w:szCs w:val="32"/>
        </w:rPr>
        <w:t>小段</w:t>
      </w:r>
      <w:r>
        <w:rPr>
          <w:rFonts w:ascii="標楷體" w:eastAsia="標楷體" w:hAnsi="標楷體" w:hint="eastAsia"/>
          <w:sz w:val="32"/>
          <w:szCs w:val="32"/>
        </w:rPr>
        <w:t>載有</w:t>
      </w:r>
      <w:proofErr w:type="gramEnd"/>
      <w:r>
        <w:rPr>
          <w:rFonts w:ascii="標楷體" w:eastAsia="標楷體" w:hAnsi="標楷體" w:hint="eastAsia"/>
          <w:sz w:val="32"/>
          <w:szCs w:val="32"/>
        </w:rPr>
        <w:t>電流之導線的向量，</w:t>
      </w:r>
      <m:oMath>
        <m:acc>
          <m:accPr>
            <m:chr m:val="⃑"/>
            <m:ctrlPr>
              <w:rPr>
                <w:rFonts w:ascii="Cambria Math" w:eastAsia="標楷體" w:hAnsi="Cambria Math"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="標楷體" w:hAnsi="Cambria Math"/>
                <w:sz w:val="32"/>
                <w:szCs w:val="32"/>
              </w:rPr>
              <m:t>r</m:t>
            </m:r>
          </m:e>
        </m:acc>
      </m:oMath>
      <w:r>
        <w:rPr>
          <w:rFonts w:ascii="標楷體" w:eastAsia="標楷體" w:hAnsi="標楷體" w:hint="eastAsia"/>
          <w:sz w:val="32"/>
          <w:szCs w:val="32"/>
        </w:rPr>
        <w:t>為該</w:t>
      </w:r>
      <w:proofErr w:type="gramStart"/>
      <w:r w:rsidR="00730E51">
        <w:rPr>
          <w:rFonts w:ascii="標楷體" w:eastAsia="標楷體" w:hAnsi="標楷體" w:hint="eastAsia"/>
          <w:sz w:val="32"/>
          <w:szCs w:val="32"/>
        </w:rPr>
        <w:t>小段</w:t>
      </w:r>
      <w:r>
        <w:rPr>
          <w:rFonts w:ascii="標楷體" w:eastAsia="標楷體" w:hAnsi="標楷體" w:hint="eastAsia"/>
          <w:sz w:val="32"/>
          <w:szCs w:val="32"/>
        </w:rPr>
        <w:t>載</w:t>
      </w:r>
      <w:proofErr w:type="gramEnd"/>
      <w:r>
        <w:rPr>
          <w:rFonts w:ascii="標楷體" w:eastAsia="標楷體" w:hAnsi="標楷體" w:hint="eastAsia"/>
          <w:sz w:val="32"/>
          <w:szCs w:val="32"/>
        </w:rPr>
        <w:t>流導線</w:t>
      </w:r>
      <w:r w:rsidR="00730E51">
        <w:rPr>
          <w:rFonts w:ascii="標楷體" w:eastAsia="標楷體" w:hAnsi="標楷體" w:hint="eastAsia"/>
          <w:sz w:val="32"/>
          <w:szCs w:val="32"/>
        </w:rPr>
        <w:t>至空</w:t>
      </w:r>
      <w:r>
        <w:rPr>
          <w:rFonts w:ascii="標楷體" w:eastAsia="標楷體" w:hAnsi="標楷體" w:hint="eastAsia"/>
          <w:sz w:val="32"/>
          <w:szCs w:val="32"/>
        </w:rPr>
        <w:t>間中某一點的向量</w:t>
      </w:r>
      <w:r w:rsidR="00730E51">
        <w:rPr>
          <w:rFonts w:ascii="標楷體" w:eastAsia="標楷體" w:hAnsi="標楷體" w:hint="eastAsia"/>
          <w:sz w:val="32"/>
          <w:szCs w:val="32"/>
        </w:rPr>
        <w:t>，</w:t>
      </w:r>
      <m:oMath>
        <m:r>
          <w:rPr>
            <w:rFonts w:ascii="Cambria Math" w:eastAsia="標楷體" w:hAnsi="Cambria Math"/>
            <w:sz w:val="32"/>
            <w:szCs w:val="32"/>
          </w:rPr>
          <m:t>i</m:t>
        </m:r>
      </m:oMath>
      <w:r w:rsidR="00730E51">
        <w:rPr>
          <w:rFonts w:ascii="標楷體" w:eastAsia="標楷體" w:hAnsi="標楷體" w:hint="eastAsia"/>
          <w:sz w:val="32"/>
          <w:szCs w:val="32"/>
        </w:rPr>
        <w:t>為穩定電流</w:t>
      </w:r>
      <w:r>
        <w:rPr>
          <w:rFonts w:ascii="標楷體" w:eastAsia="標楷體" w:hAnsi="標楷體" w:hint="eastAsia"/>
          <w:sz w:val="32"/>
          <w:szCs w:val="32"/>
        </w:rPr>
        <w:t>。</w:t>
      </w:r>
      <w:r w:rsidR="00554827">
        <w:rPr>
          <w:rFonts w:ascii="標楷體" w:eastAsia="標楷體" w:hAnsi="標楷體" w:hint="eastAsia"/>
          <w:sz w:val="32"/>
          <w:szCs w:val="32"/>
        </w:rPr>
        <w:t>而此</w:t>
      </w:r>
      <w:r w:rsidR="00D7252E">
        <w:rPr>
          <w:rFonts w:ascii="標楷體" w:eastAsia="標楷體" w:hAnsi="標楷體" w:hint="eastAsia"/>
          <w:sz w:val="32"/>
          <w:szCs w:val="32"/>
        </w:rPr>
        <w:t>式</w:t>
      </w:r>
      <w:r w:rsidR="00554827">
        <w:rPr>
          <w:rFonts w:ascii="標楷體" w:eastAsia="標楷體" w:hAnsi="標楷體" w:hint="eastAsia"/>
          <w:sz w:val="32"/>
          <w:szCs w:val="32"/>
        </w:rPr>
        <w:t>子我們可以把常數整理起來得到:</w:t>
      </w:r>
    </w:p>
    <w:p w:rsidR="00554827" w:rsidRPr="00554827" w:rsidRDefault="00554827" w:rsidP="00554827">
      <w:pPr>
        <w:rPr>
          <w:rFonts w:ascii="標楷體" w:eastAsia="標楷體" w:hAnsi="標楷體"/>
          <w:sz w:val="32"/>
          <w:szCs w:val="32"/>
        </w:rPr>
      </w:pPr>
      <m:oMathPara>
        <m:oMath>
          <m:r>
            <w:rPr>
              <w:rFonts w:ascii="Cambria Math" w:eastAsia="標楷體" w:hAnsi="Cambria Math"/>
              <w:sz w:val="32"/>
              <w:szCs w:val="32"/>
            </w:rPr>
            <m:t>d</m:t>
          </m:r>
          <m:acc>
            <m:accPr>
              <m:chr m:val="⃑"/>
              <m:ctrlPr>
                <w:rPr>
                  <w:rFonts w:ascii="Cambria Math" w:eastAsia="標楷體" w:hAnsi="Cambria Math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eastAsia="標楷體" w:hAnsi="Cambria Math"/>
                  <w:sz w:val="32"/>
                  <w:szCs w:val="32"/>
                </w:rPr>
                <m:t>B</m:t>
              </m:r>
            </m:e>
          </m:acc>
          <m:r>
            <m:rPr>
              <m:sty m:val="p"/>
            </m:rPr>
            <w:rPr>
              <w:rFonts w:ascii="Cambria Math" w:eastAsia="標楷體" w:hAnsi="Cambria Math"/>
              <w:sz w:val="32"/>
              <w:szCs w:val="32"/>
            </w:rPr>
            <m:t>=c∙</m:t>
          </m:r>
          <m:r>
            <w:rPr>
              <w:rFonts w:ascii="Cambria Math" w:eastAsia="標楷體" w:hAnsi="Cambria Math"/>
              <w:sz w:val="32"/>
              <w:szCs w:val="32"/>
            </w:rPr>
            <m:t>i</m:t>
          </m:r>
          <m:f>
            <m:fPr>
              <m:ctrlPr>
                <w:rPr>
                  <w:rFonts w:ascii="Cambria Math" w:eastAsia="標楷體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標楷體" w:hAnsi="Cambria Math"/>
                  <w:sz w:val="32"/>
                  <w:szCs w:val="32"/>
                </w:rPr>
                <m:t>d</m:t>
              </m:r>
              <m:acc>
                <m:accPr>
                  <m:chr m:val="⃑"/>
                  <m:ctrlPr>
                    <w:rPr>
                      <w:rFonts w:ascii="Cambria Math" w:eastAsia="標楷體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="標楷體" w:hAnsi="Cambria Math"/>
                      <w:sz w:val="32"/>
                      <w:szCs w:val="32"/>
                    </w:rPr>
                    <m:t>s</m:t>
                  </m:r>
                </m:e>
              </m:acc>
              <m:r>
                <w:rPr>
                  <w:rFonts w:ascii="Cambria Math" w:eastAsia="標楷體" w:hAnsi="Cambria Math"/>
                  <w:sz w:val="32"/>
                  <w:szCs w:val="32"/>
                </w:rPr>
                <m:t>×</m:t>
              </m:r>
              <m:acc>
                <m:accPr>
                  <m:chr m:val="⃑"/>
                  <m:ctrlPr>
                    <w:rPr>
                      <w:rFonts w:ascii="Cambria Math" w:eastAsia="標楷體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="標楷體" w:hAnsi="Cambria Math"/>
                      <w:sz w:val="32"/>
                      <w:szCs w:val="32"/>
                    </w:rPr>
                    <m:t>r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="標楷體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  <w:sz w:val="32"/>
                      <w:szCs w:val="32"/>
                    </w:rPr>
                    <m:t>r</m:t>
                  </m:r>
                </m:e>
                <m:sup>
                  <m:r>
                    <w:rPr>
                      <w:rFonts w:ascii="Cambria Math" w:eastAsia="標楷體" w:hAnsi="Cambria Math"/>
                      <w:sz w:val="32"/>
                      <w:szCs w:val="32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標楷體" w:hAnsi="Cambria Math"/>
              <w:sz w:val="32"/>
              <w:szCs w:val="32"/>
            </w:rPr>
            <m:t>,c</m:t>
          </m:r>
          <m:r>
            <m:rPr>
              <m:sty m:val="p"/>
            </m:rPr>
            <w:rPr>
              <w:rFonts w:ascii="Cambria Math" w:eastAsia="標楷體" w:hAnsi="Cambria Math" w:hint="eastAsia"/>
              <w:sz w:val="32"/>
              <w:szCs w:val="32"/>
            </w:rPr>
            <m:t>為常數</m:t>
          </m:r>
        </m:oMath>
      </m:oMathPara>
    </w:p>
    <w:p w:rsidR="00554827" w:rsidRDefault="00554827" w:rsidP="00EF78B6">
      <w:pPr>
        <w:rPr>
          <w:rFonts w:ascii="標楷體" w:eastAsia="標楷體" w:hAnsi="標楷體"/>
          <w:sz w:val="32"/>
          <w:szCs w:val="32"/>
        </w:rPr>
      </w:pPr>
    </w:p>
    <w:p w:rsidR="00DD3596" w:rsidRDefault="00DD3596" w:rsidP="00EF78B6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 w:hint="eastAsia"/>
          <w:sz w:val="32"/>
          <w:szCs w:val="32"/>
        </w:rPr>
        <w:t>此次作業要請同學們畫出各種情形下</w:t>
      </w:r>
      <w:proofErr w:type="spellStart"/>
      <w:r w:rsidR="008F303A">
        <w:rPr>
          <w:rFonts w:ascii="標楷體" w:eastAsia="標楷體" w:hAnsi="標楷體" w:hint="eastAsia"/>
          <w:sz w:val="32"/>
          <w:szCs w:val="32"/>
        </w:rPr>
        <w:t>x</w:t>
      </w:r>
      <w:r w:rsidR="008F303A">
        <w:rPr>
          <w:rFonts w:ascii="標楷體" w:eastAsia="標楷體" w:hAnsi="標楷體"/>
          <w:sz w:val="32"/>
          <w:szCs w:val="32"/>
        </w:rPr>
        <w:t>,y</w:t>
      </w:r>
      <w:proofErr w:type="spellEnd"/>
      <w:r w:rsidR="008F303A">
        <w:rPr>
          <w:rFonts w:ascii="標楷體" w:eastAsia="標楷體" w:hAnsi="標楷體" w:hint="eastAsia"/>
          <w:sz w:val="32"/>
          <w:szCs w:val="32"/>
        </w:rPr>
        <w:t>平面上的</w:t>
      </w:r>
      <w:r w:rsidR="009C4C79">
        <w:rPr>
          <w:rFonts w:ascii="標楷體" w:eastAsia="標楷體" w:hAnsi="標楷體" w:hint="eastAsia"/>
          <w:sz w:val="32"/>
          <w:szCs w:val="32"/>
        </w:rPr>
        <w:t>磁場圖</w:t>
      </w:r>
      <w:r w:rsidR="008C2602">
        <w:rPr>
          <w:rFonts w:ascii="標楷體" w:eastAsia="標楷體" w:hAnsi="標楷體" w:hint="eastAsia"/>
          <w:sz w:val="32"/>
          <w:szCs w:val="32"/>
        </w:rPr>
        <w:t>，每個情形都要分別以</w:t>
      </w:r>
      <w:proofErr w:type="spellStart"/>
      <w:r w:rsidR="00554827">
        <w:rPr>
          <w:rFonts w:ascii="標楷體" w:eastAsia="標楷體" w:hAnsi="標楷體"/>
          <w:sz w:val="32"/>
          <w:szCs w:val="32"/>
        </w:rPr>
        <w:t>streamplot</w:t>
      </w:r>
      <w:proofErr w:type="spellEnd"/>
      <w:r w:rsidR="008C2602">
        <w:rPr>
          <w:rFonts w:ascii="標楷體" w:eastAsia="標楷體" w:hAnsi="標楷體" w:hint="eastAsia"/>
          <w:sz w:val="32"/>
          <w:szCs w:val="32"/>
        </w:rPr>
        <w:t>以及</w:t>
      </w:r>
      <w:r w:rsidR="00554827">
        <w:rPr>
          <w:rFonts w:ascii="標楷體" w:eastAsia="標楷體" w:hAnsi="標楷體"/>
          <w:sz w:val="32"/>
          <w:szCs w:val="32"/>
        </w:rPr>
        <w:t>quiver</w:t>
      </w:r>
      <w:r w:rsidR="008C2602">
        <w:rPr>
          <w:rFonts w:ascii="標楷體" w:eastAsia="標楷體" w:hAnsi="標楷體"/>
          <w:sz w:val="32"/>
          <w:szCs w:val="32"/>
        </w:rPr>
        <w:t>兩種表</w:t>
      </w:r>
      <w:r w:rsidR="008C2602">
        <w:rPr>
          <w:rFonts w:ascii="標楷體" w:eastAsia="標楷體" w:hAnsi="標楷體"/>
          <w:sz w:val="32"/>
          <w:szCs w:val="32"/>
        </w:rPr>
        <w:lastRenderedPageBreak/>
        <w:t>示方式呈現</w:t>
      </w:r>
      <w:r w:rsidR="00283F1E">
        <w:rPr>
          <w:rFonts w:ascii="標楷體" w:eastAsia="標楷體" w:hAnsi="標楷體" w:hint="eastAsia"/>
          <w:sz w:val="32"/>
          <w:szCs w:val="32"/>
        </w:rPr>
        <w:t>(</w:t>
      </w:r>
      <w:r w:rsidR="00283F1E">
        <w:rPr>
          <w:rFonts w:ascii="標楷體" w:eastAsia="標楷體" w:hAnsi="標楷體"/>
          <w:sz w:val="32"/>
          <w:szCs w:val="32"/>
        </w:rPr>
        <w:t>quiver</w:t>
      </w:r>
      <w:r w:rsidR="00283F1E">
        <w:rPr>
          <w:rFonts w:ascii="標楷體" w:eastAsia="標楷體" w:hAnsi="標楷體" w:hint="eastAsia"/>
          <w:sz w:val="32"/>
          <w:szCs w:val="32"/>
        </w:rPr>
        <w:t>圖請限制一些數值計算，勿讓畫面過於混亂)</w:t>
      </w:r>
      <w:bookmarkStart w:id="0" w:name="_GoBack"/>
      <w:bookmarkEnd w:id="0"/>
    </w:p>
    <w:p w:rsidR="008F303A" w:rsidRPr="00E52D72" w:rsidRDefault="00554827" w:rsidP="00E52D72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有一電流為1A</w:t>
      </w:r>
      <w:r w:rsidR="008F303A">
        <w:rPr>
          <w:rFonts w:ascii="標楷體" w:eastAsia="標楷體" w:hAnsi="標楷體" w:hint="eastAsia"/>
          <w:sz w:val="32"/>
          <w:szCs w:val="32"/>
        </w:rPr>
        <w:t>，</w:t>
      </w:r>
      <w:r>
        <w:rPr>
          <w:rFonts w:ascii="標楷體" w:eastAsia="標楷體" w:hAnsi="標楷體" w:hint="eastAsia"/>
          <w:sz w:val="32"/>
          <w:szCs w:val="32"/>
        </w:rPr>
        <w:t>方向朝z軸正向</w:t>
      </w:r>
      <w:r w:rsidR="008F303A">
        <w:rPr>
          <w:rFonts w:ascii="標楷體" w:eastAsia="標楷體" w:hAnsi="標楷體" w:hint="eastAsia"/>
          <w:sz w:val="32"/>
          <w:szCs w:val="32"/>
        </w:rPr>
        <w:t>，</w:t>
      </w:r>
      <w:r w:rsidR="004D30B5">
        <w:rPr>
          <w:rFonts w:ascii="標楷體" w:eastAsia="標楷體" w:hAnsi="標楷體" w:hint="eastAsia"/>
          <w:sz w:val="32"/>
          <w:szCs w:val="32"/>
        </w:rPr>
        <w:t>通過原點，</w:t>
      </w:r>
      <w:r w:rsidR="008F303A">
        <w:rPr>
          <w:rFonts w:ascii="標楷體" w:eastAsia="標楷體" w:hAnsi="標楷體" w:hint="eastAsia"/>
          <w:sz w:val="32"/>
          <w:szCs w:val="32"/>
        </w:rPr>
        <w:t>長1</w:t>
      </w:r>
      <w:r w:rsidR="008F303A">
        <w:rPr>
          <w:rFonts w:ascii="標楷體" w:eastAsia="標楷體" w:hAnsi="標楷體"/>
          <w:sz w:val="32"/>
          <w:szCs w:val="32"/>
        </w:rPr>
        <w:t>m</w:t>
      </w:r>
      <w:r>
        <w:rPr>
          <w:rFonts w:ascii="標楷體" w:eastAsia="標楷體" w:hAnsi="標楷體" w:hint="eastAsia"/>
          <w:sz w:val="32"/>
          <w:szCs w:val="32"/>
        </w:rPr>
        <w:t>之載流導線</w:t>
      </w:r>
      <w:r w:rsidR="008F303A">
        <w:rPr>
          <w:rFonts w:ascii="標楷體" w:eastAsia="標楷體" w:hAnsi="標楷體" w:hint="eastAsia"/>
          <w:sz w:val="32"/>
          <w:szCs w:val="32"/>
        </w:rPr>
        <w:t>。</w:t>
      </w:r>
      <w:proofErr w:type="gramStart"/>
      <w:r w:rsidR="008F303A">
        <w:rPr>
          <w:rFonts w:ascii="標楷體" w:eastAsia="標楷體" w:hAnsi="標楷體" w:hint="eastAsia"/>
          <w:sz w:val="32"/>
          <w:szCs w:val="32"/>
        </w:rPr>
        <w:t>切分此長直</w:t>
      </w:r>
      <w:proofErr w:type="gramEnd"/>
      <w:r w:rsidR="008F303A">
        <w:rPr>
          <w:rFonts w:ascii="標楷體" w:eastAsia="標楷體" w:hAnsi="標楷體" w:hint="eastAsia"/>
          <w:sz w:val="32"/>
          <w:szCs w:val="32"/>
        </w:rPr>
        <w:t>導線100等分積分計算磁場。</w:t>
      </w:r>
      <w:proofErr w:type="gramStart"/>
      <w:r w:rsidR="00E52D72">
        <w:rPr>
          <w:rFonts w:ascii="標楷體" w:eastAsia="標楷體" w:hAnsi="標楷體" w:hint="eastAsia"/>
          <w:sz w:val="32"/>
          <w:szCs w:val="32"/>
        </w:rPr>
        <w:t>空間</w:t>
      </w:r>
      <w:r w:rsidR="004D30B5" w:rsidRPr="00E52D72">
        <w:rPr>
          <w:rFonts w:ascii="標楷體" w:eastAsia="標楷體" w:hAnsi="標楷體" w:hint="eastAsia"/>
          <w:sz w:val="32"/>
          <w:szCs w:val="32"/>
        </w:rPr>
        <w:t>切分間隔</w:t>
      </w:r>
      <w:proofErr w:type="gramEnd"/>
      <w:r w:rsidR="004D30B5" w:rsidRPr="00E52D72">
        <w:rPr>
          <w:rFonts w:ascii="標楷體" w:eastAsia="標楷體" w:hAnsi="標楷體" w:hint="eastAsia"/>
          <w:sz w:val="32"/>
          <w:szCs w:val="32"/>
        </w:rPr>
        <w:t>d</w:t>
      </w:r>
      <w:r w:rsidR="004D30B5" w:rsidRPr="00E52D72">
        <w:rPr>
          <w:rFonts w:ascii="標楷體" w:eastAsia="標楷體" w:hAnsi="標楷體"/>
          <w:sz w:val="32"/>
          <w:szCs w:val="32"/>
        </w:rPr>
        <w:t>l=0.00</w:t>
      </w:r>
      <w:r w:rsidR="00E52D72">
        <w:rPr>
          <w:rFonts w:ascii="標楷體" w:eastAsia="標楷體" w:hAnsi="標楷體" w:hint="eastAsia"/>
          <w:sz w:val="32"/>
          <w:szCs w:val="32"/>
        </w:rPr>
        <w:t>5</w:t>
      </w:r>
    </w:p>
    <w:p w:rsidR="00DD5C90" w:rsidRDefault="00DD5C90" w:rsidP="00DD5C90">
      <w:pPr>
        <w:rPr>
          <w:rFonts w:ascii="標楷體" w:eastAsia="標楷體" w:hAnsi="標楷體"/>
          <w:sz w:val="32"/>
          <w:szCs w:val="32"/>
        </w:rPr>
      </w:pPr>
    </w:p>
    <w:p w:rsidR="00DD5C90" w:rsidRDefault="00DD5C90" w:rsidP="00DD5C90">
      <w:pPr>
        <w:rPr>
          <w:rFonts w:ascii="標楷體" w:eastAsia="標楷體" w:hAnsi="標楷體"/>
          <w:sz w:val="32"/>
          <w:szCs w:val="32"/>
        </w:rPr>
      </w:pPr>
    </w:p>
    <w:p w:rsidR="00DD5C90" w:rsidRDefault="00DD5C90" w:rsidP="00DD5C90">
      <w:pPr>
        <w:rPr>
          <w:rFonts w:ascii="標楷體" w:eastAsia="標楷體" w:hAnsi="標楷體"/>
          <w:sz w:val="32"/>
          <w:szCs w:val="32"/>
        </w:rPr>
      </w:pPr>
    </w:p>
    <w:p w:rsidR="00DD5C90" w:rsidRDefault="00DD5C90" w:rsidP="00DD5C90">
      <w:pPr>
        <w:rPr>
          <w:rFonts w:ascii="標楷體" w:eastAsia="標楷體" w:hAnsi="標楷體"/>
          <w:sz w:val="32"/>
          <w:szCs w:val="32"/>
        </w:rPr>
      </w:pPr>
    </w:p>
    <w:p w:rsidR="00DD5C90" w:rsidRDefault="00DD5C90" w:rsidP="00DD5C90">
      <w:pPr>
        <w:rPr>
          <w:rFonts w:ascii="標楷體" w:eastAsia="標楷體" w:hAnsi="標楷體"/>
          <w:sz w:val="32"/>
          <w:szCs w:val="32"/>
        </w:rPr>
      </w:pPr>
    </w:p>
    <w:p w:rsidR="00DD5C90" w:rsidRDefault="00DD5C90" w:rsidP="00DD5C90">
      <w:pPr>
        <w:rPr>
          <w:rFonts w:ascii="標楷體" w:eastAsia="標楷體" w:hAnsi="標楷體"/>
          <w:sz w:val="32"/>
          <w:szCs w:val="32"/>
        </w:rPr>
      </w:pPr>
    </w:p>
    <w:p w:rsidR="00DD5C90" w:rsidRDefault="00DD5C90" w:rsidP="00DD5C90">
      <w:pPr>
        <w:rPr>
          <w:rFonts w:ascii="標楷體" w:eastAsia="標楷體" w:hAnsi="標楷體"/>
          <w:sz w:val="32"/>
          <w:szCs w:val="32"/>
        </w:rPr>
      </w:pPr>
    </w:p>
    <w:p w:rsidR="00DD5C90" w:rsidRDefault="00DD5C90" w:rsidP="00DD5C90">
      <w:pPr>
        <w:rPr>
          <w:rFonts w:ascii="標楷體" w:eastAsia="標楷體" w:hAnsi="標楷體"/>
          <w:sz w:val="32"/>
          <w:szCs w:val="32"/>
        </w:rPr>
      </w:pPr>
    </w:p>
    <w:p w:rsidR="00DD5C90" w:rsidRDefault="00DD5C90" w:rsidP="00DD5C90">
      <w:pPr>
        <w:rPr>
          <w:rFonts w:ascii="標楷體" w:eastAsia="標楷體" w:hAnsi="標楷體"/>
          <w:sz w:val="32"/>
          <w:szCs w:val="32"/>
        </w:rPr>
      </w:pPr>
    </w:p>
    <w:p w:rsidR="00DD5C90" w:rsidRPr="00DD5C90" w:rsidRDefault="00DD5C90" w:rsidP="00DD5C90">
      <w:pPr>
        <w:rPr>
          <w:rFonts w:ascii="標楷體" w:eastAsia="標楷體" w:hAnsi="標楷體"/>
          <w:sz w:val="32"/>
          <w:szCs w:val="32"/>
        </w:rPr>
      </w:pPr>
    </w:p>
    <w:p w:rsidR="008F303A" w:rsidRDefault="008F303A" w:rsidP="0071538D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有一電流為1A，</w:t>
      </w:r>
      <w:r w:rsidR="004D30B5">
        <w:rPr>
          <w:rFonts w:ascii="標楷體" w:eastAsia="標楷體" w:hAnsi="標楷體" w:hint="eastAsia"/>
          <w:sz w:val="32"/>
          <w:szCs w:val="32"/>
        </w:rPr>
        <w:t>由x軸負向往正向看，電流方向為順時鐘之正圓圈導線，導線半徑為0.005m，圓心通過原點，導線坐落於</w:t>
      </w:r>
      <w:proofErr w:type="spellStart"/>
      <w:r w:rsidR="004D30B5">
        <w:rPr>
          <w:rFonts w:ascii="標楷體" w:eastAsia="標楷體" w:hAnsi="標楷體" w:hint="eastAsia"/>
          <w:sz w:val="32"/>
          <w:szCs w:val="32"/>
        </w:rPr>
        <w:t>y,z</w:t>
      </w:r>
      <w:proofErr w:type="spellEnd"/>
      <w:r w:rsidR="004D30B5">
        <w:rPr>
          <w:rFonts w:ascii="標楷體" w:eastAsia="標楷體" w:hAnsi="標楷體" w:hint="eastAsia"/>
          <w:sz w:val="32"/>
          <w:szCs w:val="32"/>
        </w:rPr>
        <w:t>平面。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切分此</w:t>
      </w:r>
      <w:proofErr w:type="gramEnd"/>
      <w:r w:rsidR="004D30B5">
        <w:rPr>
          <w:rFonts w:ascii="標楷體" w:eastAsia="標楷體" w:hAnsi="標楷體" w:hint="eastAsia"/>
          <w:sz w:val="32"/>
          <w:szCs w:val="32"/>
        </w:rPr>
        <w:t>圓圈</w:t>
      </w:r>
      <w:r>
        <w:rPr>
          <w:rFonts w:ascii="標楷體" w:eastAsia="標楷體" w:hAnsi="標楷體" w:hint="eastAsia"/>
          <w:sz w:val="32"/>
          <w:szCs w:val="32"/>
        </w:rPr>
        <w:t>導線</w:t>
      </w:r>
      <w:r w:rsidR="004D30B5">
        <w:rPr>
          <w:rFonts w:ascii="標楷體" w:eastAsia="標楷體" w:hAnsi="標楷體" w:hint="eastAsia"/>
          <w:sz w:val="32"/>
          <w:szCs w:val="32"/>
        </w:rPr>
        <w:t>50</w:t>
      </w:r>
      <w:r>
        <w:rPr>
          <w:rFonts w:ascii="標楷體" w:eastAsia="標楷體" w:hAnsi="標楷體" w:hint="eastAsia"/>
          <w:sz w:val="32"/>
          <w:szCs w:val="32"/>
        </w:rPr>
        <w:t>等分積分計算磁場。</w:t>
      </w:r>
      <w:proofErr w:type="gramStart"/>
      <w:r w:rsidR="00E52D72">
        <w:rPr>
          <w:rFonts w:ascii="標楷體" w:eastAsia="標楷體" w:hAnsi="標楷體" w:hint="eastAsia"/>
          <w:sz w:val="32"/>
          <w:szCs w:val="32"/>
        </w:rPr>
        <w:t>空間</w:t>
      </w:r>
      <w:r w:rsidR="00E52D72" w:rsidRPr="00E52D72">
        <w:rPr>
          <w:rFonts w:ascii="標楷體" w:eastAsia="標楷體" w:hAnsi="標楷體" w:hint="eastAsia"/>
          <w:sz w:val="32"/>
          <w:szCs w:val="32"/>
        </w:rPr>
        <w:t>切分間隔</w:t>
      </w:r>
      <w:proofErr w:type="gramEnd"/>
      <w:r w:rsidR="00E52D72" w:rsidRPr="00E52D72">
        <w:rPr>
          <w:rFonts w:ascii="標楷體" w:eastAsia="標楷體" w:hAnsi="標楷體" w:hint="eastAsia"/>
          <w:sz w:val="32"/>
          <w:szCs w:val="32"/>
        </w:rPr>
        <w:t>d</w:t>
      </w:r>
      <w:r w:rsidR="00E52D72" w:rsidRPr="00E52D72">
        <w:rPr>
          <w:rFonts w:ascii="標楷體" w:eastAsia="標楷體" w:hAnsi="標楷體"/>
          <w:sz w:val="32"/>
          <w:szCs w:val="32"/>
        </w:rPr>
        <w:t>l=0.00</w:t>
      </w:r>
      <w:r w:rsidR="00E52D72">
        <w:rPr>
          <w:rFonts w:ascii="標楷體" w:eastAsia="標楷體" w:hAnsi="標楷體" w:hint="eastAsia"/>
          <w:sz w:val="32"/>
          <w:szCs w:val="32"/>
        </w:rPr>
        <w:t>2。</w:t>
      </w:r>
      <w:r w:rsidR="004D30B5">
        <w:rPr>
          <w:rFonts w:ascii="標楷體" w:eastAsia="標楷體" w:hAnsi="標楷體" w:hint="eastAsia"/>
          <w:sz w:val="32"/>
          <w:szCs w:val="32"/>
        </w:rPr>
        <w:t>示意圖如下:</w:t>
      </w:r>
      <w:r w:rsidR="0071538D" w:rsidRPr="0071538D">
        <w:rPr>
          <w:rFonts w:ascii="標楷體" w:eastAsia="標楷體" w:hAnsi="標楷體" w:hint="eastAsia"/>
          <w:noProof/>
          <w:sz w:val="32"/>
          <w:szCs w:val="32"/>
        </w:rPr>
        <w:t xml:space="preserve"> </w:t>
      </w:r>
      <w:r w:rsidR="00DD5C90">
        <w:rPr>
          <w:rFonts w:ascii="標楷體" w:eastAsia="標楷體" w:hAnsi="標楷體" w:hint="eastAsia"/>
          <w:noProof/>
          <w:sz w:val="32"/>
          <w:szCs w:val="32"/>
        </w:rPr>
        <w:drawing>
          <wp:inline distT="0" distB="0" distL="0" distR="0">
            <wp:extent cx="4582886" cy="4503617"/>
            <wp:effectExtent l="0" t="0" r="8255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223" t="8310" r="12707" b="15483"/>
                    <a:stretch/>
                  </pic:blipFill>
                  <pic:spPr bwMode="auto">
                    <a:xfrm>
                      <a:off x="0" y="0"/>
                      <a:ext cx="4636238" cy="4556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30B5" w:rsidRPr="004D30B5" w:rsidRDefault="004D30B5" w:rsidP="004D30B5">
      <w:pPr>
        <w:rPr>
          <w:rFonts w:ascii="標楷體" w:eastAsia="標楷體" w:hAnsi="標楷體"/>
          <w:sz w:val="32"/>
          <w:szCs w:val="32"/>
        </w:rPr>
      </w:pPr>
    </w:p>
    <w:p w:rsidR="004D30B5" w:rsidRPr="004D30B5" w:rsidRDefault="004D30B5" w:rsidP="004D30B5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=</w:t>
      </w:r>
      <w:r>
        <w:rPr>
          <w:rFonts w:ascii="標楷體" w:eastAsia="標楷體" w:hAnsi="標楷體"/>
          <w:sz w:val="32"/>
          <w:szCs w:val="32"/>
        </w:rPr>
        <w:t>==</w:t>
      </w:r>
      <w:r>
        <w:rPr>
          <w:rFonts w:ascii="標楷體" w:eastAsia="標楷體" w:hAnsi="標楷體" w:hint="eastAsia"/>
          <w:sz w:val="32"/>
          <w:szCs w:val="32"/>
        </w:rPr>
        <w:t>以上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兩題占80分</w:t>
      </w:r>
      <w:proofErr w:type="gramEnd"/>
      <w:r>
        <w:rPr>
          <w:rFonts w:ascii="標楷體" w:eastAsia="標楷體" w:hAnsi="標楷體" w:hint="eastAsia"/>
          <w:sz w:val="32"/>
          <w:szCs w:val="32"/>
        </w:rPr>
        <w:t>===</w:t>
      </w:r>
    </w:p>
    <w:p w:rsidR="00FD6B17" w:rsidRDefault="00E52D72" w:rsidP="00FD6B17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有一電流為1A，長0.05m，共三匝整，半徑為0.005m的線圈，中心位於原點，線圈方向與電流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方向均向</w:t>
      </w:r>
      <w:proofErr w:type="gramEnd"/>
      <w:r>
        <w:rPr>
          <w:rFonts w:ascii="標楷體" w:eastAsia="標楷體" w:hAnsi="標楷體" w:hint="eastAsia"/>
          <w:sz w:val="32"/>
          <w:szCs w:val="32"/>
        </w:rPr>
        <w:t>x軸</w:t>
      </w:r>
      <w:r>
        <w:rPr>
          <w:rFonts w:ascii="標楷體" w:eastAsia="標楷體" w:hAnsi="標楷體" w:hint="eastAsia"/>
          <w:sz w:val="32"/>
          <w:szCs w:val="32"/>
        </w:rPr>
        <w:lastRenderedPageBreak/>
        <w:t>正向。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切分此</w:t>
      </w:r>
      <w:proofErr w:type="gramEnd"/>
      <w:r>
        <w:rPr>
          <w:rFonts w:ascii="標楷體" w:eastAsia="標楷體" w:hAnsi="標楷體" w:hint="eastAsia"/>
          <w:sz w:val="32"/>
          <w:szCs w:val="32"/>
        </w:rPr>
        <w:t>線圈導線150等分積分計算磁場。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空間</w:t>
      </w:r>
      <w:r w:rsidRPr="00E52D72">
        <w:rPr>
          <w:rFonts w:ascii="標楷體" w:eastAsia="標楷體" w:hAnsi="標楷體" w:hint="eastAsia"/>
          <w:sz w:val="32"/>
          <w:szCs w:val="32"/>
        </w:rPr>
        <w:t>切分間隔</w:t>
      </w:r>
      <w:proofErr w:type="gramEnd"/>
      <w:r w:rsidRPr="00E52D72">
        <w:rPr>
          <w:rFonts w:ascii="標楷體" w:eastAsia="標楷體" w:hAnsi="標楷體" w:hint="eastAsia"/>
          <w:sz w:val="32"/>
          <w:szCs w:val="32"/>
        </w:rPr>
        <w:t>d</w:t>
      </w:r>
      <w:r w:rsidRPr="00E52D72">
        <w:rPr>
          <w:rFonts w:ascii="標楷體" w:eastAsia="標楷體" w:hAnsi="標楷體"/>
          <w:sz w:val="32"/>
          <w:szCs w:val="32"/>
        </w:rPr>
        <w:t>l=0.00</w:t>
      </w:r>
      <w:r>
        <w:rPr>
          <w:rFonts w:ascii="標楷體" w:eastAsia="標楷體" w:hAnsi="標楷體" w:hint="eastAsia"/>
          <w:sz w:val="32"/>
          <w:szCs w:val="32"/>
        </w:rPr>
        <w:t>1。</w:t>
      </w:r>
      <w:proofErr w:type="gramStart"/>
      <w:r w:rsidR="00D7252E">
        <w:rPr>
          <w:rFonts w:ascii="標楷體" w:eastAsia="標楷體" w:hAnsi="標楷體" w:hint="eastAsia"/>
          <w:sz w:val="32"/>
          <w:szCs w:val="32"/>
        </w:rPr>
        <w:t>此題占20分</w:t>
      </w:r>
      <w:proofErr w:type="gramEnd"/>
      <w:r w:rsidR="00DD5C90">
        <w:rPr>
          <w:rFonts w:ascii="標楷體" w:eastAsia="標楷體" w:hAnsi="標楷體" w:hint="eastAsia"/>
          <w:sz w:val="32"/>
          <w:szCs w:val="32"/>
        </w:rPr>
        <w:t>，示意圖如下:</w:t>
      </w:r>
    </w:p>
    <w:p w:rsidR="00DD5C90" w:rsidRPr="002C4857" w:rsidRDefault="00DD5C90" w:rsidP="00DD5C90">
      <w:pPr>
        <w:pStyle w:val="a4"/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>
            <wp:extent cx="4865914" cy="3211146"/>
            <wp:effectExtent l="0" t="0" r="0" b="889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10" t="14001" r="15391" b="26168"/>
                    <a:stretch/>
                  </pic:blipFill>
                  <pic:spPr bwMode="auto">
                    <a:xfrm>
                      <a:off x="0" y="0"/>
                      <a:ext cx="4884291" cy="3223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6B17" w:rsidRPr="002C4857" w:rsidRDefault="00E52D72" w:rsidP="00FD6B17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將第3題之線圈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匝數改</w:t>
      </w:r>
      <w:proofErr w:type="gramEnd"/>
      <w:r>
        <w:rPr>
          <w:rFonts w:ascii="標楷體" w:eastAsia="標楷體" w:hAnsi="標楷體" w:hint="eastAsia"/>
          <w:sz w:val="32"/>
          <w:szCs w:val="32"/>
        </w:rPr>
        <w:t>為20而長度不變</w:t>
      </w:r>
      <w:r w:rsidR="00D7252E">
        <w:rPr>
          <w:rFonts w:ascii="標楷體" w:eastAsia="標楷體" w:hAnsi="標楷體" w:hint="eastAsia"/>
          <w:sz w:val="32"/>
          <w:szCs w:val="32"/>
        </w:rPr>
        <w:t>，每一</w:t>
      </w:r>
      <w:proofErr w:type="gramStart"/>
      <w:r w:rsidR="00D7252E">
        <w:rPr>
          <w:rFonts w:ascii="標楷體" w:eastAsia="標楷體" w:hAnsi="標楷體" w:hint="eastAsia"/>
          <w:sz w:val="32"/>
          <w:szCs w:val="32"/>
        </w:rPr>
        <w:t>圈切</w:t>
      </w:r>
      <w:proofErr w:type="gramEnd"/>
      <w:r w:rsidR="00D7252E">
        <w:rPr>
          <w:rFonts w:ascii="標楷體" w:eastAsia="標楷體" w:hAnsi="標楷體" w:hint="eastAsia"/>
          <w:sz w:val="32"/>
          <w:szCs w:val="32"/>
        </w:rPr>
        <w:t>分50等分計算磁場。此題為</w:t>
      </w:r>
      <w:proofErr w:type="gramStart"/>
      <w:r w:rsidR="00D7252E">
        <w:rPr>
          <w:rFonts w:ascii="標楷體" w:eastAsia="標楷體" w:hAnsi="標楷體" w:hint="eastAsia"/>
          <w:sz w:val="32"/>
          <w:szCs w:val="32"/>
        </w:rPr>
        <w:t>加分題</w:t>
      </w:r>
      <w:proofErr w:type="gramEnd"/>
      <w:r w:rsidR="00D7252E">
        <w:rPr>
          <w:rFonts w:ascii="標楷體" w:eastAsia="標楷體" w:hAnsi="標楷體" w:hint="eastAsia"/>
          <w:sz w:val="32"/>
          <w:szCs w:val="32"/>
        </w:rPr>
        <w:t>，加10分</w:t>
      </w:r>
    </w:p>
    <w:p w:rsidR="00FD6B17" w:rsidRDefault="00FD6B17" w:rsidP="00FD6B17">
      <w:pPr>
        <w:rPr>
          <w:rFonts w:ascii="標楷體" w:eastAsia="標楷體" w:hAnsi="標楷體"/>
          <w:sz w:val="32"/>
          <w:szCs w:val="32"/>
        </w:rPr>
      </w:pPr>
    </w:p>
    <w:p w:rsidR="0031729B" w:rsidRPr="008C2602" w:rsidRDefault="008C2602" w:rsidP="008C2602">
      <w:pPr>
        <w:ind w:firstLine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計算時請以</w:t>
      </w:r>
      <w:r w:rsidR="00D7252E">
        <w:rPr>
          <w:rFonts w:ascii="標楷體" w:eastAsia="標楷體" w:hAnsi="標楷體"/>
          <w:sz w:val="32"/>
          <w:szCs w:val="32"/>
        </w:rPr>
        <w:t>c</w:t>
      </w:r>
      <w:r>
        <w:rPr>
          <w:rFonts w:ascii="標楷體" w:eastAsia="標楷體" w:hAnsi="標楷體" w:hint="eastAsia"/>
          <w:sz w:val="32"/>
          <w:szCs w:val="32"/>
        </w:rPr>
        <w:t>=</w:t>
      </w:r>
      <w:r>
        <w:rPr>
          <w:rFonts w:ascii="標楷體" w:eastAsia="標楷體" w:hAnsi="標楷體"/>
          <w:sz w:val="32"/>
          <w:szCs w:val="32"/>
        </w:rPr>
        <w:t>1</w:t>
      </w:r>
      <w:r>
        <w:rPr>
          <w:rFonts w:ascii="標楷體" w:eastAsia="標楷體" w:hAnsi="標楷體" w:hint="eastAsia"/>
          <w:sz w:val="32"/>
          <w:szCs w:val="32"/>
        </w:rPr>
        <w:t>帶入。</w:t>
      </w:r>
    </w:p>
    <w:p w:rsidR="00FD6B17" w:rsidRDefault="0031729B" w:rsidP="00FD6B17">
      <w:pPr>
        <w:ind w:firstLine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每題圖形的</w:t>
      </w:r>
      <w:r w:rsidR="0045335A">
        <w:rPr>
          <w:rFonts w:ascii="標楷體" w:eastAsia="標楷體" w:hAnsi="標楷體" w:hint="eastAsia"/>
          <w:sz w:val="32"/>
          <w:szCs w:val="32"/>
        </w:rPr>
        <w:t>繪製範圍</w:t>
      </w:r>
      <w:proofErr w:type="spellStart"/>
      <w:r w:rsidR="0045335A">
        <w:rPr>
          <w:rFonts w:ascii="標楷體" w:eastAsia="標楷體" w:hAnsi="標楷體" w:hint="eastAsia"/>
          <w:sz w:val="32"/>
          <w:szCs w:val="32"/>
        </w:rPr>
        <w:t>x,</w:t>
      </w:r>
      <w:r w:rsidR="0045335A">
        <w:rPr>
          <w:rFonts w:ascii="標楷體" w:eastAsia="標楷體" w:hAnsi="標楷體"/>
          <w:sz w:val="32"/>
          <w:szCs w:val="32"/>
        </w:rPr>
        <w:t>y</w:t>
      </w:r>
      <w:proofErr w:type="spellEnd"/>
      <w:proofErr w:type="gramStart"/>
      <w:r w:rsidR="0045335A">
        <w:rPr>
          <w:rFonts w:ascii="標楷體" w:eastAsia="標楷體" w:hAnsi="標楷體" w:hint="eastAsia"/>
          <w:sz w:val="32"/>
          <w:szCs w:val="32"/>
        </w:rPr>
        <w:t>均為</w:t>
      </w:r>
      <w:proofErr w:type="gramEnd"/>
      <w:r w:rsidR="0045335A">
        <w:rPr>
          <w:rFonts w:ascii="標楷體" w:eastAsia="標楷體" w:hAnsi="標楷體"/>
          <w:sz w:val="32"/>
          <w:szCs w:val="32"/>
        </w:rPr>
        <w:t>:[-</w:t>
      </w:r>
      <w:r w:rsidR="0045335A" w:rsidRPr="0045335A">
        <w:t xml:space="preserve"> </w:t>
      </w:r>
      <w:r w:rsidR="0045335A" w:rsidRPr="0045335A">
        <w:rPr>
          <w:rFonts w:ascii="標楷體" w:eastAsia="標楷體" w:hAnsi="標楷體"/>
          <w:sz w:val="32"/>
          <w:szCs w:val="32"/>
        </w:rPr>
        <w:t>0.0405</w:t>
      </w:r>
      <w:r w:rsidR="0045335A">
        <w:rPr>
          <w:rFonts w:ascii="標楷體" w:eastAsia="標楷體" w:hAnsi="標楷體"/>
          <w:sz w:val="32"/>
          <w:szCs w:val="32"/>
        </w:rPr>
        <w:t>~</w:t>
      </w:r>
      <w:r w:rsidR="0045335A" w:rsidRPr="0045335A">
        <w:rPr>
          <w:rFonts w:ascii="標楷體" w:eastAsia="標楷體" w:hAnsi="標楷體"/>
          <w:sz w:val="32"/>
          <w:szCs w:val="32"/>
        </w:rPr>
        <w:t>0.0405</w:t>
      </w:r>
      <w:r w:rsidR="0045335A">
        <w:rPr>
          <w:rFonts w:ascii="標楷體" w:eastAsia="標楷體" w:hAnsi="標楷體"/>
          <w:sz w:val="32"/>
          <w:szCs w:val="32"/>
        </w:rPr>
        <w:t>]</w:t>
      </w:r>
      <w:r w:rsidR="0045335A">
        <w:rPr>
          <w:rFonts w:ascii="標楷體" w:eastAsia="標楷體" w:hAnsi="標楷體" w:hint="eastAsia"/>
          <w:sz w:val="32"/>
          <w:szCs w:val="32"/>
        </w:rPr>
        <w:t>，</w:t>
      </w:r>
      <w:r w:rsidR="00D7252E">
        <w:rPr>
          <w:rFonts w:ascii="標楷體" w:eastAsia="標楷體" w:hAnsi="標楷體" w:hint="eastAsia"/>
          <w:sz w:val="32"/>
          <w:szCs w:val="32"/>
        </w:rPr>
        <w:t>請以</w:t>
      </w:r>
      <w:proofErr w:type="spellStart"/>
      <w:r w:rsidR="00D7252E">
        <w:rPr>
          <w:rFonts w:ascii="標楷體" w:eastAsia="標楷體" w:hAnsi="標楷體"/>
          <w:sz w:val="32"/>
          <w:szCs w:val="32"/>
        </w:rPr>
        <w:t>matplotlib.pyplot</w:t>
      </w:r>
      <w:proofErr w:type="spellEnd"/>
      <w:r w:rsidR="00D7252E">
        <w:rPr>
          <w:rFonts w:ascii="標楷體" w:eastAsia="標楷體" w:hAnsi="標楷體"/>
          <w:sz w:val="32"/>
          <w:szCs w:val="32"/>
        </w:rPr>
        <w:t xml:space="preserve"> </w:t>
      </w:r>
      <w:r w:rsidR="00D7252E">
        <w:rPr>
          <w:rFonts w:ascii="標楷體" w:eastAsia="標楷體" w:hAnsi="標楷體" w:hint="eastAsia"/>
          <w:sz w:val="32"/>
          <w:szCs w:val="32"/>
        </w:rPr>
        <w:t>裡的</w:t>
      </w:r>
      <w:r w:rsidR="00D7252E" w:rsidRPr="00D7252E">
        <w:rPr>
          <w:rFonts w:ascii="標楷體" w:eastAsia="標楷體" w:hAnsi="標楷體"/>
          <w:sz w:val="32"/>
          <w:szCs w:val="32"/>
        </w:rPr>
        <w:t>axis</w:t>
      </w:r>
      <w:r w:rsidR="00D7252E">
        <w:rPr>
          <w:rFonts w:ascii="標楷體" w:eastAsia="標楷體" w:hAnsi="標楷體" w:hint="eastAsia"/>
          <w:sz w:val="32"/>
          <w:szCs w:val="32"/>
        </w:rPr>
        <w:t>函式限制合適繪圖上下限。</w:t>
      </w:r>
    </w:p>
    <w:p w:rsidR="0045335A" w:rsidRDefault="0045335A" w:rsidP="0045335A">
      <w:pPr>
        <w:rPr>
          <w:rFonts w:ascii="標楷體" w:eastAsia="標楷體" w:hAnsi="標楷體"/>
          <w:sz w:val="32"/>
          <w:szCs w:val="32"/>
        </w:rPr>
      </w:pPr>
    </w:p>
    <w:p w:rsidR="0045335A" w:rsidRDefault="0045335A" w:rsidP="0045335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參考圖型:</w:t>
      </w:r>
    </w:p>
    <w:p w:rsidR="0045335A" w:rsidRDefault="0045335A" w:rsidP="0045335A">
      <w:pPr>
        <w:pStyle w:val="a4"/>
        <w:numPr>
          <w:ilvl w:val="0"/>
          <w:numId w:val="3"/>
        </w:numPr>
        <w:ind w:leftChars="0"/>
        <w:rPr>
          <w:rFonts w:ascii="標楷體" w:eastAsia="標楷體" w:hAnsi="標楷體"/>
          <w:sz w:val="32"/>
          <w:szCs w:val="32"/>
        </w:rPr>
      </w:pPr>
    </w:p>
    <w:p w:rsidR="0045335A" w:rsidRDefault="00554827" w:rsidP="0045335A">
      <w:pPr>
        <w:pStyle w:val="a4"/>
        <w:ind w:leftChars="0"/>
        <w:rPr>
          <w:rFonts w:ascii="標楷體" w:eastAsia="標楷體" w:hAnsi="標楷體"/>
          <w:sz w:val="32"/>
          <w:szCs w:val="32"/>
        </w:rPr>
      </w:pPr>
      <w:r>
        <w:rPr>
          <w:noProof/>
        </w:rPr>
        <w:drawing>
          <wp:inline distT="0" distB="0" distL="0" distR="0" wp14:anchorId="7B2CCECF" wp14:editId="7C9DACDF">
            <wp:extent cx="4033157" cy="3656322"/>
            <wp:effectExtent l="0" t="0" r="5715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4641" cy="367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35A" w:rsidRDefault="008F303A" w:rsidP="00EC242B">
      <w:pPr>
        <w:pStyle w:val="a4"/>
        <w:ind w:leftChars="0"/>
        <w:rPr>
          <w:rFonts w:ascii="標楷體" w:eastAsia="標楷體" w:hAnsi="標楷體"/>
          <w:sz w:val="32"/>
          <w:szCs w:val="32"/>
        </w:rPr>
      </w:pPr>
      <w:r>
        <w:rPr>
          <w:noProof/>
        </w:rPr>
        <w:drawing>
          <wp:inline distT="0" distB="0" distL="0" distR="0" wp14:anchorId="4F44ACE5" wp14:editId="4179588F">
            <wp:extent cx="3931175" cy="3635828"/>
            <wp:effectExtent l="0" t="0" r="0" b="317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8207" cy="365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42B" w:rsidRPr="00EC242B" w:rsidRDefault="00EC242B" w:rsidP="00EC242B">
      <w:pPr>
        <w:pStyle w:val="a4"/>
        <w:ind w:leftChars="0"/>
        <w:rPr>
          <w:rFonts w:ascii="標楷體" w:eastAsia="標楷體" w:hAnsi="標楷體"/>
          <w:sz w:val="32"/>
          <w:szCs w:val="32"/>
        </w:rPr>
      </w:pPr>
    </w:p>
    <w:p w:rsidR="0045335A" w:rsidRDefault="0045335A" w:rsidP="0045335A">
      <w:pPr>
        <w:pStyle w:val="a4"/>
        <w:numPr>
          <w:ilvl w:val="0"/>
          <w:numId w:val="3"/>
        </w:numPr>
        <w:ind w:leftChars="0"/>
        <w:rPr>
          <w:rFonts w:ascii="標楷體" w:eastAsia="標楷體" w:hAnsi="標楷體"/>
          <w:sz w:val="32"/>
          <w:szCs w:val="32"/>
        </w:rPr>
      </w:pPr>
    </w:p>
    <w:p w:rsidR="0045335A" w:rsidRDefault="0045335A" w:rsidP="0045335A">
      <w:pPr>
        <w:pStyle w:val="a4"/>
        <w:ind w:leftChars="0"/>
        <w:rPr>
          <w:rFonts w:ascii="標楷體" w:eastAsia="標楷體" w:hAnsi="標楷體"/>
          <w:sz w:val="32"/>
          <w:szCs w:val="32"/>
        </w:rPr>
      </w:pPr>
      <w:r w:rsidRPr="0045335A">
        <w:rPr>
          <w:rFonts w:ascii="標楷體" w:eastAsia="標楷體" w:hAnsi="標楷體" w:hint="eastAsia"/>
          <w:sz w:val="32"/>
          <w:szCs w:val="32"/>
        </w:rPr>
        <w:t xml:space="preserve"> </w:t>
      </w:r>
      <w:r w:rsidR="00767F4C">
        <w:rPr>
          <w:noProof/>
        </w:rPr>
        <w:drawing>
          <wp:inline distT="0" distB="0" distL="0" distR="0" wp14:anchorId="4C75E982" wp14:editId="307DBEE8">
            <wp:extent cx="3824433" cy="3467100"/>
            <wp:effectExtent l="0" t="0" r="508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2050" cy="349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42B" w:rsidRPr="0045335A" w:rsidRDefault="00767F4C" w:rsidP="0045335A">
      <w:pPr>
        <w:pStyle w:val="a4"/>
        <w:ind w:leftChars="0"/>
        <w:rPr>
          <w:rFonts w:ascii="標楷體" w:eastAsia="標楷體" w:hAnsi="標楷體"/>
          <w:sz w:val="32"/>
          <w:szCs w:val="32"/>
        </w:rPr>
      </w:pPr>
      <w:r>
        <w:rPr>
          <w:noProof/>
        </w:rPr>
        <w:drawing>
          <wp:inline distT="0" distB="0" distL="0" distR="0" wp14:anchorId="269EC071" wp14:editId="217B0509">
            <wp:extent cx="3864429" cy="3503358"/>
            <wp:effectExtent l="0" t="0" r="3175" b="190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3360" cy="35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35A" w:rsidRDefault="0045335A" w:rsidP="0045335A">
      <w:pPr>
        <w:pStyle w:val="a4"/>
        <w:numPr>
          <w:ilvl w:val="0"/>
          <w:numId w:val="3"/>
        </w:numPr>
        <w:ind w:leftChars="0"/>
        <w:rPr>
          <w:rFonts w:ascii="標楷體" w:eastAsia="標楷體" w:hAnsi="標楷體"/>
          <w:sz w:val="32"/>
          <w:szCs w:val="32"/>
        </w:rPr>
      </w:pPr>
    </w:p>
    <w:p w:rsidR="0045335A" w:rsidRPr="00EC242B" w:rsidRDefault="00E52D72" w:rsidP="00EC242B">
      <w:pPr>
        <w:pStyle w:val="a4"/>
        <w:ind w:leftChars="0"/>
        <w:rPr>
          <w:rFonts w:ascii="標楷體" w:eastAsia="標楷體" w:hAnsi="標楷體"/>
          <w:sz w:val="32"/>
          <w:szCs w:val="32"/>
        </w:rPr>
      </w:pPr>
      <w:r>
        <w:rPr>
          <w:noProof/>
        </w:rPr>
        <w:drawing>
          <wp:inline distT="0" distB="0" distL="0" distR="0" wp14:anchorId="3FFE91F7" wp14:editId="402EE967">
            <wp:extent cx="3859090" cy="3498519"/>
            <wp:effectExtent l="0" t="0" r="8255" b="698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1074" cy="350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42B" w:rsidRPr="00767F4C" w:rsidRDefault="00EC242B" w:rsidP="00767F4C">
      <w:pPr>
        <w:pStyle w:val="a4"/>
        <w:ind w:leftChars="0"/>
        <w:rPr>
          <w:rFonts w:ascii="標楷體" w:eastAsia="標楷體" w:hAnsi="標楷體"/>
          <w:sz w:val="32"/>
          <w:szCs w:val="32"/>
        </w:rPr>
      </w:pPr>
    </w:p>
    <w:p w:rsidR="0045335A" w:rsidRDefault="00E52D72" w:rsidP="0045335A">
      <w:pPr>
        <w:rPr>
          <w:rFonts w:ascii="標楷體" w:eastAsia="標楷體" w:hAnsi="標楷體"/>
          <w:sz w:val="32"/>
          <w:szCs w:val="32"/>
        </w:rPr>
      </w:pPr>
      <w:r>
        <w:rPr>
          <w:noProof/>
        </w:rPr>
        <w:drawing>
          <wp:inline distT="0" distB="0" distL="0" distR="0" wp14:anchorId="7F3BA522" wp14:editId="2C0C85C3">
            <wp:extent cx="4225323" cy="3830533"/>
            <wp:effectExtent l="0" t="0" r="381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2701" cy="384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F4C" w:rsidRDefault="00D7252E" w:rsidP="0045335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(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第4題無參考</w:t>
      </w:r>
      <w:proofErr w:type="gramEnd"/>
      <w:r>
        <w:rPr>
          <w:rFonts w:ascii="標楷體" w:eastAsia="標楷體" w:hAnsi="標楷體" w:hint="eastAsia"/>
          <w:sz w:val="32"/>
          <w:szCs w:val="32"/>
        </w:rPr>
        <w:t>圖型，同學們若有完成請自行判斷正確與否)</w:t>
      </w:r>
    </w:p>
    <w:p w:rsidR="00D7252E" w:rsidRDefault="00D7252E" w:rsidP="0045335A">
      <w:pPr>
        <w:rPr>
          <w:rFonts w:ascii="標楷體" w:eastAsia="標楷體" w:hAnsi="標楷體"/>
          <w:sz w:val="32"/>
          <w:szCs w:val="32"/>
        </w:rPr>
      </w:pPr>
    </w:p>
    <w:p w:rsidR="00330A7D" w:rsidRDefault="00330A7D" w:rsidP="00330A7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請在程式碼中作適量註解養成好習慣。</w:t>
      </w:r>
    </w:p>
    <w:p w:rsidR="00330A7D" w:rsidRDefault="00330A7D" w:rsidP="00330A7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繳交作業檔名請以</w:t>
      </w:r>
      <w:proofErr w:type="gramStart"/>
      <w:r>
        <w:rPr>
          <w:rFonts w:ascii="標楷體" w:eastAsia="標楷體" w:hAnsi="標楷體"/>
          <w:sz w:val="32"/>
          <w:szCs w:val="32"/>
        </w:rPr>
        <w:t>”</w:t>
      </w:r>
      <w:proofErr w:type="gramEnd"/>
      <w:r>
        <w:rPr>
          <w:rFonts w:ascii="標楷體" w:eastAsia="標楷體" w:hAnsi="標楷體" w:hint="eastAsia"/>
          <w:sz w:val="32"/>
          <w:szCs w:val="32"/>
        </w:rPr>
        <w:t>學號姓名_作業名</w:t>
      </w:r>
      <w:r>
        <w:rPr>
          <w:rFonts w:ascii="標楷體" w:eastAsia="標楷體" w:hAnsi="標楷體"/>
          <w:sz w:val="32"/>
          <w:szCs w:val="32"/>
        </w:rPr>
        <w:t>”</w:t>
      </w:r>
      <w:r>
        <w:rPr>
          <w:rFonts w:ascii="標楷體" w:eastAsia="標楷體" w:hAnsi="標楷體" w:hint="eastAsia"/>
          <w:sz w:val="32"/>
          <w:szCs w:val="32"/>
        </w:rPr>
        <w:t>命名</w:t>
      </w:r>
    </w:p>
    <w:p w:rsidR="0045335A" w:rsidRPr="00330A7D" w:rsidRDefault="00330A7D" w:rsidP="0045335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範例:4107</w:t>
      </w:r>
      <w:r w:rsidR="004D30B5">
        <w:rPr>
          <w:rFonts w:ascii="標楷體" w:eastAsia="標楷體" w:hAnsi="標楷體" w:hint="eastAsia"/>
          <w:sz w:val="32"/>
          <w:szCs w:val="32"/>
        </w:rPr>
        <w:t>XXXXXX</w:t>
      </w:r>
      <w:r>
        <w:rPr>
          <w:rFonts w:ascii="標楷體" w:eastAsia="標楷體" w:hAnsi="標楷體" w:hint="eastAsia"/>
          <w:sz w:val="32"/>
          <w:szCs w:val="32"/>
        </w:rPr>
        <w:t>游雅棠_</w:t>
      </w:r>
      <w:r w:rsidR="00767F4C">
        <w:rPr>
          <w:rFonts w:ascii="標楷體" w:eastAsia="標楷體" w:hAnsi="標楷體" w:hint="eastAsia"/>
          <w:sz w:val="32"/>
          <w:szCs w:val="32"/>
        </w:rPr>
        <w:t>磁場</w:t>
      </w:r>
      <w:r>
        <w:rPr>
          <w:rFonts w:ascii="標楷體" w:eastAsia="標楷體" w:hAnsi="標楷體" w:hint="eastAsia"/>
          <w:sz w:val="32"/>
          <w:szCs w:val="32"/>
        </w:rPr>
        <w:t>.</w:t>
      </w:r>
      <w:proofErr w:type="spellStart"/>
      <w:r>
        <w:rPr>
          <w:rFonts w:ascii="標楷體" w:eastAsia="標楷體" w:hAnsi="標楷體" w:hint="eastAsia"/>
          <w:sz w:val="32"/>
          <w:szCs w:val="32"/>
        </w:rPr>
        <w:t>py</w:t>
      </w:r>
      <w:proofErr w:type="spellEnd"/>
    </w:p>
    <w:sectPr w:rsidR="0045335A" w:rsidRPr="00330A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6337" w:rsidRDefault="002E6337" w:rsidP="0014661F">
      <w:pPr>
        <w:spacing w:after="0" w:line="240" w:lineRule="auto"/>
      </w:pPr>
      <w:r>
        <w:separator/>
      </w:r>
    </w:p>
  </w:endnote>
  <w:endnote w:type="continuationSeparator" w:id="0">
    <w:p w:rsidR="002E6337" w:rsidRDefault="002E6337" w:rsidP="00146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6337" w:rsidRDefault="002E6337" w:rsidP="0014661F">
      <w:pPr>
        <w:spacing w:after="0" w:line="240" w:lineRule="auto"/>
      </w:pPr>
      <w:r>
        <w:separator/>
      </w:r>
    </w:p>
  </w:footnote>
  <w:footnote w:type="continuationSeparator" w:id="0">
    <w:p w:rsidR="002E6337" w:rsidRDefault="002E6337" w:rsidP="001466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7242F"/>
    <w:multiLevelType w:val="hybridMultilevel"/>
    <w:tmpl w:val="93080B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811501C"/>
    <w:multiLevelType w:val="hybridMultilevel"/>
    <w:tmpl w:val="FF8E902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73DF7FA9"/>
    <w:multiLevelType w:val="hybridMultilevel"/>
    <w:tmpl w:val="A4DE8B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41A"/>
    <w:rsid w:val="000C6BE4"/>
    <w:rsid w:val="000E39C5"/>
    <w:rsid w:val="0014661F"/>
    <w:rsid w:val="00154A96"/>
    <w:rsid w:val="00175CD0"/>
    <w:rsid w:val="0028141A"/>
    <w:rsid w:val="00282615"/>
    <w:rsid w:val="00283F1E"/>
    <w:rsid w:val="002C4857"/>
    <w:rsid w:val="002D7674"/>
    <w:rsid w:val="002E0CA6"/>
    <w:rsid w:val="002E6337"/>
    <w:rsid w:val="0031729B"/>
    <w:rsid w:val="00330A7D"/>
    <w:rsid w:val="003718AC"/>
    <w:rsid w:val="0045335A"/>
    <w:rsid w:val="004D30B5"/>
    <w:rsid w:val="00554827"/>
    <w:rsid w:val="005A33B7"/>
    <w:rsid w:val="006F3491"/>
    <w:rsid w:val="007045B9"/>
    <w:rsid w:val="0071538D"/>
    <w:rsid w:val="00730E51"/>
    <w:rsid w:val="00753B4D"/>
    <w:rsid w:val="00767F4C"/>
    <w:rsid w:val="008C2602"/>
    <w:rsid w:val="008F303A"/>
    <w:rsid w:val="009265A6"/>
    <w:rsid w:val="009C1292"/>
    <w:rsid w:val="009C4C79"/>
    <w:rsid w:val="00A5779F"/>
    <w:rsid w:val="00A80DF6"/>
    <w:rsid w:val="00B253D3"/>
    <w:rsid w:val="00B85E4B"/>
    <w:rsid w:val="00BF1A57"/>
    <w:rsid w:val="00C92434"/>
    <w:rsid w:val="00D20E60"/>
    <w:rsid w:val="00D7252E"/>
    <w:rsid w:val="00DD3596"/>
    <w:rsid w:val="00DD5C90"/>
    <w:rsid w:val="00E52D72"/>
    <w:rsid w:val="00EC242B"/>
    <w:rsid w:val="00EF64A7"/>
    <w:rsid w:val="00EF78B6"/>
    <w:rsid w:val="00F506EB"/>
    <w:rsid w:val="00F86B0D"/>
    <w:rsid w:val="00FD525F"/>
    <w:rsid w:val="00FD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071E9F"/>
  <w15:chartTrackingRefBased/>
  <w15:docId w15:val="{DF55CAF5-1C0E-4A4B-BE56-41D33E200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8141A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E0CA6"/>
    <w:rPr>
      <w:color w:val="808080"/>
    </w:rPr>
  </w:style>
  <w:style w:type="paragraph" w:styleId="a4">
    <w:name w:val="List Paragraph"/>
    <w:basedOn w:val="a"/>
    <w:uiPriority w:val="34"/>
    <w:qFormat/>
    <w:rsid w:val="009265A6"/>
    <w:pPr>
      <w:ind w:leftChars="200" w:left="480"/>
    </w:pPr>
  </w:style>
  <w:style w:type="character" w:styleId="a5">
    <w:name w:val="Hyperlink"/>
    <w:basedOn w:val="a0"/>
    <w:uiPriority w:val="99"/>
    <w:unhideWhenUsed/>
    <w:rsid w:val="00DD359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D3596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D3596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1466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14661F"/>
    <w:rPr>
      <w:kern w:val="0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1466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14661F"/>
    <w:rPr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8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雅棠 游</dc:creator>
  <cp:keywords/>
  <dc:description/>
  <cp:lastModifiedBy>雅棠 游</cp:lastModifiedBy>
  <cp:revision>8</cp:revision>
  <dcterms:created xsi:type="dcterms:W3CDTF">2020-04-21T02:26:00Z</dcterms:created>
  <dcterms:modified xsi:type="dcterms:W3CDTF">2020-04-22T00:33:00Z</dcterms:modified>
</cp:coreProperties>
</file>