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FCF91" w14:textId="77777777" w:rsidR="00AF3BE4" w:rsidRPr="00FD54A4" w:rsidRDefault="00552E09" w:rsidP="00AF3BE4">
      <w:pPr>
        <w:jc w:val="center"/>
        <w:rPr>
          <w:rFonts w:ascii="Times New Roman" w:hAnsi="Times New Roman"/>
          <w:b/>
          <w:sz w:val="32"/>
          <w:szCs w:val="32"/>
        </w:rPr>
      </w:pPr>
      <w:r w:rsidRPr="00FD54A4">
        <w:rPr>
          <w:rFonts w:ascii="Times New Roman" w:hAnsi="Times New Roman"/>
          <w:b/>
          <w:noProof/>
          <w:sz w:val="32"/>
          <w:szCs w:val="32"/>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183005" cy="1183005"/>
            <wp:effectExtent l="0" t="0" r="0" b="0"/>
            <wp:wrapTight wrapText="bothSides">
              <wp:wrapPolygon edited="0">
                <wp:start x="7652" y="0"/>
                <wp:lineTo x="5565" y="1043"/>
                <wp:lineTo x="696" y="4870"/>
                <wp:lineTo x="0" y="8348"/>
                <wp:lineTo x="0" y="12522"/>
                <wp:lineTo x="1391" y="17043"/>
                <wp:lineTo x="6609" y="20870"/>
                <wp:lineTo x="7652" y="21217"/>
                <wp:lineTo x="13565" y="21217"/>
                <wp:lineTo x="14609" y="20870"/>
                <wp:lineTo x="19826" y="17043"/>
                <wp:lineTo x="21217" y="12522"/>
                <wp:lineTo x="21217" y="9739"/>
                <wp:lineTo x="20870" y="5217"/>
                <wp:lineTo x="15652" y="1043"/>
                <wp:lineTo x="13565" y="0"/>
                <wp:lineTo x="765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269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83005" cy="1183005"/>
                    </a:xfrm>
                    <a:prstGeom prst="rect">
                      <a:avLst/>
                    </a:prstGeom>
                    <a:noFill/>
                  </pic:spPr>
                </pic:pic>
              </a:graphicData>
            </a:graphic>
          </wp:anchor>
        </w:drawing>
      </w:r>
      <w:r w:rsidRPr="00FD54A4">
        <w:rPr>
          <w:rFonts w:ascii="Times New Roman" w:hAnsi="Times New Roman"/>
          <w:b/>
          <w:sz w:val="32"/>
          <w:szCs w:val="32"/>
        </w:rPr>
        <w:t>Western Governors University</w:t>
      </w:r>
    </w:p>
    <w:p w14:paraId="166ABCE1" w14:textId="77777777" w:rsidR="00AF3BE4" w:rsidRPr="00FD54A4" w:rsidRDefault="00552E09" w:rsidP="00AF3BE4">
      <w:pPr>
        <w:jc w:val="center"/>
        <w:rPr>
          <w:rFonts w:ascii="Times New Roman" w:hAnsi="Times New Roman"/>
          <w:b/>
          <w:sz w:val="28"/>
          <w:szCs w:val="28"/>
        </w:rPr>
      </w:pPr>
      <w:r w:rsidRPr="00FD54A4">
        <w:rPr>
          <w:rFonts w:ascii="Times New Roman" w:hAnsi="Times New Roman"/>
          <w:b/>
          <w:sz w:val="28"/>
          <w:szCs w:val="28"/>
        </w:rPr>
        <w:t>C768 Technical Communication Task 1</w:t>
      </w:r>
    </w:p>
    <w:p w14:paraId="17DCB6FE" w14:textId="77777777" w:rsidR="00626EE4" w:rsidRPr="00FD54A4" w:rsidRDefault="00552E09" w:rsidP="001E6E99">
      <w:pPr>
        <w:rPr>
          <w:rFonts w:ascii="Times New Roman" w:hAnsi="Times New Roman"/>
          <w:b/>
          <w:sz w:val="24"/>
          <w:szCs w:val="24"/>
        </w:rPr>
      </w:pPr>
      <w:r w:rsidRPr="00FD54A4">
        <w:rPr>
          <w:rFonts w:ascii="Times New Roman" w:hAnsi="Times New Roman"/>
          <w:b/>
          <w:sz w:val="24"/>
          <w:szCs w:val="24"/>
        </w:rPr>
        <w:t>Introduction:</w:t>
      </w:r>
    </w:p>
    <w:p w14:paraId="0964EB0B" w14:textId="77777777" w:rsidR="0043093C" w:rsidRPr="00FD54A4" w:rsidRDefault="00552E09" w:rsidP="0043093C">
      <w:pPr>
        <w:spacing w:after="160" w:line="259" w:lineRule="auto"/>
        <w:ind w:firstLine="720"/>
        <w:contextualSpacing w:val="0"/>
        <w:rPr>
          <w:rFonts w:ascii="Times New Roman" w:hAnsi="Times New Roman"/>
          <w:sz w:val="24"/>
          <w:szCs w:val="24"/>
        </w:rPr>
      </w:pPr>
      <w:r w:rsidRPr="00FD54A4">
        <w:rPr>
          <w:rFonts w:ascii="Times New Roman" w:hAnsi="Times New Roman"/>
          <w:sz w:val="24"/>
          <w:szCs w:val="24"/>
        </w:rPr>
        <w:t xml:space="preserve">For this </w:t>
      </w:r>
      <w:r w:rsidR="00D46C75" w:rsidRPr="00FD54A4">
        <w:rPr>
          <w:rFonts w:ascii="Times New Roman" w:hAnsi="Times New Roman"/>
          <w:sz w:val="24"/>
          <w:szCs w:val="24"/>
        </w:rPr>
        <w:t>assessment,</w:t>
      </w:r>
      <w:r w:rsidR="00626EE4" w:rsidRPr="00FD54A4">
        <w:rPr>
          <w:rFonts w:ascii="Times New Roman" w:hAnsi="Times New Roman"/>
          <w:sz w:val="24"/>
          <w:szCs w:val="24"/>
        </w:rPr>
        <w:t xml:space="preserve"> you </w:t>
      </w:r>
      <w:r w:rsidRPr="00FD54A4">
        <w:rPr>
          <w:rFonts w:ascii="Times New Roman" w:hAnsi="Times New Roman"/>
          <w:sz w:val="24"/>
          <w:szCs w:val="24"/>
        </w:rPr>
        <w:t xml:space="preserve">will write a paper dealing with multiple </w:t>
      </w:r>
      <w:r w:rsidR="000D2C98" w:rsidRPr="00FD54A4">
        <w:rPr>
          <w:rFonts w:ascii="Times New Roman" w:hAnsi="Times New Roman"/>
          <w:sz w:val="24"/>
          <w:szCs w:val="24"/>
        </w:rPr>
        <w:t>aspects</w:t>
      </w:r>
      <w:r w:rsidRPr="00FD54A4">
        <w:rPr>
          <w:rFonts w:ascii="Times New Roman" w:hAnsi="Times New Roman"/>
          <w:sz w:val="24"/>
          <w:szCs w:val="24"/>
        </w:rPr>
        <w:t xml:space="preserve"> of communicating with different audiences. With any kind of communication, you need to understand your intended audience and its needs. Often</w:t>
      </w:r>
      <w:r w:rsidR="00744696" w:rsidRPr="00FD54A4">
        <w:rPr>
          <w:rFonts w:ascii="Times New Roman" w:hAnsi="Times New Roman"/>
          <w:sz w:val="24"/>
          <w:szCs w:val="24"/>
        </w:rPr>
        <w:t>,</w:t>
      </w:r>
      <w:r w:rsidRPr="00FD54A4">
        <w:rPr>
          <w:rFonts w:ascii="Times New Roman" w:hAnsi="Times New Roman"/>
          <w:sz w:val="24"/>
          <w:szCs w:val="24"/>
        </w:rPr>
        <w:t xml:space="preserve"> </w:t>
      </w:r>
      <w:r w:rsidR="00DA2FC2" w:rsidRPr="00FD54A4">
        <w:rPr>
          <w:rFonts w:ascii="Times New Roman" w:hAnsi="Times New Roman"/>
          <w:sz w:val="24"/>
          <w:szCs w:val="24"/>
        </w:rPr>
        <w:t xml:space="preserve">modifications need to be made to </w:t>
      </w:r>
      <w:r w:rsidRPr="00FD54A4">
        <w:rPr>
          <w:rFonts w:ascii="Times New Roman" w:hAnsi="Times New Roman"/>
          <w:sz w:val="24"/>
          <w:szCs w:val="24"/>
        </w:rPr>
        <w:t xml:space="preserve">the same information </w:t>
      </w:r>
      <w:r w:rsidR="00744696" w:rsidRPr="00FD54A4">
        <w:rPr>
          <w:rFonts w:ascii="Times New Roman" w:hAnsi="Times New Roman"/>
          <w:sz w:val="24"/>
          <w:szCs w:val="24"/>
        </w:rPr>
        <w:t>when customizing</w:t>
      </w:r>
      <w:r w:rsidR="00DA2FC2" w:rsidRPr="00FD54A4">
        <w:rPr>
          <w:rFonts w:ascii="Times New Roman" w:hAnsi="Times New Roman"/>
          <w:sz w:val="24"/>
          <w:szCs w:val="24"/>
        </w:rPr>
        <w:t xml:space="preserve"> it for certain </w:t>
      </w:r>
      <w:r w:rsidRPr="00FD54A4">
        <w:rPr>
          <w:rFonts w:ascii="Times New Roman" w:hAnsi="Times New Roman"/>
          <w:sz w:val="24"/>
          <w:szCs w:val="24"/>
        </w:rPr>
        <w:t xml:space="preserve">audiences. </w:t>
      </w:r>
    </w:p>
    <w:p w14:paraId="7F99C462" w14:textId="77777777" w:rsidR="00626EE4" w:rsidRPr="00FD54A4" w:rsidRDefault="00552E09" w:rsidP="008F3561">
      <w:pPr>
        <w:spacing w:after="160" w:line="259" w:lineRule="auto"/>
        <w:contextualSpacing w:val="0"/>
        <w:rPr>
          <w:rFonts w:ascii="Times New Roman" w:hAnsi="Times New Roman"/>
          <w:b/>
          <w:i/>
          <w:sz w:val="28"/>
          <w:szCs w:val="28"/>
        </w:rPr>
      </w:pPr>
      <w:r w:rsidRPr="00FD54A4">
        <w:rPr>
          <w:rFonts w:ascii="Times New Roman" w:hAnsi="Times New Roman"/>
          <w:b/>
          <w:i/>
          <w:sz w:val="28"/>
          <w:szCs w:val="28"/>
        </w:rPr>
        <w:t>Main Scenario Setting:</w:t>
      </w:r>
    </w:p>
    <w:p w14:paraId="490FD711" w14:textId="28FCD351" w:rsidR="0043093C" w:rsidRPr="00FD54A4" w:rsidRDefault="00552E09" w:rsidP="0043093C">
      <w:pPr>
        <w:widowControl w:val="0"/>
        <w:spacing w:after="0" w:line="276" w:lineRule="auto"/>
        <w:rPr>
          <w:rFonts w:ascii="Times New Roman" w:hAnsi="Times New Roman"/>
        </w:rPr>
      </w:pPr>
      <w:r w:rsidRPr="00FD54A4">
        <w:rPr>
          <w:rFonts w:ascii="Times New Roman" w:hAnsi="Times New Roman"/>
        </w:rPr>
        <w:t xml:space="preserve">Your company is considering the implementation of a technology solution to address a business problem. As a member of the IT team for a manufacturing company, you </w:t>
      </w:r>
      <w:r w:rsidR="00744696" w:rsidRPr="00FD54A4">
        <w:rPr>
          <w:rFonts w:ascii="Times New Roman" w:hAnsi="Times New Roman"/>
        </w:rPr>
        <w:t>are</w:t>
      </w:r>
      <w:r w:rsidRPr="00FD54A4">
        <w:rPr>
          <w:rFonts w:ascii="Times New Roman" w:hAnsi="Times New Roman"/>
        </w:rPr>
        <w:t xml:space="preserve"> asked to select a product to address the identified needs, informing the stakeholders about its fit to the identified needs, and providing implementation details. Several past process changes have been unsuccessful at implementation and user </w:t>
      </w:r>
      <w:r w:rsidR="00752476">
        <w:rPr>
          <w:rFonts w:ascii="Times New Roman" w:hAnsi="Times New Roman"/>
        </w:rPr>
        <w:t>acceptance. You will create two</w:t>
      </w:r>
      <w:r w:rsidRPr="00FD54A4">
        <w:rPr>
          <w:rFonts w:ascii="Times New Roman" w:hAnsi="Times New Roman"/>
        </w:rPr>
        <w:t xml:space="preserve"> artifacts that communicate product information tailored to meet the needs of each of the following stakeholder groups:</w:t>
      </w:r>
    </w:p>
    <w:p w14:paraId="7FBA7D91" w14:textId="77777777" w:rsidR="0043093C" w:rsidRPr="00FD54A4" w:rsidRDefault="00552E09" w:rsidP="0043093C">
      <w:pPr>
        <w:widowControl w:val="0"/>
        <w:spacing w:after="0" w:line="276" w:lineRule="auto"/>
        <w:ind w:left="648" w:hanging="288"/>
        <w:rPr>
          <w:rFonts w:ascii="Times New Roman" w:hAnsi="Times New Roman"/>
        </w:rPr>
      </w:pPr>
      <w:r w:rsidRPr="00FD54A4">
        <w:rPr>
          <w:rFonts w:ascii="Times New Roman" w:hAnsi="Times New Roman"/>
        </w:rPr>
        <w:t>•  audience 1: executive leadership of the organization, such as the CIO, CFO, etc.</w:t>
      </w:r>
    </w:p>
    <w:p w14:paraId="30700E13" w14:textId="77777777" w:rsidR="0043093C" w:rsidRPr="00FD54A4" w:rsidRDefault="00552E09" w:rsidP="0043093C">
      <w:pPr>
        <w:widowControl w:val="0"/>
        <w:spacing w:after="0" w:line="276" w:lineRule="auto"/>
        <w:ind w:left="648" w:hanging="288"/>
        <w:rPr>
          <w:rFonts w:ascii="Times New Roman" w:hAnsi="Times New Roman"/>
        </w:rPr>
      </w:pPr>
      <w:r w:rsidRPr="00FD54A4">
        <w:rPr>
          <w:rFonts w:ascii="Times New Roman" w:hAnsi="Times New Roman"/>
        </w:rPr>
        <w:t>•  audience 2: cross-functional team, including members from IT who will be implementing the product</w:t>
      </w:r>
    </w:p>
    <w:p w14:paraId="55D8C60B" w14:textId="77777777" w:rsidR="00337E12" w:rsidRPr="00FD54A4" w:rsidRDefault="00552E09" w:rsidP="00DA2FC2">
      <w:pPr>
        <w:spacing w:after="160" w:line="259" w:lineRule="auto"/>
        <w:contextualSpacing w:val="0"/>
        <w:rPr>
          <w:rFonts w:ascii="Times New Roman" w:hAnsi="Times New Roman"/>
          <w:bCs/>
        </w:rPr>
      </w:pPr>
      <w:r w:rsidRPr="00FD54A4">
        <w:rPr>
          <w:rFonts w:ascii="Times New Roman" w:hAnsi="Times New Roman"/>
          <w:sz w:val="24"/>
          <w:szCs w:val="24"/>
        </w:rPr>
        <w:br/>
      </w:r>
      <w:r w:rsidRPr="00FD54A4">
        <w:rPr>
          <w:rFonts w:ascii="Times New Roman" w:hAnsi="Times New Roman"/>
          <w:b/>
          <w:bCs/>
          <w:i/>
          <w:iCs/>
          <w:sz w:val="28"/>
          <w:szCs w:val="28"/>
          <w:shd w:val="clear" w:color="auto" w:fill="FFFFFF"/>
        </w:rPr>
        <w:t>Audience 1:</w:t>
      </w:r>
      <w:r w:rsidRPr="00FD54A4">
        <w:rPr>
          <w:rFonts w:ascii="Times New Roman" w:hAnsi="Times New Roman"/>
          <w:sz w:val="28"/>
          <w:szCs w:val="28"/>
        </w:rPr>
        <w:br/>
      </w:r>
      <w:r w:rsidR="0082656A" w:rsidRPr="00FD54A4">
        <w:rPr>
          <w:rFonts w:ascii="Times New Roman" w:hAnsi="Times New Roman"/>
          <w:shd w:val="clear" w:color="auto" w:fill="FFFFFF"/>
        </w:rPr>
        <w:t>The executive leadership of an organization include</w:t>
      </w:r>
      <w:r w:rsidR="00744696" w:rsidRPr="00FD54A4">
        <w:rPr>
          <w:rFonts w:ascii="Times New Roman" w:hAnsi="Times New Roman"/>
          <w:shd w:val="clear" w:color="auto" w:fill="FFFFFF"/>
        </w:rPr>
        <w:t>s</w:t>
      </w:r>
      <w:r w:rsidR="0082656A" w:rsidRPr="00FD54A4">
        <w:rPr>
          <w:rFonts w:ascii="Times New Roman" w:hAnsi="Times New Roman"/>
          <w:shd w:val="clear" w:color="auto" w:fill="FFFFFF"/>
        </w:rPr>
        <w:t xml:space="preserve"> the key decision makers and visionaries. </w:t>
      </w:r>
      <w:r w:rsidR="008F3561" w:rsidRPr="00FD54A4">
        <w:rPr>
          <w:rFonts w:ascii="Times New Roman" w:hAnsi="Times New Roman"/>
          <w:shd w:val="clear" w:color="auto" w:fill="FFFFFF"/>
        </w:rPr>
        <w:t xml:space="preserve">A new idea presented to them </w:t>
      </w:r>
      <w:r w:rsidR="00744696" w:rsidRPr="00FD54A4">
        <w:rPr>
          <w:rFonts w:ascii="Times New Roman" w:hAnsi="Times New Roman"/>
          <w:shd w:val="clear" w:color="auto" w:fill="FFFFFF"/>
        </w:rPr>
        <w:t>should</w:t>
      </w:r>
      <w:r w:rsidR="008F3561" w:rsidRPr="00FD54A4">
        <w:rPr>
          <w:rFonts w:ascii="Times New Roman" w:hAnsi="Times New Roman"/>
          <w:shd w:val="clear" w:color="auto" w:fill="FFFFFF"/>
        </w:rPr>
        <w:t xml:space="preserve"> be formatted quite different</w:t>
      </w:r>
      <w:r w:rsidR="00744696" w:rsidRPr="00FD54A4">
        <w:rPr>
          <w:rFonts w:ascii="Times New Roman" w:hAnsi="Times New Roman"/>
          <w:shd w:val="clear" w:color="auto" w:fill="FFFFFF"/>
        </w:rPr>
        <w:t>ly</w:t>
      </w:r>
      <w:r w:rsidR="008F3561" w:rsidRPr="00FD54A4">
        <w:rPr>
          <w:rFonts w:ascii="Times New Roman" w:hAnsi="Times New Roman"/>
          <w:shd w:val="clear" w:color="auto" w:fill="FFFFFF"/>
        </w:rPr>
        <w:t xml:space="preserve"> from other levels of the organization. </w:t>
      </w:r>
      <w:r w:rsidRPr="00FD54A4">
        <w:rPr>
          <w:rFonts w:ascii="Times New Roman" w:hAnsi="Times New Roman"/>
        </w:rPr>
        <w:br/>
      </w:r>
      <w:r w:rsidRPr="00FD54A4">
        <w:rPr>
          <w:rFonts w:ascii="Times New Roman" w:hAnsi="Times New Roman"/>
          <w:sz w:val="24"/>
          <w:szCs w:val="24"/>
        </w:rPr>
        <w:br/>
      </w:r>
      <w:r w:rsidRPr="00FD54A4">
        <w:rPr>
          <w:rFonts w:ascii="Times New Roman" w:hAnsi="Times New Roman"/>
          <w:b/>
          <w:bCs/>
          <w:i/>
          <w:iCs/>
          <w:sz w:val="28"/>
          <w:szCs w:val="28"/>
          <w:shd w:val="clear" w:color="auto" w:fill="FFFFFF"/>
        </w:rPr>
        <w:t>Audience 2:</w:t>
      </w:r>
      <w:r w:rsidRPr="00FD54A4">
        <w:rPr>
          <w:rFonts w:ascii="Times New Roman" w:hAnsi="Times New Roman"/>
          <w:sz w:val="24"/>
          <w:szCs w:val="24"/>
        </w:rPr>
        <w:br/>
      </w:r>
      <w:r w:rsidR="008F3561" w:rsidRPr="00FD54A4">
        <w:rPr>
          <w:rFonts w:ascii="Times New Roman" w:hAnsi="Times New Roman"/>
          <w:shd w:val="clear" w:color="auto" w:fill="FFFFFF"/>
        </w:rPr>
        <w:t>A cross-functional team include</w:t>
      </w:r>
      <w:r w:rsidR="00744696" w:rsidRPr="00FD54A4">
        <w:rPr>
          <w:rFonts w:ascii="Times New Roman" w:hAnsi="Times New Roman"/>
          <w:shd w:val="clear" w:color="auto" w:fill="FFFFFF"/>
        </w:rPr>
        <w:t>s</w:t>
      </w:r>
      <w:r w:rsidR="008F3561" w:rsidRPr="00FD54A4">
        <w:rPr>
          <w:rFonts w:ascii="Times New Roman" w:hAnsi="Times New Roman"/>
          <w:shd w:val="clear" w:color="auto" w:fill="FFFFFF"/>
        </w:rPr>
        <w:t xml:space="preserve"> representatives from a variety of department</w:t>
      </w:r>
      <w:r w:rsidR="00744696" w:rsidRPr="00FD54A4">
        <w:rPr>
          <w:rFonts w:ascii="Times New Roman" w:hAnsi="Times New Roman"/>
          <w:shd w:val="clear" w:color="auto" w:fill="FFFFFF"/>
        </w:rPr>
        <w:t>s</w:t>
      </w:r>
      <w:r w:rsidR="008F3561" w:rsidRPr="00FD54A4">
        <w:rPr>
          <w:rFonts w:ascii="Times New Roman" w:hAnsi="Times New Roman"/>
          <w:shd w:val="clear" w:color="auto" w:fill="FFFFFF"/>
        </w:rPr>
        <w:t xml:space="preserve"> </w:t>
      </w:r>
      <w:r w:rsidR="00744696" w:rsidRPr="00FD54A4">
        <w:rPr>
          <w:rFonts w:ascii="Times New Roman" w:hAnsi="Times New Roman"/>
          <w:shd w:val="clear" w:color="auto" w:fill="FFFFFF"/>
        </w:rPr>
        <w:t>in</w:t>
      </w:r>
      <w:r w:rsidR="008F3561" w:rsidRPr="00FD54A4">
        <w:rPr>
          <w:rFonts w:ascii="Times New Roman" w:hAnsi="Times New Roman"/>
          <w:shd w:val="clear" w:color="auto" w:fill="FFFFFF"/>
        </w:rPr>
        <w:t xml:space="preserve"> a company. Each of these individuals has their own expertise and primary areas of focus. Presenting ideas to this group require</w:t>
      </w:r>
      <w:r w:rsidR="00744696" w:rsidRPr="00FD54A4">
        <w:rPr>
          <w:rFonts w:ascii="Times New Roman" w:hAnsi="Times New Roman"/>
          <w:shd w:val="clear" w:color="auto" w:fill="FFFFFF"/>
        </w:rPr>
        <w:t>s</w:t>
      </w:r>
      <w:r w:rsidR="008F3561" w:rsidRPr="00FD54A4">
        <w:rPr>
          <w:rFonts w:ascii="Times New Roman" w:hAnsi="Times New Roman"/>
          <w:shd w:val="clear" w:color="auto" w:fill="FFFFFF"/>
        </w:rPr>
        <w:t xml:space="preserve"> an astute sense of what is and is not known and how to communicate so everyone fully comprehends the idea. </w:t>
      </w:r>
      <w:r w:rsidRPr="00FD54A4">
        <w:rPr>
          <w:rFonts w:ascii="Times New Roman" w:hAnsi="Times New Roman"/>
        </w:rPr>
        <w:br/>
      </w:r>
      <w:r w:rsidRPr="00FD54A4">
        <w:rPr>
          <w:rFonts w:ascii="Times New Roman" w:hAnsi="Times New Roman"/>
          <w:sz w:val="24"/>
          <w:szCs w:val="24"/>
        </w:rPr>
        <w:br/>
      </w:r>
      <w:r w:rsidR="00525F90" w:rsidRPr="00FD54A4">
        <w:rPr>
          <w:rFonts w:ascii="Times New Roman" w:hAnsi="Times New Roman"/>
          <w:b/>
          <w:bCs/>
          <w:i/>
          <w:iCs/>
          <w:sz w:val="28"/>
          <w:szCs w:val="28"/>
          <w:shd w:val="clear" w:color="auto" w:fill="FFFFFF"/>
        </w:rPr>
        <w:t xml:space="preserve">Choosing a </w:t>
      </w:r>
      <w:r w:rsidR="00DA2FC2" w:rsidRPr="00FD54A4">
        <w:rPr>
          <w:rFonts w:ascii="Times New Roman" w:hAnsi="Times New Roman"/>
          <w:b/>
          <w:bCs/>
          <w:i/>
          <w:iCs/>
          <w:sz w:val="28"/>
          <w:szCs w:val="28"/>
          <w:shd w:val="clear" w:color="auto" w:fill="FFFFFF"/>
        </w:rPr>
        <w:t>Product</w:t>
      </w:r>
      <w:r w:rsidR="00525F90" w:rsidRPr="00FD54A4">
        <w:rPr>
          <w:rFonts w:ascii="Times New Roman" w:hAnsi="Times New Roman"/>
          <w:b/>
          <w:bCs/>
          <w:i/>
          <w:iCs/>
          <w:sz w:val="28"/>
          <w:szCs w:val="28"/>
          <w:shd w:val="clear" w:color="auto" w:fill="FFFFFF"/>
        </w:rPr>
        <w:t>/Topic</w:t>
      </w:r>
      <w:r w:rsidR="00DA2FC2" w:rsidRPr="00FD54A4">
        <w:rPr>
          <w:rFonts w:ascii="Times New Roman" w:hAnsi="Times New Roman"/>
          <w:b/>
          <w:bCs/>
          <w:i/>
          <w:iCs/>
          <w:sz w:val="28"/>
          <w:szCs w:val="28"/>
          <w:shd w:val="clear" w:color="auto" w:fill="FFFFFF"/>
        </w:rPr>
        <w:t xml:space="preserve">: </w:t>
      </w:r>
      <w:r w:rsidR="00DA2FC2" w:rsidRPr="00FD54A4">
        <w:rPr>
          <w:rFonts w:ascii="Times New Roman" w:hAnsi="Times New Roman"/>
          <w:sz w:val="28"/>
          <w:szCs w:val="28"/>
        </w:rPr>
        <w:br/>
      </w:r>
      <w:r w:rsidR="0082656A" w:rsidRPr="00FD54A4">
        <w:rPr>
          <w:rFonts w:ascii="Times New Roman" w:hAnsi="Times New Roman"/>
          <w:bCs/>
        </w:rPr>
        <w:t>When considering what product to write about</w:t>
      </w:r>
      <w:r w:rsidR="00744696" w:rsidRPr="00FD54A4">
        <w:rPr>
          <w:rFonts w:ascii="Times New Roman" w:hAnsi="Times New Roman"/>
          <w:bCs/>
        </w:rPr>
        <w:t>,</w:t>
      </w:r>
      <w:r w:rsidR="0082656A" w:rsidRPr="00FD54A4">
        <w:rPr>
          <w:rFonts w:ascii="Times New Roman" w:hAnsi="Times New Roman"/>
          <w:bCs/>
        </w:rPr>
        <w:t xml:space="preserve"> your degree emphasis and personal experiences will come in handy. For this task, you should view </w:t>
      </w:r>
      <w:r w:rsidR="0043522A" w:rsidRPr="00FD54A4">
        <w:rPr>
          <w:rFonts w:ascii="Times New Roman" w:hAnsi="Times New Roman"/>
          <w:bCs/>
        </w:rPr>
        <w:t xml:space="preserve">manufacturing </w:t>
      </w:r>
      <w:r w:rsidR="0082656A" w:rsidRPr="00FD54A4">
        <w:rPr>
          <w:rFonts w:ascii="Times New Roman" w:hAnsi="Times New Roman"/>
          <w:bCs/>
        </w:rPr>
        <w:t>as a broad term. The product you write about could be a mobile application, new dashboard for data analysis, in-line security appliance, VPN single sign-on interface, or a more robust Storage Area Network (SAN). So, based on your background</w:t>
      </w:r>
      <w:commentRangeStart w:id="0"/>
      <w:commentRangeEnd w:id="0"/>
      <w:r w:rsidR="00744696" w:rsidRPr="00FD54A4">
        <w:rPr>
          <w:rFonts w:ascii="Times New Roman" w:hAnsi="Times New Roman"/>
          <w:bCs/>
        </w:rPr>
        <w:t>,</w:t>
      </w:r>
      <w:r w:rsidR="0082656A" w:rsidRPr="00FD54A4">
        <w:rPr>
          <w:rFonts w:ascii="Times New Roman" w:hAnsi="Times New Roman"/>
          <w:bCs/>
        </w:rPr>
        <w:t xml:space="preserve"> consider products that might fall into the "soft" or "hard" categories. </w:t>
      </w:r>
      <w:commentRangeStart w:id="1"/>
      <w:commentRangeEnd w:id="1"/>
      <w:r w:rsidR="00587CA6" w:rsidRPr="00FD54A4">
        <w:rPr>
          <w:rFonts w:ascii="Times New Roman" w:hAnsi="Times New Roman"/>
          <w:bCs/>
        </w:rPr>
        <w:t xml:space="preserve">Your product needs to be IT related. </w:t>
      </w:r>
    </w:p>
    <w:p w14:paraId="78327759" w14:textId="77777777" w:rsidR="008F3561" w:rsidRPr="00FD54A4" w:rsidRDefault="00552E09" w:rsidP="008F3561">
      <w:pPr>
        <w:spacing w:after="160" w:line="259" w:lineRule="auto"/>
        <w:contextualSpacing w:val="0"/>
        <w:rPr>
          <w:rFonts w:ascii="Times New Roman" w:hAnsi="Times New Roman"/>
          <w:b/>
          <w:i/>
          <w:sz w:val="28"/>
          <w:szCs w:val="28"/>
        </w:rPr>
      </w:pPr>
      <w:r w:rsidRPr="00FD54A4">
        <w:rPr>
          <w:rFonts w:ascii="Times New Roman" w:hAnsi="Times New Roman"/>
          <w:b/>
          <w:i/>
          <w:sz w:val="28"/>
          <w:szCs w:val="28"/>
        </w:rPr>
        <w:t>Formatting the Task:</w:t>
      </w:r>
    </w:p>
    <w:p w14:paraId="43198BFD" w14:textId="77777777" w:rsidR="008F3561" w:rsidRPr="00FD54A4" w:rsidRDefault="00552E09" w:rsidP="008F3561">
      <w:pPr>
        <w:spacing w:after="160" w:line="259" w:lineRule="auto"/>
        <w:contextualSpacing w:val="0"/>
        <w:rPr>
          <w:rFonts w:ascii="Times New Roman" w:hAnsi="Times New Roman"/>
        </w:rPr>
      </w:pPr>
      <w:r w:rsidRPr="00FD54A4">
        <w:rPr>
          <w:rFonts w:ascii="Times New Roman" w:hAnsi="Times New Roman"/>
        </w:rPr>
        <w:t xml:space="preserve">Your submission will need to be a single document that you professionally format. Use a Cover page, Table of Contents, and page numbering to start. </w:t>
      </w:r>
      <w:r w:rsidR="000D2C98" w:rsidRPr="00FD54A4">
        <w:rPr>
          <w:rFonts w:ascii="Times New Roman" w:hAnsi="Times New Roman"/>
        </w:rPr>
        <w:t>B</w:t>
      </w:r>
      <w:r w:rsidRPr="00FD54A4">
        <w:rPr>
          <w:rFonts w:ascii="Times New Roman" w:hAnsi="Times New Roman"/>
        </w:rPr>
        <w:t xml:space="preserve">e sure that you clearly label each section and include an introduction about what </w:t>
      </w:r>
      <w:r w:rsidR="000D2C98" w:rsidRPr="00FD54A4">
        <w:rPr>
          <w:rFonts w:ascii="Times New Roman" w:hAnsi="Times New Roman"/>
        </w:rPr>
        <w:t>each section</w:t>
      </w:r>
      <w:r w:rsidRPr="00FD54A4">
        <w:rPr>
          <w:rFonts w:ascii="Times New Roman" w:hAnsi="Times New Roman"/>
        </w:rPr>
        <w:t xml:space="preserve"> contains.  </w:t>
      </w:r>
    </w:p>
    <w:p w14:paraId="461C5016" w14:textId="77777777" w:rsidR="00587CA6" w:rsidRPr="00FD54A4" w:rsidRDefault="00587CA6" w:rsidP="001E6E99">
      <w:pPr>
        <w:spacing w:after="160" w:line="259" w:lineRule="auto"/>
        <w:contextualSpacing w:val="0"/>
        <w:jc w:val="center"/>
        <w:rPr>
          <w:rFonts w:ascii="Times New Roman" w:hAnsi="Times New Roman"/>
          <w:b/>
          <w:sz w:val="28"/>
          <w:szCs w:val="28"/>
        </w:rPr>
      </w:pPr>
    </w:p>
    <w:p w14:paraId="47393A67" w14:textId="77777777" w:rsidR="001E6E99" w:rsidRPr="00FD54A4" w:rsidRDefault="00552E09" w:rsidP="009E479C">
      <w:pPr>
        <w:pStyle w:val="ListParagraph"/>
        <w:numPr>
          <w:ilvl w:val="0"/>
          <w:numId w:val="19"/>
        </w:numPr>
        <w:spacing w:after="160" w:line="259" w:lineRule="auto"/>
        <w:ind w:left="270" w:hanging="270"/>
        <w:contextualSpacing w:val="0"/>
        <w:rPr>
          <w:rFonts w:ascii="Times New Roman" w:hAnsi="Times New Roman"/>
          <w:b/>
          <w:sz w:val="24"/>
          <w:szCs w:val="24"/>
        </w:rPr>
      </w:pPr>
      <w:r w:rsidRPr="00FD54A4">
        <w:rPr>
          <w:rFonts w:ascii="Times New Roman" w:hAnsi="Times New Roman"/>
          <w:b/>
          <w:sz w:val="24"/>
          <w:szCs w:val="24"/>
        </w:rPr>
        <w:t>Internal Communication Artifact</w:t>
      </w:r>
    </w:p>
    <w:p w14:paraId="79825629" w14:textId="77777777" w:rsidR="0043093C" w:rsidRPr="00FD54A4" w:rsidRDefault="00552E09" w:rsidP="0043093C">
      <w:pPr>
        <w:spacing w:line="240" w:lineRule="auto"/>
        <w:rPr>
          <w:b/>
        </w:rPr>
      </w:pPr>
      <w:r w:rsidRPr="00FD54A4">
        <w:rPr>
          <w:b/>
        </w:rPr>
        <w:t>What to do for this section</w:t>
      </w:r>
      <w:r w:rsidR="004C0504" w:rsidRPr="00FD54A4">
        <w:rPr>
          <w:b/>
        </w:rPr>
        <w:t>:</w:t>
      </w:r>
      <w:r w:rsidRPr="00FD54A4">
        <w:rPr>
          <w:rFonts w:ascii="Verdana" w:hAnsi="Verdana" w:cs="Calibri"/>
          <w:sz w:val="18"/>
          <w:szCs w:val="18"/>
        </w:rPr>
        <w:t xml:space="preserve"> </w:t>
      </w:r>
      <w:r w:rsidRPr="00FD54A4">
        <w:rPr>
          <w:b/>
        </w:rPr>
        <w:t>Create an email or memorandum</w:t>
      </w:r>
      <w:r w:rsidR="000D2C98" w:rsidRPr="00FD54A4">
        <w:rPr>
          <w:b/>
        </w:rPr>
        <w:t xml:space="preserve"> for Audience 1</w:t>
      </w:r>
      <w:r w:rsidRPr="00FD54A4">
        <w:rPr>
          <w:b/>
        </w:rPr>
        <w:t xml:space="preserve"> providing product information and benefits of implementation, including how </w:t>
      </w:r>
      <w:r w:rsidR="00744696" w:rsidRPr="00FD54A4">
        <w:rPr>
          <w:b/>
        </w:rPr>
        <w:t>the product</w:t>
      </w:r>
      <w:r w:rsidRPr="00FD54A4">
        <w:rPr>
          <w:b/>
        </w:rPr>
        <w:t xml:space="preserve"> solves a business problem</w:t>
      </w:r>
      <w:r w:rsidR="000D2C98" w:rsidRPr="00FD54A4">
        <w:rPr>
          <w:b/>
        </w:rPr>
        <w:t>.</w:t>
      </w:r>
    </w:p>
    <w:p w14:paraId="18304D72" w14:textId="77777777" w:rsidR="004C0504" w:rsidRPr="00FD54A4" w:rsidRDefault="004C0504" w:rsidP="00067B29">
      <w:pPr>
        <w:spacing w:line="240" w:lineRule="auto"/>
        <w:rPr>
          <w:b/>
        </w:rPr>
      </w:pPr>
    </w:p>
    <w:p w14:paraId="1017CD48" w14:textId="77777777" w:rsidR="004D03E0" w:rsidRPr="00FD54A4" w:rsidRDefault="00552E09" w:rsidP="00067B29">
      <w:pPr>
        <w:spacing w:line="240" w:lineRule="auto"/>
      </w:pPr>
      <w:r w:rsidRPr="00FD54A4">
        <w:rPr>
          <w:b/>
        </w:rPr>
        <w:t>Remember:</w:t>
      </w:r>
      <w:r w:rsidRPr="00FD54A4">
        <w:t xml:space="preserve"> </w:t>
      </w:r>
      <w:r w:rsidR="009651CF" w:rsidRPr="00FD54A4">
        <w:t xml:space="preserve">Review the Learning Resource Lesson 14 for this section. Be sure to analyze the audience and what approach you would make </w:t>
      </w:r>
      <w:r w:rsidR="00587CA6" w:rsidRPr="00FD54A4">
        <w:t>to develop t</w:t>
      </w:r>
      <w:r w:rsidR="009651CF" w:rsidRPr="00FD54A4">
        <w:t xml:space="preserve">he strongest case for your recommendation. </w:t>
      </w:r>
      <w:r w:rsidR="00587CA6" w:rsidRPr="00FD54A4">
        <w:t>Also,</w:t>
      </w:r>
      <w:r w:rsidR="009651CF" w:rsidRPr="00FD54A4">
        <w:t xml:space="preserve"> review the most appropriate way to approach the components of these types of documents</w:t>
      </w:r>
      <w:r w:rsidR="00587CA6" w:rsidRPr="00FD54A4">
        <w:t xml:space="preserve"> including length, headings, and salutations/closings. Be sure you provide a clear description of the product and how it will benefit the organization. </w:t>
      </w:r>
    </w:p>
    <w:p w14:paraId="7C2B05D7" w14:textId="77777777" w:rsidR="004D03E0" w:rsidRPr="00FD54A4" w:rsidRDefault="004D03E0" w:rsidP="00067B29">
      <w:pPr>
        <w:spacing w:line="240" w:lineRule="auto"/>
      </w:pPr>
    </w:p>
    <w:p w14:paraId="198BFC46" w14:textId="77777777" w:rsidR="00067B29" w:rsidRPr="00FD54A4" w:rsidRDefault="00067B29" w:rsidP="00501DA5">
      <w:pPr>
        <w:spacing w:line="240" w:lineRule="auto"/>
      </w:pPr>
    </w:p>
    <w:p w14:paraId="2A59C3F3" w14:textId="77777777" w:rsidR="00067B29" w:rsidRPr="00FD54A4" w:rsidRDefault="00552E09" w:rsidP="00067B29">
      <w:pPr>
        <w:spacing w:line="240" w:lineRule="auto"/>
      </w:pPr>
      <w:r w:rsidRPr="00FD54A4">
        <w:rPr>
          <w:b/>
          <w:i/>
        </w:rPr>
        <w:t xml:space="preserve">A. Passing Rubric Requirement: </w:t>
      </w:r>
      <w:r w:rsidR="0043522A" w:rsidRPr="00FD54A4">
        <w:rPr>
          <w:b/>
          <w:i/>
        </w:rPr>
        <w:t>The professional email or memorandum aligns with the needs of company executives, is professional in tone or style.</w:t>
      </w:r>
    </w:p>
    <w:p w14:paraId="50BF15CC" w14:textId="77777777" w:rsidR="009E479C" w:rsidRPr="00FD54A4" w:rsidRDefault="009E479C" w:rsidP="001747F5">
      <w:pPr>
        <w:spacing w:after="160" w:line="259" w:lineRule="auto"/>
        <w:contextualSpacing w:val="0"/>
        <w:rPr>
          <w:rFonts w:ascii="Times New Roman" w:hAnsi="Times New Roman"/>
          <w:b/>
          <w:sz w:val="24"/>
          <w:szCs w:val="24"/>
        </w:rPr>
      </w:pPr>
    </w:p>
    <w:p w14:paraId="4DB408C0" w14:textId="77777777" w:rsidR="00626EE4" w:rsidRPr="00FD54A4" w:rsidRDefault="00552E09" w:rsidP="009E479C">
      <w:pPr>
        <w:spacing w:after="160" w:line="259" w:lineRule="auto"/>
        <w:contextualSpacing w:val="0"/>
        <w:rPr>
          <w:rFonts w:ascii="Times New Roman" w:hAnsi="Times New Roman"/>
          <w:sz w:val="24"/>
          <w:szCs w:val="24"/>
        </w:rPr>
      </w:pPr>
      <w:r w:rsidRPr="00FD54A4">
        <w:rPr>
          <w:rFonts w:ascii="Times New Roman" w:hAnsi="Times New Roman"/>
          <w:b/>
          <w:sz w:val="24"/>
          <w:szCs w:val="24"/>
        </w:rPr>
        <w:t>B.</w:t>
      </w:r>
      <w:r w:rsidR="00337E12" w:rsidRPr="00FD54A4">
        <w:rPr>
          <w:rFonts w:ascii="Times New Roman" w:hAnsi="Times New Roman"/>
          <w:b/>
          <w:sz w:val="24"/>
          <w:szCs w:val="24"/>
        </w:rPr>
        <w:t xml:space="preserve"> </w:t>
      </w:r>
      <w:r w:rsidR="0043093C" w:rsidRPr="00FD54A4">
        <w:rPr>
          <w:rFonts w:ascii="Times New Roman" w:hAnsi="Times New Roman"/>
          <w:b/>
          <w:sz w:val="24"/>
          <w:szCs w:val="24"/>
        </w:rPr>
        <w:t>Procedural Fact Sheet</w:t>
      </w:r>
    </w:p>
    <w:p w14:paraId="0EC09F32" w14:textId="77777777" w:rsidR="0043093C" w:rsidRPr="00FD54A4" w:rsidRDefault="00552E09" w:rsidP="0043093C">
      <w:pPr>
        <w:spacing w:line="240" w:lineRule="auto"/>
      </w:pPr>
      <w:r w:rsidRPr="00FD54A4">
        <w:rPr>
          <w:b/>
        </w:rPr>
        <w:t>What to do for this section:</w:t>
      </w:r>
      <w:r w:rsidRPr="00FD54A4">
        <w:t xml:space="preserve"> Create a fact sheet </w:t>
      </w:r>
      <w:r w:rsidR="00587CA6" w:rsidRPr="00FD54A4">
        <w:t xml:space="preserve">for Audience 2 (including IT members who will be implementing the product) </w:t>
      </w:r>
      <w:r w:rsidRPr="00FD54A4">
        <w:t>communicating essential product</w:t>
      </w:r>
      <w:r w:rsidR="00587CA6" w:rsidRPr="00FD54A4">
        <w:t xml:space="preserve"> and implementation information. Also, </w:t>
      </w:r>
      <w:r w:rsidRPr="00FD54A4">
        <w:t>includ</w:t>
      </w:r>
      <w:r w:rsidR="00587CA6" w:rsidRPr="00FD54A4">
        <w:t>e</w:t>
      </w:r>
      <w:r w:rsidRPr="00FD54A4">
        <w:t xml:space="preserve"> how it solv</w:t>
      </w:r>
      <w:r w:rsidR="00587CA6" w:rsidRPr="00FD54A4">
        <w:t xml:space="preserve">es a business problem. </w:t>
      </w:r>
      <w:r w:rsidRPr="00FD54A4">
        <w:t xml:space="preserve"> Include   each of the following points in the fact sheet: </w:t>
      </w:r>
    </w:p>
    <w:p w14:paraId="0EA7F4CB" w14:textId="77777777" w:rsidR="0043093C" w:rsidRPr="00FD54A4" w:rsidRDefault="00552E09" w:rsidP="0043093C">
      <w:pPr>
        <w:spacing w:line="240" w:lineRule="auto"/>
      </w:pPr>
      <w:r w:rsidRPr="00FD54A4">
        <w:t>•  description of product</w:t>
      </w:r>
    </w:p>
    <w:p w14:paraId="5C66C8FD" w14:textId="77777777" w:rsidR="0043093C" w:rsidRPr="00FD54A4" w:rsidRDefault="00552E09" w:rsidP="0043093C">
      <w:pPr>
        <w:spacing w:line="240" w:lineRule="auto"/>
      </w:pPr>
      <w:r w:rsidRPr="00FD54A4">
        <w:t>•  rationale for implementation</w:t>
      </w:r>
    </w:p>
    <w:p w14:paraId="6E39896B" w14:textId="77777777" w:rsidR="0043093C" w:rsidRPr="00FD54A4" w:rsidRDefault="00552E09" w:rsidP="0043093C">
      <w:pPr>
        <w:spacing w:line="240" w:lineRule="auto"/>
      </w:pPr>
      <w:r w:rsidRPr="00FD54A4">
        <w:t>•  summary of implementation phases</w:t>
      </w:r>
    </w:p>
    <w:p w14:paraId="3059C336" w14:textId="77777777" w:rsidR="0043093C" w:rsidRPr="00FD54A4" w:rsidRDefault="00552E09" w:rsidP="0043093C">
      <w:pPr>
        <w:spacing w:line="240" w:lineRule="auto"/>
      </w:pPr>
      <w:r w:rsidRPr="00FD54A4">
        <w:t>•  graphic aids that supplement product information or implementation plans</w:t>
      </w:r>
    </w:p>
    <w:p w14:paraId="7EA2B379" w14:textId="77777777" w:rsidR="00501DA5" w:rsidRPr="00FD54A4" w:rsidRDefault="00501DA5" w:rsidP="00067B29">
      <w:pPr>
        <w:spacing w:line="240" w:lineRule="auto"/>
      </w:pPr>
    </w:p>
    <w:p w14:paraId="42CC2663" w14:textId="77777777" w:rsidR="00067B29" w:rsidRPr="00FD54A4" w:rsidRDefault="00552E09" w:rsidP="00067B29">
      <w:pPr>
        <w:spacing w:line="240" w:lineRule="auto"/>
      </w:pPr>
      <w:r w:rsidRPr="00FD54A4">
        <w:rPr>
          <w:b/>
        </w:rPr>
        <w:t>Remember:</w:t>
      </w:r>
      <w:r w:rsidRPr="00FD54A4">
        <w:t xml:space="preserve"> </w:t>
      </w:r>
      <w:r w:rsidR="00B20F02" w:rsidRPr="00FD54A4">
        <w:t>Review Lesson</w:t>
      </w:r>
      <w:r w:rsidR="00744696" w:rsidRPr="00FD54A4">
        <w:t>s</w:t>
      </w:r>
      <w:r w:rsidR="00B20F02" w:rsidRPr="00FD54A4">
        <w:t xml:space="preserve"> 6 and 9 in the Learning Resource for information on creating a descriptive fact sheet with graphic aids. The layout is a crucial element </w:t>
      </w:r>
      <w:r w:rsidR="009D69D9" w:rsidRPr="00FD54A4">
        <w:t>as</w:t>
      </w:r>
      <w:r w:rsidR="00587CA6" w:rsidRPr="00FD54A4">
        <w:t xml:space="preserve"> the document should be balance</w:t>
      </w:r>
      <w:r w:rsidR="00744696" w:rsidRPr="00FD54A4">
        <w:t>d</w:t>
      </w:r>
      <w:r w:rsidR="00587CA6" w:rsidRPr="00FD54A4">
        <w:t xml:space="preserve"> and pleasing to review. </w:t>
      </w:r>
      <w:r w:rsidR="000D2C98" w:rsidRPr="00FD54A4">
        <w:t>Remember the audience so i</w:t>
      </w:r>
      <w:r w:rsidR="00587CA6" w:rsidRPr="00FD54A4">
        <w:t>nclude specific details about how the product implementation and support might affect the organization as a whole. I</w:t>
      </w:r>
      <w:r w:rsidR="00F7623E" w:rsidRPr="00FD54A4">
        <w:t>t is important to format the material so the reader can find the important points</w:t>
      </w:r>
      <w:r w:rsidR="00587CA6" w:rsidRPr="00FD54A4">
        <w:t xml:space="preserve"> quickly</w:t>
      </w:r>
      <w:r w:rsidR="00F7623E" w:rsidRPr="00FD54A4">
        <w:t>.</w:t>
      </w:r>
      <w:r w:rsidR="00587CA6" w:rsidRPr="00FD54A4">
        <w:t xml:space="preserve"> Use graphic aids effectively to convey information that, for example, might be difficult to describe in words. </w:t>
      </w:r>
    </w:p>
    <w:p w14:paraId="2CE98081" w14:textId="77777777" w:rsidR="007D5E47" w:rsidRPr="00FD54A4" w:rsidRDefault="007D5E47" w:rsidP="00067B29">
      <w:pPr>
        <w:spacing w:line="240" w:lineRule="auto"/>
      </w:pPr>
    </w:p>
    <w:p w14:paraId="14F394DB" w14:textId="77777777" w:rsidR="00067B29" w:rsidRPr="00FD54A4" w:rsidRDefault="00067B29" w:rsidP="00067B29">
      <w:pPr>
        <w:spacing w:line="240" w:lineRule="auto"/>
      </w:pPr>
    </w:p>
    <w:p w14:paraId="5FA24DAE" w14:textId="77777777" w:rsidR="00F058F2" w:rsidRPr="00FD54A4" w:rsidRDefault="00552E09" w:rsidP="0043522A">
      <w:pPr>
        <w:spacing w:line="240" w:lineRule="auto"/>
        <w:rPr>
          <w:b/>
          <w:i/>
        </w:rPr>
      </w:pPr>
      <w:r w:rsidRPr="00FD54A4">
        <w:rPr>
          <w:b/>
          <w:i/>
        </w:rPr>
        <w:t xml:space="preserve">Passing Rubric Requirement: </w:t>
      </w:r>
      <w:r w:rsidR="0043522A" w:rsidRPr="00FD54A4">
        <w:rPr>
          <w:b/>
          <w:i/>
        </w:rPr>
        <w:t>The fact sheet aligns with the needs of the cross-functional team, addresses each of the given points.</w:t>
      </w:r>
    </w:p>
    <w:p w14:paraId="708AE7EC" w14:textId="77777777" w:rsidR="0043522A" w:rsidRPr="00FD54A4" w:rsidRDefault="0043522A" w:rsidP="00B82EBD">
      <w:pPr>
        <w:spacing w:after="160" w:line="259" w:lineRule="auto"/>
        <w:ind w:left="360" w:hanging="360"/>
        <w:contextualSpacing w:val="0"/>
        <w:rPr>
          <w:rFonts w:ascii="Times New Roman" w:hAnsi="Times New Roman"/>
          <w:b/>
          <w:sz w:val="24"/>
          <w:szCs w:val="24"/>
        </w:rPr>
      </w:pPr>
    </w:p>
    <w:p w14:paraId="1BF02F2A" w14:textId="77777777" w:rsidR="00626EE4" w:rsidRPr="00FD54A4" w:rsidRDefault="00552E09" w:rsidP="00B82EBD">
      <w:pPr>
        <w:spacing w:after="160" w:line="259" w:lineRule="auto"/>
        <w:ind w:left="360" w:hanging="360"/>
        <w:contextualSpacing w:val="0"/>
        <w:rPr>
          <w:rFonts w:ascii="Times New Roman" w:hAnsi="Times New Roman"/>
          <w:sz w:val="24"/>
          <w:szCs w:val="24"/>
        </w:rPr>
      </w:pPr>
      <w:r w:rsidRPr="00FD54A4">
        <w:rPr>
          <w:rFonts w:ascii="Times New Roman" w:hAnsi="Times New Roman"/>
          <w:b/>
          <w:sz w:val="24"/>
          <w:szCs w:val="24"/>
        </w:rPr>
        <w:t xml:space="preserve">C. </w:t>
      </w:r>
      <w:r w:rsidR="0043093C" w:rsidRPr="00FD54A4">
        <w:rPr>
          <w:rFonts w:ascii="Times New Roman" w:hAnsi="Times New Roman"/>
          <w:b/>
          <w:sz w:val="24"/>
          <w:szCs w:val="24"/>
        </w:rPr>
        <w:t>Writing Process Analysis for Each Artifact</w:t>
      </w:r>
      <w:r w:rsidRPr="00FD54A4">
        <w:rPr>
          <w:rFonts w:ascii="Times New Roman" w:hAnsi="Times New Roman"/>
          <w:b/>
          <w:sz w:val="24"/>
          <w:szCs w:val="24"/>
        </w:rPr>
        <w:t xml:space="preserve"> </w:t>
      </w:r>
    </w:p>
    <w:p w14:paraId="684E1D6C" w14:textId="77777777" w:rsidR="0043093C" w:rsidRPr="00FD54A4" w:rsidRDefault="00552E09" w:rsidP="0043093C">
      <w:pPr>
        <w:spacing w:line="240" w:lineRule="auto"/>
        <w:rPr>
          <w:rFonts w:asciiTheme="minorHAnsi" w:hAnsiTheme="minorHAnsi"/>
        </w:rPr>
      </w:pPr>
      <w:r w:rsidRPr="00FD54A4">
        <w:rPr>
          <w:rFonts w:asciiTheme="minorHAnsi" w:hAnsiTheme="minorHAnsi"/>
          <w:b/>
        </w:rPr>
        <w:t>What to do to for this section:</w:t>
      </w:r>
      <w:r w:rsidRPr="00FD54A4">
        <w:rPr>
          <w:rFonts w:asciiTheme="minorHAnsi" w:hAnsiTheme="minorHAnsi"/>
        </w:rPr>
        <w:t xml:space="preserve"> Describe the writing process used to develop the artifact for </w:t>
      </w:r>
      <w:r w:rsidRPr="00FD54A4">
        <w:rPr>
          <w:rFonts w:asciiTheme="minorHAnsi" w:hAnsiTheme="minorHAnsi"/>
          <w:i/>
        </w:rPr>
        <w:t>each</w:t>
      </w:r>
      <w:r w:rsidRPr="00FD54A4">
        <w:rPr>
          <w:rFonts w:asciiTheme="minorHAnsi" w:hAnsiTheme="minorHAnsi"/>
        </w:rPr>
        <w:t xml:space="preserve"> audience by addressing the following stages:</w:t>
      </w:r>
    </w:p>
    <w:p w14:paraId="17CB96CC" w14:textId="77777777" w:rsidR="0043093C" w:rsidRPr="00FD54A4" w:rsidRDefault="00552E09" w:rsidP="0043093C">
      <w:pPr>
        <w:spacing w:line="240" w:lineRule="auto"/>
        <w:rPr>
          <w:rFonts w:asciiTheme="minorHAnsi" w:hAnsiTheme="minorHAnsi"/>
        </w:rPr>
      </w:pPr>
      <w:r w:rsidRPr="00FD54A4">
        <w:rPr>
          <w:rFonts w:asciiTheme="minorHAnsi" w:hAnsiTheme="minorHAnsi"/>
        </w:rPr>
        <w:t>•  planning</w:t>
      </w:r>
    </w:p>
    <w:p w14:paraId="7864CC6C" w14:textId="77777777" w:rsidR="0043093C" w:rsidRPr="00FD54A4" w:rsidRDefault="00552E09" w:rsidP="0043093C">
      <w:pPr>
        <w:spacing w:line="240" w:lineRule="auto"/>
        <w:rPr>
          <w:rFonts w:asciiTheme="minorHAnsi" w:hAnsiTheme="minorHAnsi"/>
        </w:rPr>
      </w:pPr>
      <w:r w:rsidRPr="00FD54A4">
        <w:rPr>
          <w:rFonts w:asciiTheme="minorHAnsi" w:hAnsiTheme="minorHAnsi"/>
        </w:rPr>
        <w:t>•  multiple drafting</w:t>
      </w:r>
    </w:p>
    <w:p w14:paraId="4E0353E7" w14:textId="77777777" w:rsidR="0043093C" w:rsidRPr="00FD54A4" w:rsidRDefault="00552E09" w:rsidP="0043093C">
      <w:pPr>
        <w:spacing w:line="240" w:lineRule="auto"/>
        <w:rPr>
          <w:rFonts w:asciiTheme="minorHAnsi" w:hAnsiTheme="minorHAnsi"/>
        </w:rPr>
      </w:pPr>
      <w:r w:rsidRPr="00FD54A4">
        <w:rPr>
          <w:rFonts w:asciiTheme="minorHAnsi" w:hAnsiTheme="minorHAnsi"/>
        </w:rPr>
        <w:t>•  revising and editing</w:t>
      </w:r>
    </w:p>
    <w:p w14:paraId="70B6AABE" w14:textId="77777777" w:rsidR="004C5C1F" w:rsidRPr="00FD54A4" w:rsidRDefault="004C5C1F" w:rsidP="00067B29">
      <w:pPr>
        <w:spacing w:line="240" w:lineRule="auto"/>
        <w:rPr>
          <w:rFonts w:asciiTheme="minorHAnsi" w:hAnsiTheme="minorHAnsi"/>
        </w:rPr>
      </w:pPr>
    </w:p>
    <w:p w14:paraId="2AC13575" w14:textId="77777777" w:rsidR="00067B29" w:rsidRPr="00FD54A4" w:rsidRDefault="00067B29" w:rsidP="00067B29">
      <w:pPr>
        <w:spacing w:line="240" w:lineRule="auto"/>
        <w:rPr>
          <w:rFonts w:asciiTheme="minorHAnsi" w:hAnsiTheme="minorHAnsi"/>
        </w:rPr>
      </w:pPr>
    </w:p>
    <w:p w14:paraId="512C9BD9" w14:textId="77777777" w:rsidR="00067B29" w:rsidRPr="00FD54A4" w:rsidRDefault="00552E09" w:rsidP="00067B29">
      <w:pPr>
        <w:spacing w:line="240" w:lineRule="auto"/>
        <w:rPr>
          <w:rFonts w:asciiTheme="minorHAnsi" w:hAnsiTheme="minorHAnsi"/>
        </w:rPr>
      </w:pPr>
      <w:r w:rsidRPr="00FD54A4">
        <w:rPr>
          <w:rFonts w:asciiTheme="minorHAnsi" w:hAnsiTheme="minorHAnsi"/>
          <w:b/>
        </w:rPr>
        <w:lastRenderedPageBreak/>
        <w:t>Remember:</w:t>
      </w:r>
      <w:r w:rsidRPr="00FD54A4">
        <w:rPr>
          <w:rFonts w:asciiTheme="minorHAnsi" w:hAnsiTheme="minorHAnsi"/>
        </w:rPr>
        <w:t xml:space="preserve"> </w:t>
      </w:r>
      <w:r w:rsidR="00AF3BE4" w:rsidRPr="00FD54A4">
        <w:rPr>
          <w:rFonts w:asciiTheme="minorHAnsi" w:hAnsiTheme="minorHAnsi"/>
        </w:rPr>
        <w:t xml:space="preserve"> </w:t>
      </w:r>
      <w:r w:rsidR="00B20F02" w:rsidRPr="00FD54A4">
        <w:rPr>
          <w:rFonts w:asciiTheme="minorHAnsi" w:hAnsiTheme="minorHAnsi"/>
        </w:rPr>
        <w:t xml:space="preserve">Be sure to </w:t>
      </w:r>
      <w:r w:rsidR="001575CA" w:rsidRPr="00FD54A4">
        <w:rPr>
          <w:rFonts w:asciiTheme="minorHAnsi" w:hAnsiTheme="minorHAnsi"/>
        </w:rPr>
        <w:t xml:space="preserve">describe the </w:t>
      </w:r>
      <w:r w:rsidR="009D69D9" w:rsidRPr="00FD54A4">
        <w:rPr>
          <w:rFonts w:asciiTheme="minorHAnsi" w:hAnsiTheme="minorHAnsi"/>
        </w:rPr>
        <w:t xml:space="preserve">three </w:t>
      </w:r>
      <w:r w:rsidR="00B20F02" w:rsidRPr="00FD54A4">
        <w:rPr>
          <w:rFonts w:asciiTheme="minorHAnsi" w:hAnsiTheme="minorHAnsi"/>
        </w:rPr>
        <w:t>writing process stages</w:t>
      </w:r>
      <w:r w:rsidR="001575CA" w:rsidRPr="00FD54A4">
        <w:rPr>
          <w:rFonts w:asciiTheme="minorHAnsi" w:hAnsiTheme="minorHAnsi"/>
        </w:rPr>
        <w:t xml:space="preserve"> found</w:t>
      </w:r>
      <w:r w:rsidR="00B20F02" w:rsidRPr="00FD54A4">
        <w:rPr>
          <w:rFonts w:asciiTheme="minorHAnsi" w:hAnsiTheme="minorHAnsi"/>
        </w:rPr>
        <w:t xml:space="preserve"> in</w:t>
      </w:r>
      <w:r w:rsidR="009D69D9" w:rsidRPr="00FD54A4">
        <w:rPr>
          <w:rFonts w:asciiTheme="minorHAnsi" w:hAnsiTheme="minorHAnsi"/>
        </w:rPr>
        <w:t xml:space="preserve"> </w:t>
      </w:r>
      <w:r w:rsidR="000D2C98" w:rsidRPr="00FD54A4">
        <w:rPr>
          <w:rFonts w:asciiTheme="minorHAnsi" w:hAnsiTheme="minorHAnsi"/>
        </w:rPr>
        <w:t xml:space="preserve">Lesson 1 of </w:t>
      </w:r>
      <w:r w:rsidR="009D69D9" w:rsidRPr="00FD54A4">
        <w:rPr>
          <w:rFonts w:asciiTheme="minorHAnsi" w:hAnsiTheme="minorHAnsi"/>
        </w:rPr>
        <w:t>the Learning Resource</w:t>
      </w:r>
      <w:r w:rsidR="000D2C98" w:rsidRPr="00FD54A4">
        <w:rPr>
          <w:rFonts w:asciiTheme="minorHAnsi" w:hAnsiTheme="minorHAnsi"/>
        </w:rPr>
        <w:t xml:space="preserve">. </w:t>
      </w:r>
      <w:r w:rsidR="009D69D9" w:rsidRPr="00FD54A4">
        <w:rPr>
          <w:rFonts w:asciiTheme="minorHAnsi" w:hAnsiTheme="minorHAnsi"/>
        </w:rPr>
        <w:t xml:space="preserve"> </w:t>
      </w:r>
      <w:r w:rsidR="000D2C98" w:rsidRPr="00FD54A4">
        <w:rPr>
          <w:rFonts w:asciiTheme="minorHAnsi" w:hAnsiTheme="minorHAnsi"/>
        </w:rPr>
        <w:t>Tie those techniques to</w:t>
      </w:r>
      <w:r w:rsidR="009D69D9" w:rsidRPr="00FD54A4">
        <w:rPr>
          <w:rFonts w:asciiTheme="minorHAnsi" w:hAnsiTheme="minorHAnsi"/>
        </w:rPr>
        <w:t xml:space="preserve"> how you </w:t>
      </w:r>
      <w:r w:rsidR="001575CA" w:rsidRPr="00FD54A4">
        <w:rPr>
          <w:rFonts w:asciiTheme="minorHAnsi" w:hAnsiTheme="minorHAnsi"/>
        </w:rPr>
        <w:t xml:space="preserve">created both artifacts. </w:t>
      </w:r>
      <w:r w:rsidR="00744696" w:rsidRPr="00FD54A4">
        <w:rPr>
          <w:rFonts w:asciiTheme="minorHAnsi" w:hAnsiTheme="minorHAnsi"/>
        </w:rPr>
        <w:t>You</w:t>
      </w:r>
      <w:r w:rsidR="001575CA" w:rsidRPr="00FD54A4">
        <w:rPr>
          <w:rFonts w:asciiTheme="minorHAnsi" w:hAnsiTheme="minorHAnsi"/>
        </w:rPr>
        <w:t xml:space="preserve"> may use a</w:t>
      </w:r>
      <w:r w:rsidR="009D69D9" w:rsidRPr="00FD54A4">
        <w:rPr>
          <w:rFonts w:asciiTheme="minorHAnsi" w:hAnsiTheme="minorHAnsi"/>
        </w:rPr>
        <w:t xml:space="preserve"> separate descript</w:t>
      </w:r>
      <w:r w:rsidR="001575CA" w:rsidRPr="00FD54A4">
        <w:rPr>
          <w:rFonts w:asciiTheme="minorHAnsi" w:hAnsiTheme="minorHAnsi"/>
        </w:rPr>
        <w:t>ion</w:t>
      </w:r>
      <w:r w:rsidR="009D69D9" w:rsidRPr="00FD54A4">
        <w:rPr>
          <w:rFonts w:asciiTheme="minorHAnsi" w:hAnsiTheme="minorHAnsi"/>
        </w:rPr>
        <w:t xml:space="preserve"> for each artifact</w:t>
      </w:r>
      <w:r w:rsidR="001575CA" w:rsidRPr="00FD54A4">
        <w:rPr>
          <w:rFonts w:asciiTheme="minorHAnsi" w:hAnsiTheme="minorHAnsi"/>
        </w:rPr>
        <w:t xml:space="preserve"> or combine as long as you clearly address the uniqueness of each one.</w:t>
      </w:r>
    </w:p>
    <w:p w14:paraId="3763C593" w14:textId="77777777" w:rsidR="00C92D83" w:rsidRPr="00FD54A4" w:rsidRDefault="00C92D83" w:rsidP="00067B29">
      <w:pPr>
        <w:spacing w:line="240" w:lineRule="auto"/>
        <w:rPr>
          <w:b/>
          <w:i/>
        </w:rPr>
      </w:pPr>
    </w:p>
    <w:p w14:paraId="099F67E8" w14:textId="77777777" w:rsidR="0043093C" w:rsidRPr="00FD54A4" w:rsidRDefault="00552E09" w:rsidP="0043522A">
      <w:pPr>
        <w:spacing w:line="240" w:lineRule="auto"/>
        <w:rPr>
          <w:b/>
          <w:i/>
        </w:rPr>
      </w:pPr>
      <w:r w:rsidRPr="00FD54A4">
        <w:rPr>
          <w:b/>
          <w:i/>
        </w:rPr>
        <w:t xml:space="preserve">Passing Rubric Requirement: </w:t>
      </w:r>
      <w:r w:rsidR="0043522A" w:rsidRPr="00FD54A4">
        <w:rPr>
          <w:b/>
          <w:i/>
        </w:rPr>
        <w:t>The description of the writing process addresses each of the given stages of the writing process for each audience.</w:t>
      </w:r>
    </w:p>
    <w:p w14:paraId="4361D80B" w14:textId="77777777" w:rsidR="0043522A" w:rsidRPr="00FD54A4" w:rsidRDefault="0043522A" w:rsidP="0043522A">
      <w:pPr>
        <w:spacing w:line="240" w:lineRule="auto"/>
        <w:rPr>
          <w:rFonts w:ascii="Times New Roman" w:hAnsi="Times New Roman"/>
          <w:b/>
          <w:sz w:val="24"/>
          <w:szCs w:val="24"/>
        </w:rPr>
      </w:pPr>
    </w:p>
    <w:p w14:paraId="1BA9F0A5" w14:textId="77777777" w:rsidR="0043093C" w:rsidRPr="00FD54A4" w:rsidRDefault="00552E09" w:rsidP="0043093C">
      <w:pPr>
        <w:spacing w:after="160" w:line="259" w:lineRule="auto"/>
        <w:ind w:left="360" w:hanging="360"/>
        <w:contextualSpacing w:val="0"/>
        <w:rPr>
          <w:rFonts w:ascii="Times New Roman" w:hAnsi="Times New Roman"/>
          <w:sz w:val="24"/>
          <w:szCs w:val="24"/>
        </w:rPr>
      </w:pPr>
      <w:r w:rsidRPr="00FD54A4">
        <w:rPr>
          <w:rFonts w:ascii="Times New Roman" w:hAnsi="Times New Roman"/>
          <w:b/>
          <w:sz w:val="24"/>
          <w:szCs w:val="24"/>
        </w:rPr>
        <w:t xml:space="preserve">D. Audience Analysis for Each Artifact </w:t>
      </w:r>
    </w:p>
    <w:p w14:paraId="6181AAD4" w14:textId="77777777" w:rsidR="0043093C" w:rsidRPr="00FD54A4" w:rsidRDefault="00552E09" w:rsidP="0043093C">
      <w:pPr>
        <w:spacing w:after="160" w:line="259" w:lineRule="auto"/>
        <w:rPr>
          <w:rFonts w:asciiTheme="minorHAnsi" w:hAnsiTheme="minorHAnsi"/>
        </w:rPr>
      </w:pPr>
      <w:r w:rsidRPr="00FD54A4">
        <w:rPr>
          <w:rFonts w:asciiTheme="minorHAnsi" w:hAnsiTheme="minorHAnsi"/>
          <w:b/>
        </w:rPr>
        <w:t>What to do to for this section:</w:t>
      </w:r>
      <w:r w:rsidRPr="00FD54A4">
        <w:rPr>
          <w:rFonts w:asciiTheme="minorHAnsi" w:eastAsia="Verdana" w:hAnsiTheme="minorHAnsi" w:cs="Verdana"/>
        </w:rPr>
        <w:t xml:space="preserve"> </w:t>
      </w:r>
      <w:r w:rsidRPr="00FD54A4">
        <w:rPr>
          <w:rFonts w:asciiTheme="minorHAnsi" w:hAnsiTheme="minorHAnsi"/>
        </w:rPr>
        <w:t xml:space="preserve">Explain how analysis of the following audience attributes informed the purpose of </w:t>
      </w:r>
      <w:r w:rsidRPr="00FD54A4">
        <w:rPr>
          <w:rFonts w:asciiTheme="minorHAnsi" w:hAnsiTheme="minorHAnsi"/>
          <w:i/>
        </w:rPr>
        <w:t>each</w:t>
      </w:r>
      <w:r w:rsidRPr="00FD54A4">
        <w:rPr>
          <w:rFonts w:asciiTheme="minorHAnsi" w:hAnsiTheme="minorHAnsi"/>
        </w:rPr>
        <w:t xml:space="preserve"> artifact:</w:t>
      </w:r>
    </w:p>
    <w:p w14:paraId="46836C65" w14:textId="77777777" w:rsidR="0043093C" w:rsidRPr="00FD54A4" w:rsidRDefault="00552E09" w:rsidP="001575CA">
      <w:pPr>
        <w:spacing w:after="0" w:line="240" w:lineRule="auto"/>
        <w:contextualSpacing w:val="0"/>
        <w:rPr>
          <w:rFonts w:asciiTheme="minorHAnsi" w:hAnsiTheme="minorHAnsi"/>
        </w:rPr>
      </w:pPr>
      <w:r w:rsidRPr="00FD54A4">
        <w:rPr>
          <w:rFonts w:asciiTheme="minorHAnsi" w:hAnsiTheme="minorHAnsi"/>
        </w:rPr>
        <w:t>•  subject knowledge</w:t>
      </w:r>
    </w:p>
    <w:p w14:paraId="3AE22F51" w14:textId="77777777" w:rsidR="0043093C" w:rsidRPr="00FD54A4" w:rsidRDefault="00552E09" w:rsidP="001575CA">
      <w:pPr>
        <w:spacing w:after="0" w:line="240" w:lineRule="auto"/>
        <w:contextualSpacing w:val="0"/>
        <w:rPr>
          <w:rFonts w:asciiTheme="minorHAnsi" w:hAnsiTheme="minorHAnsi"/>
        </w:rPr>
      </w:pPr>
      <w:r w:rsidRPr="00FD54A4">
        <w:rPr>
          <w:rFonts w:asciiTheme="minorHAnsi" w:hAnsiTheme="minorHAnsi"/>
        </w:rPr>
        <w:t>•  position in the organization</w:t>
      </w:r>
    </w:p>
    <w:p w14:paraId="123DFAFD" w14:textId="77777777" w:rsidR="0043093C" w:rsidRPr="00FD54A4" w:rsidRDefault="00552E09" w:rsidP="001575CA">
      <w:pPr>
        <w:spacing w:after="0" w:line="240" w:lineRule="auto"/>
        <w:contextualSpacing w:val="0"/>
        <w:rPr>
          <w:rFonts w:asciiTheme="minorHAnsi" w:hAnsiTheme="minorHAnsi"/>
        </w:rPr>
      </w:pPr>
      <w:r w:rsidRPr="00FD54A4">
        <w:rPr>
          <w:rFonts w:asciiTheme="minorHAnsi" w:hAnsiTheme="minorHAnsi"/>
        </w:rPr>
        <w:t>•  personal attitudes</w:t>
      </w:r>
    </w:p>
    <w:p w14:paraId="6ED2771A" w14:textId="77777777" w:rsidR="0043093C" w:rsidRPr="00FD54A4" w:rsidRDefault="00552E09" w:rsidP="001575CA">
      <w:pPr>
        <w:spacing w:after="0" w:line="240" w:lineRule="auto"/>
        <w:contextualSpacing w:val="0"/>
        <w:rPr>
          <w:rFonts w:asciiTheme="minorHAnsi" w:hAnsiTheme="minorHAnsi"/>
        </w:rPr>
      </w:pPr>
      <w:r w:rsidRPr="00FD54A4">
        <w:rPr>
          <w:rFonts w:asciiTheme="minorHAnsi" w:hAnsiTheme="minorHAnsi"/>
        </w:rPr>
        <w:t>•  reading style</w:t>
      </w:r>
    </w:p>
    <w:p w14:paraId="1B300D52" w14:textId="77777777" w:rsidR="0043093C" w:rsidRPr="00FD54A4" w:rsidRDefault="00552E09" w:rsidP="001575CA">
      <w:pPr>
        <w:spacing w:after="0" w:line="240" w:lineRule="auto"/>
        <w:contextualSpacing w:val="0"/>
        <w:rPr>
          <w:rFonts w:asciiTheme="minorHAnsi" w:hAnsiTheme="minorHAnsi"/>
        </w:rPr>
      </w:pPr>
      <w:r w:rsidRPr="00FD54A4">
        <w:rPr>
          <w:rFonts w:asciiTheme="minorHAnsi" w:hAnsiTheme="minorHAnsi"/>
        </w:rPr>
        <w:t>•  types of readers (primary, secondary, international)</w:t>
      </w:r>
    </w:p>
    <w:p w14:paraId="1D7BB36C" w14:textId="77777777" w:rsidR="001575CA" w:rsidRPr="00FD54A4" w:rsidRDefault="001575CA" w:rsidP="001747F5">
      <w:pPr>
        <w:spacing w:after="160" w:line="259" w:lineRule="auto"/>
        <w:contextualSpacing w:val="0"/>
        <w:rPr>
          <w:rFonts w:asciiTheme="minorHAnsi" w:hAnsiTheme="minorHAnsi"/>
          <w:b/>
        </w:rPr>
      </w:pPr>
    </w:p>
    <w:p w14:paraId="2D9EE54A" w14:textId="77777777" w:rsidR="001575CA" w:rsidRPr="00FD54A4" w:rsidRDefault="00552E09" w:rsidP="001575CA">
      <w:pPr>
        <w:spacing w:after="160" w:line="259" w:lineRule="auto"/>
        <w:contextualSpacing w:val="0"/>
        <w:rPr>
          <w:rFonts w:asciiTheme="minorHAnsi" w:hAnsiTheme="minorHAnsi"/>
        </w:rPr>
      </w:pPr>
      <w:r w:rsidRPr="00FD54A4">
        <w:rPr>
          <w:rFonts w:asciiTheme="minorHAnsi" w:hAnsiTheme="minorHAnsi"/>
          <w:b/>
        </w:rPr>
        <w:t xml:space="preserve">Remember: </w:t>
      </w:r>
      <w:r w:rsidRPr="00FD54A4">
        <w:rPr>
          <w:rFonts w:asciiTheme="minorHAnsi" w:hAnsiTheme="minorHAnsi"/>
        </w:rPr>
        <w:t xml:space="preserve">Refer to Learning Resource Lesson 1.3 for more information on these attributes.  </w:t>
      </w:r>
      <w:r w:rsidR="005E1B17" w:rsidRPr="00FD54A4">
        <w:rPr>
          <w:rFonts w:asciiTheme="minorHAnsi" w:hAnsiTheme="minorHAnsi"/>
        </w:rPr>
        <w:t>You will need to describe how yo</w:t>
      </w:r>
      <w:r w:rsidRPr="00FD54A4">
        <w:rPr>
          <w:rFonts w:asciiTheme="minorHAnsi" w:hAnsiTheme="minorHAnsi"/>
        </w:rPr>
        <w:t xml:space="preserve">u </w:t>
      </w:r>
      <w:r w:rsidR="005E1B17" w:rsidRPr="00FD54A4">
        <w:rPr>
          <w:rFonts w:asciiTheme="minorHAnsi" w:hAnsiTheme="minorHAnsi"/>
        </w:rPr>
        <w:t xml:space="preserve">would analyze each unique audience attribute to </w:t>
      </w:r>
      <w:r w:rsidRPr="00FD54A4">
        <w:rPr>
          <w:rFonts w:asciiTheme="minorHAnsi" w:hAnsiTheme="minorHAnsi"/>
        </w:rPr>
        <w:t>create</w:t>
      </w:r>
      <w:r w:rsidR="005E1B17" w:rsidRPr="00FD54A4">
        <w:rPr>
          <w:rFonts w:asciiTheme="minorHAnsi" w:hAnsiTheme="minorHAnsi"/>
        </w:rPr>
        <w:t xml:space="preserve"> both artifacts. </w:t>
      </w:r>
      <w:r w:rsidRPr="00FD54A4">
        <w:rPr>
          <w:rFonts w:asciiTheme="minorHAnsi" w:hAnsiTheme="minorHAnsi"/>
        </w:rPr>
        <w:t xml:space="preserve">To start, take each attribute and describe the unique characteristic(s) of Audience 1 and how that affected the way you created </w:t>
      </w:r>
      <w:r w:rsidR="005E1B17" w:rsidRPr="00FD54A4">
        <w:rPr>
          <w:rFonts w:asciiTheme="minorHAnsi" w:hAnsiTheme="minorHAnsi"/>
        </w:rPr>
        <w:t>each artifact. Then</w:t>
      </w:r>
      <w:r w:rsidR="00CF575D" w:rsidRPr="00FD54A4">
        <w:rPr>
          <w:rFonts w:asciiTheme="minorHAnsi" w:hAnsiTheme="minorHAnsi"/>
        </w:rPr>
        <w:t>,</w:t>
      </w:r>
      <w:r w:rsidR="005E1B17" w:rsidRPr="00FD54A4">
        <w:rPr>
          <w:rFonts w:asciiTheme="minorHAnsi" w:hAnsiTheme="minorHAnsi"/>
        </w:rPr>
        <w:t xml:space="preserve"> do the same for the second audience. Using a bulleted format will make your responses easier to locate</w:t>
      </w:r>
      <w:bookmarkStart w:id="2" w:name="_GoBack"/>
      <w:bookmarkEnd w:id="2"/>
      <w:commentRangeStart w:id="3"/>
      <w:commentRangeEnd w:id="3"/>
      <w:r w:rsidRPr="00FD54A4">
        <w:rPr>
          <w:rFonts w:asciiTheme="minorHAnsi" w:hAnsiTheme="minorHAnsi"/>
        </w:rPr>
        <w:t xml:space="preserve">.   </w:t>
      </w:r>
    </w:p>
    <w:p w14:paraId="43CF246B" w14:textId="77777777" w:rsidR="001B7FF4" w:rsidRPr="00FD54A4" w:rsidRDefault="00552E09" w:rsidP="001747F5">
      <w:pPr>
        <w:spacing w:after="160" w:line="259" w:lineRule="auto"/>
        <w:contextualSpacing w:val="0"/>
        <w:rPr>
          <w:rFonts w:asciiTheme="minorHAnsi" w:hAnsiTheme="minorHAnsi"/>
          <w:b/>
          <w:i/>
        </w:rPr>
      </w:pPr>
      <w:r w:rsidRPr="00FD54A4">
        <w:rPr>
          <w:rFonts w:asciiTheme="minorHAnsi" w:hAnsiTheme="minorHAnsi"/>
          <w:b/>
          <w:i/>
        </w:rPr>
        <w:t>Passing Rubric Requirement: The explanation addresses each of the given attributes for each audience.</w:t>
      </w:r>
    </w:p>
    <w:p w14:paraId="7CB50338" w14:textId="77777777" w:rsidR="0043522A" w:rsidRPr="00FD54A4" w:rsidRDefault="0043522A" w:rsidP="001747F5">
      <w:pPr>
        <w:spacing w:after="160" w:line="259" w:lineRule="auto"/>
        <w:contextualSpacing w:val="0"/>
        <w:rPr>
          <w:rFonts w:ascii="Times New Roman" w:hAnsi="Times New Roman"/>
          <w:b/>
          <w:sz w:val="24"/>
          <w:szCs w:val="24"/>
        </w:rPr>
      </w:pPr>
    </w:p>
    <w:p w14:paraId="47498031" w14:textId="0C6AB104" w:rsidR="00FD54A4" w:rsidRPr="00FD54A4" w:rsidRDefault="00552E09" w:rsidP="00FD54A4">
      <w:pPr>
        <w:spacing w:after="160" w:line="259" w:lineRule="auto"/>
        <w:contextualSpacing w:val="0"/>
        <w:rPr>
          <w:rFonts w:ascii="Times New Roman" w:hAnsi="Times New Roman"/>
          <w:b/>
          <w:sz w:val="24"/>
          <w:szCs w:val="24"/>
        </w:rPr>
      </w:pPr>
      <w:r>
        <w:rPr>
          <w:rFonts w:ascii="Times New Roman" w:hAnsi="Times New Roman"/>
          <w:b/>
          <w:sz w:val="24"/>
          <w:szCs w:val="24"/>
        </w:rPr>
        <w:t>E</w:t>
      </w:r>
      <w:r w:rsidR="0075398C" w:rsidRPr="00FD54A4">
        <w:rPr>
          <w:rFonts w:ascii="Times New Roman" w:hAnsi="Times New Roman"/>
          <w:b/>
          <w:sz w:val="24"/>
          <w:szCs w:val="24"/>
        </w:rPr>
        <w:t xml:space="preserve">. </w:t>
      </w:r>
      <w:r w:rsidR="0043522A" w:rsidRPr="00FD54A4">
        <w:rPr>
          <w:rFonts w:ascii="Times New Roman" w:hAnsi="Times New Roman"/>
          <w:b/>
          <w:sz w:val="24"/>
          <w:szCs w:val="24"/>
        </w:rPr>
        <w:t>Sources</w:t>
      </w:r>
    </w:p>
    <w:p w14:paraId="69C7B396" w14:textId="77777777" w:rsidR="00067B29" w:rsidRPr="00FD54A4" w:rsidRDefault="00552E09" w:rsidP="00FD54A4">
      <w:pPr>
        <w:spacing w:after="160" w:line="259" w:lineRule="auto"/>
        <w:contextualSpacing w:val="0"/>
      </w:pPr>
      <w:r w:rsidRPr="00FD54A4">
        <w:rPr>
          <w:b/>
        </w:rPr>
        <w:t>What to do for this section:</w:t>
      </w:r>
      <w:r w:rsidRPr="00FD54A4">
        <w:t xml:space="preserve"> </w:t>
      </w:r>
      <w:r w:rsidR="0043522A" w:rsidRPr="00FD54A4">
        <w:t>If you quote or paraphrase material, y</w:t>
      </w:r>
      <w:r w:rsidRPr="00FD54A4">
        <w:t xml:space="preserve">ou must </w:t>
      </w:r>
      <w:r w:rsidR="000D2C98" w:rsidRPr="00FD54A4">
        <w:t xml:space="preserve">reference it with </w:t>
      </w:r>
      <w:r w:rsidR="00CF575D" w:rsidRPr="00FD54A4">
        <w:t>an</w:t>
      </w:r>
      <w:r w:rsidRPr="00FD54A4">
        <w:t xml:space="preserve"> in-text </w:t>
      </w:r>
      <w:r w:rsidR="000D2C98" w:rsidRPr="00FD54A4">
        <w:t xml:space="preserve">citation in the document and a full citation </w:t>
      </w:r>
      <w:r w:rsidRPr="00FD54A4">
        <w:t xml:space="preserve">in this section. </w:t>
      </w:r>
      <w:r w:rsidR="005E1B17" w:rsidRPr="00FD54A4">
        <w:t>We recommend you u</w:t>
      </w:r>
      <w:r w:rsidR="0043522A" w:rsidRPr="00FD54A4">
        <w:t xml:space="preserve">se </w:t>
      </w:r>
      <w:r w:rsidRPr="00FD54A4">
        <w:t>citations</w:t>
      </w:r>
      <w:r w:rsidR="0043522A" w:rsidRPr="00FD54A4">
        <w:t xml:space="preserve"> that</w:t>
      </w:r>
      <w:r w:rsidR="005E1B17" w:rsidRPr="00FD54A4">
        <w:t xml:space="preserve"> conform to APA-formatting</w:t>
      </w:r>
      <w:r w:rsidRPr="00FD54A4">
        <w:t>.</w:t>
      </w:r>
    </w:p>
    <w:p w14:paraId="2D416EE4" w14:textId="77777777" w:rsidR="00067B29" w:rsidRPr="00FD54A4" w:rsidRDefault="00067B29" w:rsidP="00067B29">
      <w:pPr>
        <w:spacing w:line="240" w:lineRule="auto"/>
      </w:pPr>
    </w:p>
    <w:p w14:paraId="4247DBCC" w14:textId="77777777" w:rsidR="00EB5EB7" w:rsidRPr="00FD54A4" w:rsidRDefault="00552E09" w:rsidP="00067B29">
      <w:pPr>
        <w:spacing w:line="240" w:lineRule="auto"/>
        <w:rPr>
          <w:rStyle w:val="Hyperlink"/>
          <w:color w:val="auto"/>
          <w:u w:val="none"/>
        </w:rPr>
      </w:pPr>
      <w:r w:rsidRPr="00FD54A4">
        <w:t xml:space="preserve">Tip: Great APA site: </w:t>
      </w:r>
      <w:hyperlink r:id="rId9" w:history="1">
        <w:r w:rsidRPr="00FD54A4">
          <w:rPr>
            <w:rStyle w:val="Hyperlink"/>
            <w:color w:val="auto"/>
          </w:rPr>
          <w:t>https://owl.english.purdue.edu/owl/resource/560/01/</w:t>
        </w:r>
      </w:hyperlink>
    </w:p>
    <w:p w14:paraId="59C7F913" w14:textId="77777777" w:rsidR="00067B29" w:rsidRPr="00FD54A4" w:rsidRDefault="00067B29" w:rsidP="00067B29">
      <w:pPr>
        <w:spacing w:line="240" w:lineRule="auto"/>
      </w:pPr>
    </w:p>
    <w:p w14:paraId="67AB312E" w14:textId="77777777" w:rsidR="00067B29" w:rsidRPr="00FD54A4" w:rsidRDefault="00067B29" w:rsidP="00067B29">
      <w:pPr>
        <w:spacing w:line="240" w:lineRule="auto"/>
      </w:pPr>
    </w:p>
    <w:p w14:paraId="2D8AA567" w14:textId="77777777" w:rsidR="00067B29" w:rsidRPr="00FD54A4" w:rsidRDefault="00552E09" w:rsidP="00067B29">
      <w:pPr>
        <w:spacing w:line="240" w:lineRule="auto"/>
        <w:rPr>
          <w:b/>
          <w:bCs/>
          <w:i/>
        </w:rPr>
      </w:pPr>
      <w:r w:rsidRPr="00FD54A4">
        <w:rPr>
          <w:b/>
          <w:i/>
        </w:rPr>
        <w:t xml:space="preserve">Passing </w:t>
      </w:r>
      <w:r w:rsidRPr="00FD54A4">
        <w:rPr>
          <w:b/>
          <w:bCs/>
          <w:i/>
        </w:rPr>
        <w:t xml:space="preserve">Rubric Requirement: </w:t>
      </w:r>
      <w:r w:rsidR="00B20F02" w:rsidRPr="00FD54A4">
        <w:rPr>
          <w:b/>
          <w:bCs/>
          <w:i/>
        </w:rPr>
        <w:t>The submission includes in-text citations for sources that are properly quoted, paraphrased, or summarized and a reference list that accurately identifies the author, date, title, and source location as available.</w:t>
      </w:r>
    </w:p>
    <w:p w14:paraId="3AF82547" w14:textId="77777777" w:rsidR="00067B29" w:rsidRPr="00FD54A4" w:rsidRDefault="00067B29" w:rsidP="00936E92">
      <w:pPr>
        <w:spacing w:after="160" w:line="259" w:lineRule="auto"/>
        <w:contextualSpacing w:val="0"/>
        <w:rPr>
          <w:rFonts w:ascii="Times New Roman" w:hAnsi="Times New Roman"/>
          <w:b/>
          <w:sz w:val="24"/>
          <w:szCs w:val="24"/>
        </w:rPr>
      </w:pPr>
    </w:p>
    <w:p w14:paraId="5CBAEBDC" w14:textId="7A43A233" w:rsidR="00067B29" w:rsidRPr="00FD54A4" w:rsidRDefault="00552E09" w:rsidP="00067B29">
      <w:pPr>
        <w:spacing w:line="240" w:lineRule="auto"/>
        <w:rPr>
          <w:b/>
        </w:rPr>
      </w:pPr>
      <w:r>
        <w:rPr>
          <w:b/>
        </w:rPr>
        <w:t>F</w:t>
      </w:r>
      <w:r w:rsidRPr="00FD54A4">
        <w:rPr>
          <w:b/>
        </w:rPr>
        <w:t>. Professional Communication (Do not keep this heading)</w:t>
      </w:r>
    </w:p>
    <w:p w14:paraId="09F73350" w14:textId="77777777" w:rsidR="00067B29" w:rsidRPr="00FD54A4" w:rsidRDefault="00067B29" w:rsidP="00067B29">
      <w:pPr>
        <w:spacing w:line="240" w:lineRule="auto"/>
        <w:rPr>
          <w:b/>
        </w:rPr>
      </w:pPr>
    </w:p>
    <w:p w14:paraId="6B78361D" w14:textId="77777777" w:rsidR="00067B29" w:rsidRPr="00FD54A4" w:rsidRDefault="00552E09" w:rsidP="00067B29">
      <w:pPr>
        <w:spacing w:line="240" w:lineRule="auto"/>
      </w:pPr>
      <w:r w:rsidRPr="00FD54A4">
        <w:rPr>
          <w:b/>
        </w:rPr>
        <w:t xml:space="preserve">What to do:  </w:t>
      </w:r>
      <w:r w:rsidRPr="00FD54A4">
        <w:t xml:space="preserve">Your submission must be created with proper professional clarity, organization, and mechanics. This isn’t just grammar but the overall quality of what you’re presenting.  Are paragraphs </w:t>
      </w:r>
      <w:r w:rsidR="000766F1" w:rsidRPr="00FD54A4">
        <w:t>well-formed</w:t>
      </w:r>
      <w:r w:rsidRPr="00FD54A4">
        <w:t xml:space="preserve"> and contain industry-based information?  Does the material flow in a logical pattern? </w:t>
      </w:r>
    </w:p>
    <w:p w14:paraId="7DC0DD42" w14:textId="77777777" w:rsidR="00067B29" w:rsidRPr="00FD54A4" w:rsidRDefault="00067B29" w:rsidP="00067B29">
      <w:pPr>
        <w:spacing w:line="240" w:lineRule="auto"/>
      </w:pPr>
    </w:p>
    <w:p w14:paraId="6AF52E60" w14:textId="77777777" w:rsidR="00067B29" w:rsidRPr="00FD54A4" w:rsidRDefault="00552E09" w:rsidP="00067B29">
      <w:pPr>
        <w:spacing w:line="240" w:lineRule="auto"/>
        <w:rPr>
          <w:b/>
          <w:bCs/>
          <w:i/>
        </w:rPr>
      </w:pPr>
      <w:r w:rsidRPr="00FD54A4">
        <w:rPr>
          <w:b/>
          <w:i/>
        </w:rPr>
        <w:t xml:space="preserve">Passing </w:t>
      </w:r>
      <w:r w:rsidRPr="00FD54A4">
        <w:rPr>
          <w:b/>
          <w:bCs/>
          <w:i/>
        </w:rPr>
        <w:t>Rubric Requirement: Content reflects attention to detail, is organized, and focuses on the main ideas as prescribed in the task or chosen by the candidate. Terminology is pertinent,</w:t>
      </w:r>
      <w:r w:rsidR="00BA6E8F">
        <w:rPr>
          <w:b/>
          <w:bCs/>
          <w:i/>
        </w:rPr>
        <w:t xml:space="preserve"> </w:t>
      </w:r>
      <w:r w:rsidRPr="00FD54A4">
        <w:rPr>
          <w:b/>
          <w:bCs/>
          <w:i/>
        </w:rPr>
        <w:t>used correctly, and effectively conveys the intended meaning. Mechanics, usage, and grammar promote accurate interpretation and understanding.</w:t>
      </w:r>
    </w:p>
    <w:p w14:paraId="5B010D63" w14:textId="77777777" w:rsidR="00067B29" w:rsidRPr="00FD54A4" w:rsidRDefault="00067B29" w:rsidP="00067B29">
      <w:pPr>
        <w:spacing w:line="240" w:lineRule="auto"/>
      </w:pPr>
    </w:p>
    <w:p w14:paraId="526B7A30" w14:textId="77777777" w:rsidR="00067B29" w:rsidRPr="00FD54A4" w:rsidRDefault="00067B29" w:rsidP="00936E92">
      <w:pPr>
        <w:spacing w:after="160" w:line="259" w:lineRule="auto"/>
        <w:contextualSpacing w:val="0"/>
        <w:rPr>
          <w:rFonts w:ascii="Times New Roman" w:hAnsi="Times New Roman"/>
          <w:b/>
          <w:sz w:val="24"/>
          <w:szCs w:val="24"/>
        </w:rPr>
      </w:pPr>
    </w:p>
    <w:p w14:paraId="003B5A82" w14:textId="77777777" w:rsidR="00936E92" w:rsidRPr="00FD54A4" w:rsidRDefault="00936E92" w:rsidP="00936E92">
      <w:pPr>
        <w:spacing w:after="160" w:line="259" w:lineRule="auto"/>
        <w:contextualSpacing w:val="0"/>
        <w:rPr>
          <w:rFonts w:ascii="Times New Roman" w:hAnsi="Times New Roman"/>
          <w:sz w:val="24"/>
          <w:szCs w:val="24"/>
        </w:rPr>
      </w:pPr>
    </w:p>
    <w:sdt>
      <w:sdtPr>
        <w:id w:val="568603642"/>
        <w:temporary/>
      </w:sdtPr>
      <w:sdtEndPr/>
      <w:sdtContent>
        <w:p w14:paraId="000BE341" w14:textId="77777777" w:rsidR="00067B29" w:rsidRPr="00FD54A4" w:rsidRDefault="00552E09" w:rsidP="00067B29">
          <w:pPr>
            <w:spacing w:line="240" w:lineRule="auto"/>
            <w:rPr>
              <w:bCs/>
            </w:rPr>
          </w:pPr>
          <w:r w:rsidRPr="00FD54A4">
            <w:rPr>
              <w:bCs/>
            </w:rPr>
            <w:t>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Taskstream as a guide for this measure of originality.</w:t>
          </w:r>
        </w:p>
        <w:p w14:paraId="6319E6AA" w14:textId="77777777" w:rsidR="00067B29" w:rsidRPr="00183298" w:rsidRDefault="009A1E59" w:rsidP="00067B29">
          <w:pPr>
            <w:spacing w:line="240" w:lineRule="auto"/>
            <w:rPr>
              <w:color w:val="2E74B5" w:themeColor="accent1" w:themeShade="BF"/>
            </w:rPr>
          </w:pPr>
        </w:p>
      </w:sdtContent>
    </w:sdt>
    <w:p w14:paraId="73B2FCDB" w14:textId="77777777" w:rsidR="001E6E99" w:rsidRPr="001053DB" w:rsidRDefault="001E6E99" w:rsidP="001E6E99">
      <w:pPr>
        <w:rPr>
          <w:rFonts w:ascii="Times New Roman" w:hAnsi="Times New Roman"/>
          <w:bCs/>
          <w:noProof/>
          <w:sz w:val="24"/>
          <w:szCs w:val="24"/>
        </w:rPr>
      </w:pPr>
    </w:p>
    <w:sectPr w:rsidR="001E6E99" w:rsidRPr="001053DB" w:rsidSect="00626EE4">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6D54B" w14:textId="77777777" w:rsidR="009A1E59" w:rsidRDefault="009A1E59">
      <w:pPr>
        <w:spacing w:after="0" w:line="240" w:lineRule="auto"/>
      </w:pPr>
      <w:r>
        <w:separator/>
      </w:r>
    </w:p>
  </w:endnote>
  <w:endnote w:type="continuationSeparator" w:id="0">
    <w:p w14:paraId="196B65C7" w14:textId="77777777" w:rsidR="009A1E59" w:rsidRDefault="009A1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DA68B" w14:textId="77777777" w:rsidR="009A1E59" w:rsidRDefault="009A1E59">
      <w:pPr>
        <w:spacing w:after="0" w:line="240" w:lineRule="auto"/>
      </w:pPr>
      <w:r>
        <w:separator/>
      </w:r>
    </w:p>
  </w:footnote>
  <w:footnote w:type="continuationSeparator" w:id="0">
    <w:p w14:paraId="37C1F55A" w14:textId="77777777" w:rsidR="009A1E59" w:rsidRDefault="009A1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2DAE4" w14:textId="30470F6D" w:rsidR="00031898" w:rsidRPr="003A581A" w:rsidRDefault="00552E09" w:rsidP="00FD2172">
    <w:pPr>
      <w:pStyle w:val="Header"/>
      <w:rPr>
        <w:rFonts w:ascii="Times New Roman" w:hAnsi="Times New Roman"/>
        <w:sz w:val="24"/>
        <w:szCs w:val="24"/>
      </w:rPr>
    </w:pPr>
    <w:r>
      <w:rPr>
        <w:rFonts w:ascii="Times New Roman" w:hAnsi="Times New Roman"/>
        <w:sz w:val="24"/>
        <w:szCs w:val="24"/>
      </w:rPr>
      <w:t>C768 Technical Communication Task 1</w:t>
    </w:r>
    <w:r w:rsidR="001A51BD" w:rsidRPr="003A581A">
      <w:rPr>
        <w:rFonts w:ascii="Times New Roman" w:hAnsi="Times New Roman"/>
        <w:sz w:val="24"/>
        <w:szCs w:val="24"/>
      </w:rPr>
      <w:tab/>
    </w:r>
    <w:r w:rsidR="001A51BD" w:rsidRPr="003A581A">
      <w:rPr>
        <w:rFonts w:ascii="Times New Roman" w:hAnsi="Times New Roman"/>
        <w:sz w:val="24"/>
        <w:szCs w:val="24"/>
      </w:rPr>
      <w:tab/>
      <w:t xml:space="preserve">Page </w:t>
    </w:r>
    <w:r w:rsidR="00551F4D" w:rsidRPr="003A581A">
      <w:rPr>
        <w:rFonts w:ascii="Times New Roman" w:hAnsi="Times New Roman"/>
        <w:sz w:val="24"/>
        <w:szCs w:val="24"/>
      </w:rPr>
      <w:fldChar w:fldCharType="begin"/>
    </w:r>
    <w:r w:rsidR="00873EEF" w:rsidRPr="003A581A">
      <w:rPr>
        <w:rFonts w:ascii="Times New Roman" w:hAnsi="Times New Roman"/>
        <w:sz w:val="24"/>
        <w:szCs w:val="24"/>
      </w:rPr>
      <w:instrText xml:space="preserve"> PAGE  \* Arabic  \* MERGEFORMAT </w:instrText>
    </w:r>
    <w:r w:rsidR="00551F4D" w:rsidRPr="003A581A">
      <w:rPr>
        <w:rFonts w:ascii="Times New Roman" w:hAnsi="Times New Roman"/>
        <w:sz w:val="24"/>
        <w:szCs w:val="24"/>
      </w:rPr>
      <w:fldChar w:fldCharType="separate"/>
    </w:r>
    <w:r>
      <w:rPr>
        <w:rFonts w:ascii="Times New Roman" w:hAnsi="Times New Roman"/>
        <w:noProof/>
        <w:sz w:val="24"/>
        <w:szCs w:val="24"/>
      </w:rPr>
      <w:t>1</w:t>
    </w:r>
    <w:r w:rsidR="00551F4D" w:rsidRPr="003A581A">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754"/>
    <w:multiLevelType w:val="hybridMultilevel"/>
    <w:tmpl w:val="835CE710"/>
    <w:lvl w:ilvl="0" w:tplc="F624743A">
      <w:start w:val="1"/>
      <w:numFmt w:val="decimal"/>
      <w:lvlText w:val="%1."/>
      <w:lvlJc w:val="left"/>
      <w:pPr>
        <w:ind w:left="1080" w:hanging="720"/>
      </w:pPr>
      <w:rPr>
        <w:rFonts w:hint="default"/>
      </w:rPr>
    </w:lvl>
    <w:lvl w:ilvl="1" w:tplc="6C7AFAAA" w:tentative="1">
      <w:start w:val="1"/>
      <w:numFmt w:val="lowerLetter"/>
      <w:lvlText w:val="%2."/>
      <w:lvlJc w:val="left"/>
      <w:pPr>
        <w:ind w:left="1440" w:hanging="360"/>
      </w:pPr>
    </w:lvl>
    <w:lvl w:ilvl="2" w:tplc="13502252" w:tentative="1">
      <w:start w:val="1"/>
      <w:numFmt w:val="lowerRoman"/>
      <w:lvlText w:val="%3."/>
      <w:lvlJc w:val="right"/>
      <w:pPr>
        <w:ind w:left="2160" w:hanging="180"/>
      </w:pPr>
    </w:lvl>
    <w:lvl w:ilvl="3" w:tplc="07D4CA6A" w:tentative="1">
      <w:start w:val="1"/>
      <w:numFmt w:val="decimal"/>
      <w:lvlText w:val="%4."/>
      <w:lvlJc w:val="left"/>
      <w:pPr>
        <w:ind w:left="2880" w:hanging="360"/>
      </w:pPr>
    </w:lvl>
    <w:lvl w:ilvl="4" w:tplc="CEEA6ED4" w:tentative="1">
      <w:start w:val="1"/>
      <w:numFmt w:val="lowerLetter"/>
      <w:lvlText w:val="%5."/>
      <w:lvlJc w:val="left"/>
      <w:pPr>
        <w:ind w:left="3600" w:hanging="360"/>
      </w:pPr>
    </w:lvl>
    <w:lvl w:ilvl="5" w:tplc="4BF42512" w:tentative="1">
      <w:start w:val="1"/>
      <w:numFmt w:val="lowerRoman"/>
      <w:lvlText w:val="%6."/>
      <w:lvlJc w:val="right"/>
      <w:pPr>
        <w:ind w:left="4320" w:hanging="180"/>
      </w:pPr>
    </w:lvl>
    <w:lvl w:ilvl="6" w:tplc="B0C031D2" w:tentative="1">
      <w:start w:val="1"/>
      <w:numFmt w:val="decimal"/>
      <w:lvlText w:val="%7."/>
      <w:lvlJc w:val="left"/>
      <w:pPr>
        <w:ind w:left="5040" w:hanging="360"/>
      </w:pPr>
    </w:lvl>
    <w:lvl w:ilvl="7" w:tplc="93A247F2" w:tentative="1">
      <w:start w:val="1"/>
      <w:numFmt w:val="lowerLetter"/>
      <w:lvlText w:val="%8."/>
      <w:lvlJc w:val="left"/>
      <w:pPr>
        <w:ind w:left="5760" w:hanging="360"/>
      </w:pPr>
    </w:lvl>
    <w:lvl w:ilvl="8" w:tplc="6974F900" w:tentative="1">
      <w:start w:val="1"/>
      <w:numFmt w:val="lowerRoman"/>
      <w:lvlText w:val="%9."/>
      <w:lvlJc w:val="right"/>
      <w:pPr>
        <w:ind w:left="648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4"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5"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6"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7"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8"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9"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0"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1"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12"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13"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14"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15"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16"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17"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18"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19"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20"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21"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22"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23"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24"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25"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26"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27"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28"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29"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30"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abstractNumId w:val="22"/>
  </w:num>
  <w:num w:numId="2">
    <w:abstractNumId w:val="10"/>
  </w:num>
  <w:num w:numId="3">
    <w:abstractNumId w:val="18"/>
  </w:num>
  <w:num w:numId="4">
    <w:abstractNumId w:val="23"/>
  </w:num>
  <w:num w:numId="5">
    <w:abstractNumId w:val="28"/>
  </w:num>
  <w:num w:numId="6">
    <w:abstractNumId w:val="26"/>
  </w:num>
  <w:num w:numId="7">
    <w:abstractNumId w:val="0"/>
  </w:num>
  <w:num w:numId="8">
    <w:abstractNumId w:val="13"/>
  </w:num>
  <w:num w:numId="9">
    <w:abstractNumId w:val="24"/>
  </w:num>
  <w:num w:numId="10">
    <w:abstractNumId w:val="4"/>
  </w:num>
  <w:num w:numId="11">
    <w:abstractNumId w:val="20"/>
  </w:num>
  <w:num w:numId="12">
    <w:abstractNumId w:val="16"/>
  </w:num>
  <w:num w:numId="13">
    <w:abstractNumId w:val="6"/>
  </w:num>
  <w:num w:numId="14">
    <w:abstractNumId w:val="2"/>
  </w:num>
  <w:num w:numId="15">
    <w:abstractNumId w:val="25"/>
  </w:num>
  <w:num w:numId="16">
    <w:abstractNumId w:val="5"/>
  </w:num>
  <w:num w:numId="17">
    <w:abstractNumId w:val="19"/>
  </w:num>
  <w:num w:numId="18">
    <w:abstractNumId w:val="29"/>
  </w:num>
  <w:num w:numId="19">
    <w:abstractNumId w:val="8"/>
  </w:num>
  <w:num w:numId="20">
    <w:abstractNumId w:val="3"/>
  </w:num>
  <w:num w:numId="21">
    <w:abstractNumId w:val="7"/>
  </w:num>
  <w:num w:numId="22">
    <w:abstractNumId w:val="30"/>
  </w:num>
  <w:num w:numId="23">
    <w:abstractNumId w:val="27"/>
  </w:num>
  <w:num w:numId="24">
    <w:abstractNumId w:val="1"/>
  </w:num>
  <w:num w:numId="25">
    <w:abstractNumId w:val="14"/>
  </w:num>
  <w:num w:numId="26">
    <w:abstractNumId w:val="12"/>
  </w:num>
  <w:num w:numId="27">
    <w:abstractNumId w:val="17"/>
  </w:num>
  <w:num w:numId="28">
    <w:abstractNumId w:val="21"/>
  </w:num>
  <w:num w:numId="29">
    <w:abstractNumId w:val="15"/>
  </w:num>
  <w:num w:numId="30">
    <w:abstractNumId w:val="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5DB"/>
    <w:rsid w:val="000002E0"/>
    <w:rsid w:val="000046A5"/>
    <w:rsid w:val="00005F60"/>
    <w:rsid w:val="000119B1"/>
    <w:rsid w:val="0001233E"/>
    <w:rsid w:val="00013A9C"/>
    <w:rsid w:val="00015AE3"/>
    <w:rsid w:val="00020FC0"/>
    <w:rsid w:val="00031898"/>
    <w:rsid w:val="00034275"/>
    <w:rsid w:val="0003623B"/>
    <w:rsid w:val="00051F96"/>
    <w:rsid w:val="00053ED9"/>
    <w:rsid w:val="00055CAD"/>
    <w:rsid w:val="00056AE3"/>
    <w:rsid w:val="00067B29"/>
    <w:rsid w:val="000753C6"/>
    <w:rsid w:val="000754D3"/>
    <w:rsid w:val="000766F1"/>
    <w:rsid w:val="00076A15"/>
    <w:rsid w:val="000873C6"/>
    <w:rsid w:val="00091295"/>
    <w:rsid w:val="000A0DCE"/>
    <w:rsid w:val="000A165B"/>
    <w:rsid w:val="000A7320"/>
    <w:rsid w:val="000C2A72"/>
    <w:rsid w:val="000C4556"/>
    <w:rsid w:val="000D2C98"/>
    <w:rsid w:val="000D6DEC"/>
    <w:rsid w:val="000E3721"/>
    <w:rsid w:val="000E5E5E"/>
    <w:rsid w:val="000E6C2C"/>
    <w:rsid w:val="000F242D"/>
    <w:rsid w:val="001038E8"/>
    <w:rsid w:val="00103CA4"/>
    <w:rsid w:val="001053DB"/>
    <w:rsid w:val="00110622"/>
    <w:rsid w:val="0011271C"/>
    <w:rsid w:val="001128C5"/>
    <w:rsid w:val="00113E48"/>
    <w:rsid w:val="001343AA"/>
    <w:rsid w:val="00142CD5"/>
    <w:rsid w:val="00151494"/>
    <w:rsid w:val="001520AE"/>
    <w:rsid w:val="00153DDC"/>
    <w:rsid w:val="001563F0"/>
    <w:rsid w:val="001575CA"/>
    <w:rsid w:val="00163F34"/>
    <w:rsid w:val="00166729"/>
    <w:rsid w:val="00166D5D"/>
    <w:rsid w:val="00167FF3"/>
    <w:rsid w:val="001747F5"/>
    <w:rsid w:val="0018140F"/>
    <w:rsid w:val="00183298"/>
    <w:rsid w:val="00192168"/>
    <w:rsid w:val="00192BD2"/>
    <w:rsid w:val="001A387F"/>
    <w:rsid w:val="001A45DF"/>
    <w:rsid w:val="001A48BB"/>
    <w:rsid w:val="001A51BD"/>
    <w:rsid w:val="001A570C"/>
    <w:rsid w:val="001A6351"/>
    <w:rsid w:val="001B1440"/>
    <w:rsid w:val="001B1894"/>
    <w:rsid w:val="001B3555"/>
    <w:rsid w:val="001B43C7"/>
    <w:rsid w:val="001B4A8C"/>
    <w:rsid w:val="001B7FF4"/>
    <w:rsid w:val="001C3BE4"/>
    <w:rsid w:val="001C6F84"/>
    <w:rsid w:val="001D24B6"/>
    <w:rsid w:val="001D35DF"/>
    <w:rsid w:val="001D5BB2"/>
    <w:rsid w:val="001D76A8"/>
    <w:rsid w:val="001E54EA"/>
    <w:rsid w:val="001E6E99"/>
    <w:rsid w:val="001F118C"/>
    <w:rsid w:val="001F14A4"/>
    <w:rsid w:val="001F265E"/>
    <w:rsid w:val="001F647E"/>
    <w:rsid w:val="001F7105"/>
    <w:rsid w:val="00204A5A"/>
    <w:rsid w:val="00207628"/>
    <w:rsid w:val="002104BE"/>
    <w:rsid w:val="00211D5F"/>
    <w:rsid w:val="00212120"/>
    <w:rsid w:val="002123BE"/>
    <w:rsid w:val="00217DF7"/>
    <w:rsid w:val="00232B30"/>
    <w:rsid w:val="00233A99"/>
    <w:rsid w:val="002413DE"/>
    <w:rsid w:val="00242792"/>
    <w:rsid w:val="0024427D"/>
    <w:rsid w:val="002449C9"/>
    <w:rsid w:val="00264D85"/>
    <w:rsid w:val="00270189"/>
    <w:rsid w:val="00271B5D"/>
    <w:rsid w:val="00273C5A"/>
    <w:rsid w:val="00282871"/>
    <w:rsid w:val="0028365C"/>
    <w:rsid w:val="00287056"/>
    <w:rsid w:val="00293A6A"/>
    <w:rsid w:val="0029685B"/>
    <w:rsid w:val="002974D1"/>
    <w:rsid w:val="002A2EC7"/>
    <w:rsid w:val="002A3EF7"/>
    <w:rsid w:val="002A4D4D"/>
    <w:rsid w:val="002B3930"/>
    <w:rsid w:val="002C1CB9"/>
    <w:rsid w:val="002D0149"/>
    <w:rsid w:val="002D0423"/>
    <w:rsid w:val="002D28CF"/>
    <w:rsid w:val="002D2DA3"/>
    <w:rsid w:val="002D2EA0"/>
    <w:rsid w:val="002D5688"/>
    <w:rsid w:val="002F753C"/>
    <w:rsid w:val="003012E3"/>
    <w:rsid w:val="00304CC2"/>
    <w:rsid w:val="003113FC"/>
    <w:rsid w:val="0032229E"/>
    <w:rsid w:val="00322622"/>
    <w:rsid w:val="00322F16"/>
    <w:rsid w:val="003340B5"/>
    <w:rsid w:val="0033725B"/>
    <w:rsid w:val="00337E12"/>
    <w:rsid w:val="00341AD5"/>
    <w:rsid w:val="00351B91"/>
    <w:rsid w:val="003573B9"/>
    <w:rsid w:val="00364328"/>
    <w:rsid w:val="00364CA6"/>
    <w:rsid w:val="00366F13"/>
    <w:rsid w:val="003773AD"/>
    <w:rsid w:val="00382F56"/>
    <w:rsid w:val="00391C08"/>
    <w:rsid w:val="003A0799"/>
    <w:rsid w:val="003A0A11"/>
    <w:rsid w:val="003A4344"/>
    <w:rsid w:val="003A581A"/>
    <w:rsid w:val="003B151B"/>
    <w:rsid w:val="003B1EE0"/>
    <w:rsid w:val="003B7009"/>
    <w:rsid w:val="003C189B"/>
    <w:rsid w:val="003D19EF"/>
    <w:rsid w:val="003D7688"/>
    <w:rsid w:val="003E5C8F"/>
    <w:rsid w:val="003F4C7C"/>
    <w:rsid w:val="00412977"/>
    <w:rsid w:val="00414589"/>
    <w:rsid w:val="00415B37"/>
    <w:rsid w:val="0041628A"/>
    <w:rsid w:val="004162F0"/>
    <w:rsid w:val="004168C3"/>
    <w:rsid w:val="00420FBB"/>
    <w:rsid w:val="0043093C"/>
    <w:rsid w:val="0043522A"/>
    <w:rsid w:val="0044543C"/>
    <w:rsid w:val="00470271"/>
    <w:rsid w:val="004751C1"/>
    <w:rsid w:val="004857B0"/>
    <w:rsid w:val="00495792"/>
    <w:rsid w:val="004A1A53"/>
    <w:rsid w:val="004A3558"/>
    <w:rsid w:val="004A5AE6"/>
    <w:rsid w:val="004B478E"/>
    <w:rsid w:val="004B63E1"/>
    <w:rsid w:val="004B6DEE"/>
    <w:rsid w:val="004C04C6"/>
    <w:rsid w:val="004C0504"/>
    <w:rsid w:val="004C5C1F"/>
    <w:rsid w:val="004D03E0"/>
    <w:rsid w:val="004D408C"/>
    <w:rsid w:val="004D4510"/>
    <w:rsid w:val="004D6ED5"/>
    <w:rsid w:val="004E4DB4"/>
    <w:rsid w:val="004E68B6"/>
    <w:rsid w:val="004E7272"/>
    <w:rsid w:val="004F24A1"/>
    <w:rsid w:val="004F2A67"/>
    <w:rsid w:val="00501DA5"/>
    <w:rsid w:val="00502AF3"/>
    <w:rsid w:val="00504C46"/>
    <w:rsid w:val="00520C01"/>
    <w:rsid w:val="00525F90"/>
    <w:rsid w:val="00551F4D"/>
    <w:rsid w:val="00552E09"/>
    <w:rsid w:val="00556AAE"/>
    <w:rsid w:val="00571374"/>
    <w:rsid w:val="0057185B"/>
    <w:rsid w:val="00573FD8"/>
    <w:rsid w:val="00585110"/>
    <w:rsid w:val="00587CA6"/>
    <w:rsid w:val="00593F21"/>
    <w:rsid w:val="005972F7"/>
    <w:rsid w:val="00597E40"/>
    <w:rsid w:val="005A0CA2"/>
    <w:rsid w:val="005A3EF2"/>
    <w:rsid w:val="005A657F"/>
    <w:rsid w:val="005A6CF7"/>
    <w:rsid w:val="005B6685"/>
    <w:rsid w:val="005C0A6D"/>
    <w:rsid w:val="005C2658"/>
    <w:rsid w:val="005D1736"/>
    <w:rsid w:val="005D72C0"/>
    <w:rsid w:val="005E1B17"/>
    <w:rsid w:val="005E3057"/>
    <w:rsid w:val="005F4C6E"/>
    <w:rsid w:val="005F4E98"/>
    <w:rsid w:val="005F5D32"/>
    <w:rsid w:val="005F6574"/>
    <w:rsid w:val="00603DCD"/>
    <w:rsid w:val="00607F56"/>
    <w:rsid w:val="0061644A"/>
    <w:rsid w:val="00626EE4"/>
    <w:rsid w:val="0062771B"/>
    <w:rsid w:val="00627A3A"/>
    <w:rsid w:val="006308F5"/>
    <w:rsid w:val="00634ECD"/>
    <w:rsid w:val="00644F29"/>
    <w:rsid w:val="006503A9"/>
    <w:rsid w:val="006564A1"/>
    <w:rsid w:val="006600DE"/>
    <w:rsid w:val="006626DE"/>
    <w:rsid w:val="0066372E"/>
    <w:rsid w:val="00664CCE"/>
    <w:rsid w:val="006754DA"/>
    <w:rsid w:val="00676E38"/>
    <w:rsid w:val="00682301"/>
    <w:rsid w:val="006911BD"/>
    <w:rsid w:val="006A1AB4"/>
    <w:rsid w:val="006A56FC"/>
    <w:rsid w:val="006B08F0"/>
    <w:rsid w:val="006B684C"/>
    <w:rsid w:val="006B7D1F"/>
    <w:rsid w:val="006D40F6"/>
    <w:rsid w:val="006D4513"/>
    <w:rsid w:val="006D45DB"/>
    <w:rsid w:val="006D6760"/>
    <w:rsid w:val="006E1270"/>
    <w:rsid w:val="006F0070"/>
    <w:rsid w:val="006F318F"/>
    <w:rsid w:val="006F6C61"/>
    <w:rsid w:val="00702C9F"/>
    <w:rsid w:val="007030AF"/>
    <w:rsid w:val="00724C53"/>
    <w:rsid w:val="007367B5"/>
    <w:rsid w:val="007409C4"/>
    <w:rsid w:val="00744696"/>
    <w:rsid w:val="007470BF"/>
    <w:rsid w:val="0075231B"/>
    <w:rsid w:val="00752476"/>
    <w:rsid w:val="0075398C"/>
    <w:rsid w:val="00754DE5"/>
    <w:rsid w:val="00765E31"/>
    <w:rsid w:val="00770F72"/>
    <w:rsid w:val="00775037"/>
    <w:rsid w:val="00787C13"/>
    <w:rsid w:val="00794B96"/>
    <w:rsid w:val="007A127A"/>
    <w:rsid w:val="007B1AAB"/>
    <w:rsid w:val="007B23A6"/>
    <w:rsid w:val="007B2FAB"/>
    <w:rsid w:val="007B664B"/>
    <w:rsid w:val="007B674B"/>
    <w:rsid w:val="007C13D6"/>
    <w:rsid w:val="007C24CD"/>
    <w:rsid w:val="007C2880"/>
    <w:rsid w:val="007C370C"/>
    <w:rsid w:val="007C4680"/>
    <w:rsid w:val="007D0583"/>
    <w:rsid w:val="007D582D"/>
    <w:rsid w:val="007D5E47"/>
    <w:rsid w:val="007D7B6A"/>
    <w:rsid w:val="007E79E8"/>
    <w:rsid w:val="007F13B2"/>
    <w:rsid w:val="0080028E"/>
    <w:rsid w:val="00801506"/>
    <w:rsid w:val="00804414"/>
    <w:rsid w:val="008053D8"/>
    <w:rsid w:val="00813057"/>
    <w:rsid w:val="00815DEB"/>
    <w:rsid w:val="00816C9A"/>
    <w:rsid w:val="00817B34"/>
    <w:rsid w:val="00822BC2"/>
    <w:rsid w:val="00825CB0"/>
    <w:rsid w:val="0082656A"/>
    <w:rsid w:val="0083562C"/>
    <w:rsid w:val="008360A1"/>
    <w:rsid w:val="00836568"/>
    <w:rsid w:val="00847327"/>
    <w:rsid w:val="00847FDE"/>
    <w:rsid w:val="008533DE"/>
    <w:rsid w:val="00856056"/>
    <w:rsid w:val="00864849"/>
    <w:rsid w:val="00865BFD"/>
    <w:rsid w:val="00872AC0"/>
    <w:rsid w:val="00873EEF"/>
    <w:rsid w:val="00875766"/>
    <w:rsid w:val="0087582E"/>
    <w:rsid w:val="0087667C"/>
    <w:rsid w:val="00890C79"/>
    <w:rsid w:val="0089626B"/>
    <w:rsid w:val="00897C97"/>
    <w:rsid w:val="008A1B7D"/>
    <w:rsid w:val="008A3642"/>
    <w:rsid w:val="008B076D"/>
    <w:rsid w:val="008B150A"/>
    <w:rsid w:val="008D2580"/>
    <w:rsid w:val="008D46D2"/>
    <w:rsid w:val="008D64A6"/>
    <w:rsid w:val="008D762D"/>
    <w:rsid w:val="008E5735"/>
    <w:rsid w:val="008F1BD6"/>
    <w:rsid w:val="008F3561"/>
    <w:rsid w:val="008F5E66"/>
    <w:rsid w:val="00910471"/>
    <w:rsid w:val="00920CD7"/>
    <w:rsid w:val="00925128"/>
    <w:rsid w:val="00930196"/>
    <w:rsid w:val="00933DC1"/>
    <w:rsid w:val="00936E92"/>
    <w:rsid w:val="0093792A"/>
    <w:rsid w:val="00940858"/>
    <w:rsid w:val="00943BFC"/>
    <w:rsid w:val="00944D04"/>
    <w:rsid w:val="00951439"/>
    <w:rsid w:val="009544EE"/>
    <w:rsid w:val="00955589"/>
    <w:rsid w:val="009629D7"/>
    <w:rsid w:val="009651CF"/>
    <w:rsid w:val="00971049"/>
    <w:rsid w:val="00973167"/>
    <w:rsid w:val="00986613"/>
    <w:rsid w:val="00991CEC"/>
    <w:rsid w:val="009A0252"/>
    <w:rsid w:val="009A1E59"/>
    <w:rsid w:val="009A46F8"/>
    <w:rsid w:val="009B3CFF"/>
    <w:rsid w:val="009C66B5"/>
    <w:rsid w:val="009C7288"/>
    <w:rsid w:val="009C7615"/>
    <w:rsid w:val="009D31FB"/>
    <w:rsid w:val="009D3F03"/>
    <w:rsid w:val="009D5C86"/>
    <w:rsid w:val="009D69D9"/>
    <w:rsid w:val="009D6FD8"/>
    <w:rsid w:val="009E479C"/>
    <w:rsid w:val="009F37A7"/>
    <w:rsid w:val="009F5F8B"/>
    <w:rsid w:val="009F6F1C"/>
    <w:rsid w:val="009F719C"/>
    <w:rsid w:val="00A04330"/>
    <w:rsid w:val="00A153F2"/>
    <w:rsid w:val="00A21C46"/>
    <w:rsid w:val="00A22CA2"/>
    <w:rsid w:val="00A313E1"/>
    <w:rsid w:val="00A3153C"/>
    <w:rsid w:val="00A32496"/>
    <w:rsid w:val="00A325C0"/>
    <w:rsid w:val="00A34861"/>
    <w:rsid w:val="00A4561F"/>
    <w:rsid w:val="00A63DC7"/>
    <w:rsid w:val="00A71FFA"/>
    <w:rsid w:val="00A72211"/>
    <w:rsid w:val="00A76600"/>
    <w:rsid w:val="00A80495"/>
    <w:rsid w:val="00A84767"/>
    <w:rsid w:val="00A859BD"/>
    <w:rsid w:val="00AB2812"/>
    <w:rsid w:val="00AB431E"/>
    <w:rsid w:val="00AC744C"/>
    <w:rsid w:val="00AD0606"/>
    <w:rsid w:val="00AD07E8"/>
    <w:rsid w:val="00AD47B0"/>
    <w:rsid w:val="00AD603E"/>
    <w:rsid w:val="00AE24DC"/>
    <w:rsid w:val="00AE3AD3"/>
    <w:rsid w:val="00AE3B66"/>
    <w:rsid w:val="00AE760D"/>
    <w:rsid w:val="00AF09BD"/>
    <w:rsid w:val="00AF148E"/>
    <w:rsid w:val="00AF199D"/>
    <w:rsid w:val="00AF1B53"/>
    <w:rsid w:val="00AF3BE4"/>
    <w:rsid w:val="00B0078D"/>
    <w:rsid w:val="00B15596"/>
    <w:rsid w:val="00B20E50"/>
    <w:rsid w:val="00B20F02"/>
    <w:rsid w:val="00B3574D"/>
    <w:rsid w:val="00B37D58"/>
    <w:rsid w:val="00B53797"/>
    <w:rsid w:val="00B56B5A"/>
    <w:rsid w:val="00B66C4A"/>
    <w:rsid w:val="00B67386"/>
    <w:rsid w:val="00B6797B"/>
    <w:rsid w:val="00B70BD9"/>
    <w:rsid w:val="00B70E01"/>
    <w:rsid w:val="00B75182"/>
    <w:rsid w:val="00B779F8"/>
    <w:rsid w:val="00B82B25"/>
    <w:rsid w:val="00B82EBD"/>
    <w:rsid w:val="00B849F5"/>
    <w:rsid w:val="00B86056"/>
    <w:rsid w:val="00B8689A"/>
    <w:rsid w:val="00B90F30"/>
    <w:rsid w:val="00BA127A"/>
    <w:rsid w:val="00BA25A5"/>
    <w:rsid w:val="00BA36F2"/>
    <w:rsid w:val="00BA6E8F"/>
    <w:rsid w:val="00BA7905"/>
    <w:rsid w:val="00BA7BA3"/>
    <w:rsid w:val="00BC0503"/>
    <w:rsid w:val="00BC2484"/>
    <w:rsid w:val="00BC7BA9"/>
    <w:rsid w:val="00BD0624"/>
    <w:rsid w:val="00BD6FB1"/>
    <w:rsid w:val="00BE0C76"/>
    <w:rsid w:val="00BE2DFB"/>
    <w:rsid w:val="00BE31C6"/>
    <w:rsid w:val="00BE623D"/>
    <w:rsid w:val="00BF514F"/>
    <w:rsid w:val="00BF792C"/>
    <w:rsid w:val="00BF7975"/>
    <w:rsid w:val="00C2033A"/>
    <w:rsid w:val="00C366A8"/>
    <w:rsid w:val="00C367A6"/>
    <w:rsid w:val="00C46759"/>
    <w:rsid w:val="00C469EA"/>
    <w:rsid w:val="00C632E5"/>
    <w:rsid w:val="00C652C1"/>
    <w:rsid w:val="00C662B0"/>
    <w:rsid w:val="00C711D3"/>
    <w:rsid w:val="00C72F7B"/>
    <w:rsid w:val="00C8445D"/>
    <w:rsid w:val="00C86A88"/>
    <w:rsid w:val="00C90E7B"/>
    <w:rsid w:val="00C92D83"/>
    <w:rsid w:val="00CA58D7"/>
    <w:rsid w:val="00CA73A5"/>
    <w:rsid w:val="00CB74F8"/>
    <w:rsid w:val="00CC4DDA"/>
    <w:rsid w:val="00CC63BA"/>
    <w:rsid w:val="00CD44DC"/>
    <w:rsid w:val="00CD723F"/>
    <w:rsid w:val="00CE3334"/>
    <w:rsid w:val="00CE4065"/>
    <w:rsid w:val="00CE7FC5"/>
    <w:rsid w:val="00CF575D"/>
    <w:rsid w:val="00CF5EEF"/>
    <w:rsid w:val="00CF70A2"/>
    <w:rsid w:val="00CF7B4A"/>
    <w:rsid w:val="00D11CAD"/>
    <w:rsid w:val="00D16FEF"/>
    <w:rsid w:val="00D216B3"/>
    <w:rsid w:val="00D22FC8"/>
    <w:rsid w:val="00D25A16"/>
    <w:rsid w:val="00D2660F"/>
    <w:rsid w:val="00D27527"/>
    <w:rsid w:val="00D30B28"/>
    <w:rsid w:val="00D37C60"/>
    <w:rsid w:val="00D37CE6"/>
    <w:rsid w:val="00D46C75"/>
    <w:rsid w:val="00D5322F"/>
    <w:rsid w:val="00D558B4"/>
    <w:rsid w:val="00D56F86"/>
    <w:rsid w:val="00D63128"/>
    <w:rsid w:val="00D64E9B"/>
    <w:rsid w:val="00D73D0B"/>
    <w:rsid w:val="00D746DC"/>
    <w:rsid w:val="00D7470E"/>
    <w:rsid w:val="00D92457"/>
    <w:rsid w:val="00D93258"/>
    <w:rsid w:val="00DA1A6D"/>
    <w:rsid w:val="00DA2625"/>
    <w:rsid w:val="00DA2FC2"/>
    <w:rsid w:val="00DA365E"/>
    <w:rsid w:val="00DD18C1"/>
    <w:rsid w:val="00DD3EAF"/>
    <w:rsid w:val="00DD4C15"/>
    <w:rsid w:val="00DD4C3E"/>
    <w:rsid w:val="00DD7400"/>
    <w:rsid w:val="00DE0F71"/>
    <w:rsid w:val="00DE10EB"/>
    <w:rsid w:val="00DE153A"/>
    <w:rsid w:val="00DE47C5"/>
    <w:rsid w:val="00DE67D0"/>
    <w:rsid w:val="00DE693C"/>
    <w:rsid w:val="00DF3C32"/>
    <w:rsid w:val="00DF5188"/>
    <w:rsid w:val="00E073E7"/>
    <w:rsid w:val="00E1359A"/>
    <w:rsid w:val="00E15FD4"/>
    <w:rsid w:val="00E166D7"/>
    <w:rsid w:val="00E20610"/>
    <w:rsid w:val="00E258C8"/>
    <w:rsid w:val="00E329CD"/>
    <w:rsid w:val="00E354EE"/>
    <w:rsid w:val="00E440E5"/>
    <w:rsid w:val="00E54032"/>
    <w:rsid w:val="00E6414C"/>
    <w:rsid w:val="00E76B14"/>
    <w:rsid w:val="00E81136"/>
    <w:rsid w:val="00E9099E"/>
    <w:rsid w:val="00E94E09"/>
    <w:rsid w:val="00EA1491"/>
    <w:rsid w:val="00EA33A5"/>
    <w:rsid w:val="00EA48CC"/>
    <w:rsid w:val="00EA6317"/>
    <w:rsid w:val="00EA7B93"/>
    <w:rsid w:val="00EB5EB7"/>
    <w:rsid w:val="00EB611C"/>
    <w:rsid w:val="00EB73EF"/>
    <w:rsid w:val="00EC07E4"/>
    <w:rsid w:val="00EC5C71"/>
    <w:rsid w:val="00EC66B2"/>
    <w:rsid w:val="00ED70E9"/>
    <w:rsid w:val="00EE2A1C"/>
    <w:rsid w:val="00EE757B"/>
    <w:rsid w:val="00EF22E9"/>
    <w:rsid w:val="00F014F7"/>
    <w:rsid w:val="00F020EF"/>
    <w:rsid w:val="00F058F2"/>
    <w:rsid w:val="00F13564"/>
    <w:rsid w:val="00F245FC"/>
    <w:rsid w:val="00F37BD4"/>
    <w:rsid w:val="00F45704"/>
    <w:rsid w:val="00F46051"/>
    <w:rsid w:val="00F52042"/>
    <w:rsid w:val="00F53D1A"/>
    <w:rsid w:val="00F54B53"/>
    <w:rsid w:val="00F62AB8"/>
    <w:rsid w:val="00F70D9B"/>
    <w:rsid w:val="00F7623E"/>
    <w:rsid w:val="00F83494"/>
    <w:rsid w:val="00F84466"/>
    <w:rsid w:val="00F86F11"/>
    <w:rsid w:val="00F87729"/>
    <w:rsid w:val="00F90999"/>
    <w:rsid w:val="00F90C6F"/>
    <w:rsid w:val="00FA3DB5"/>
    <w:rsid w:val="00FB18E0"/>
    <w:rsid w:val="00FB4970"/>
    <w:rsid w:val="00FB5E30"/>
    <w:rsid w:val="00FC102B"/>
    <w:rsid w:val="00FC4DFB"/>
    <w:rsid w:val="00FD2172"/>
    <w:rsid w:val="00FD4752"/>
    <w:rsid w:val="00FD54A4"/>
    <w:rsid w:val="00FD5C82"/>
    <w:rsid w:val="00FE26A3"/>
    <w:rsid w:val="00FE7B63"/>
    <w:rsid w:val="00FF0ADF"/>
    <w:rsid w:val="00FF3655"/>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8B32"/>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DA3"/>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Revision">
    <w:name w:val="Revision"/>
    <w:hidden/>
    <w:uiPriority w:val="99"/>
    <w:semiHidden/>
    <w:rsid w:val="008F1BD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87D48-9E68-4B39-9A91-87793E31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Charlie Paddock</cp:lastModifiedBy>
  <cp:revision>5</cp:revision>
  <cp:lastPrinted>2007-02-14T15:51:00Z</cp:lastPrinted>
  <dcterms:created xsi:type="dcterms:W3CDTF">2018-09-16T19:54:00Z</dcterms:created>
  <dcterms:modified xsi:type="dcterms:W3CDTF">2018-09-24T15:22:00Z</dcterms:modified>
</cp:coreProperties>
</file>