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color w:val="auto"/>
        </w:rPr>
        <w:id w:val="1934709480"/>
        <w:docPartObj>
          <w:docPartGallery w:val="Cover Pages"/>
          <w:docPartUnique/>
        </w:docPartObj>
      </w:sdtPr>
      <w:sdtEndPr>
        <w:rPr>
          <w:szCs w:val="20"/>
        </w:rPr>
      </w:sdtEndPr>
      <w:sdtContent>
        <w:p w14:paraId="54281C5D" w14:textId="30144DE3" w:rsidR="00A53CFD" w:rsidRPr="007B018E" w:rsidRDefault="00A53CFD">
          <w:pPr>
            <w:rPr>
              <w:rFonts w:cs="Times New Roman"/>
              <w:color w:val="auto"/>
            </w:rPr>
          </w:pPr>
        </w:p>
        <w:p w14:paraId="791396D5" w14:textId="1458C5C1" w:rsidR="00A53CFD" w:rsidRPr="007B018E" w:rsidRDefault="00A53CFD">
          <w:pPr>
            <w:rPr>
              <w:rFonts w:cs="Times New Roman"/>
              <w:color w:val="auto"/>
              <w:szCs w:val="20"/>
            </w:rPr>
          </w:pPr>
          <w:r w:rsidRPr="007B018E">
            <w:rPr>
              <w:rFonts w:cs="Times New Roman"/>
              <w:noProof/>
              <w:color w:val="auto"/>
              <w:lang w:val="en-US"/>
            </w:rPr>
            <mc:AlternateContent>
              <mc:Choice Requires="wps">
                <w:drawing>
                  <wp:anchor distT="0" distB="0" distL="182880" distR="182880" simplePos="0" relativeHeight="251662336" behindDoc="0" locked="0" layoutInCell="1" allowOverlap="1" wp14:anchorId="04583059" wp14:editId="2CA73BA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D04677" w14:textId="178A2CC6" w:rsidR="002823BD" w:rsidRDefault="009328CC" w:rsidP="002556C3">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23BD">
                                      <w:t>Seamus Company Network Infrastructure Refresh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2C2085" w14:textId="215DB0B8" w:rsidR="002823BD" w:rsidRDefault="002823BD">
                                    <w:pPr>
                                      <w:pStyle w:val="NoSpacing"/>
                                      <w:spacing w:before="40" w:after="40"/>
                                      <w:rPr>
                                        <w:caps/>
                                        <w:color w:val="1F4E79" w:themeColor="accent5" w:themeShade="80"/>
                                        <w:sz w:val="28"/>
                                        <w:szCs w:val="28"/>
                                      </w:rPr>
                                    </w:pPr>
                                    <w:r>
                                      <w:rPr>
                                        <w:caps/>
                                        <w:color w:val="1F4E79" w:themeColor="accent5" w:themeShade="80"/>
                                        <w:sz w:val="28"/>
                                        <w:szCs w:val="28"/>
                                      </w:rPr>
                                      <w:t>Network Infrastructure rebuilD</w:t>
                                    </w:r>
                                  </w:p>
                                </w:sdtContent>
                              </w:sdt>
                              <w:p w14:paraId="29E84743" w14:textId="73BF686B" w:rsidR="002823BD" w:rsidRDefault="002823BD">
                                <w:pPr>
                                  <w:pStyle w:val="NoSpacing"/>
                                  <w:spacing w:before="80" w:after="40"/>
                                  <w:rPr>
                                    <w:caps/>
                                    <w:color w:val="5B9BD5" w:themeColor="accent5"/>
                                    <w:sz w:val="24"/>
                                    <w:szCs w:val="24"/>
                                  </w:rPr>
                                </w:pPr>
                                <w:r>
                                  <w:rPr>
                                    <w:caps/>
                                    <w:color w:val="5B9BD5" w:themeColor="accent5"/>
                                    <w:sz w:val="24"/>
                                    <w:szCs w:val="24"/>
                                  </w:rPr>
                                  <w:t>Damian Jevon Yates</w:t>
                                </w:r>
                              </w:p>
                              <w:p w14:paraId="1115D8A5" w14:textId="1E660071" w:rsidR="002823BD" w:rsidRDefault="002823BD">
                                <w:pPr>
                                  <w:pStyle w:val="NoSpacing"/>
                                  <w:spacing w:before="80" w:after="40"/>
                                  <w:rPr>
                                    <w:caps/>
                                    <w:color w:val="5B9BD5" w:themeColor="accent5"/>
                                    <w:sz w:val="24"/>
                                    <w:szCs w:val="24"/>
                                  </w:rPr>
                                </w:pPr>
                                <w:r>
                                  <w:rPr>
                                    <w:caps/>
                                    <w:color w:val="5B9BD5" w:themeColor="accent5"/>
                                    <w:sz w:val="24"/>
                                    <w:szCs w:val="24"/>
                                  </w:rPr>
                                  <w:t>Western Governors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583059"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DD04677" w14:textId="178A2CC6" w:rsidR="002823BD" w:rsidRDefault="009328CC" w:rsidP="002556C3">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823BD">
                                <w:t>Seamus Company Network Infrastructure Refresh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2C2085" w14:textId="215DB0B8" w:rsidR="002823BD" w:rsidRDefault="002823BD">
                              <w:pPr>
                                <w:pStyle w:val="NoSpacing"/>
                                <w:spacing w:before="40" w:after="40"/>
                                <w:rPr>
                                  <w:caps/>
                                  <w:color w:val="1F4E79" w:themeColor="accent5" w:themeShade="80"/>
                                  <w:sz w:val="28"/>
                                  <w:szCs w:val="28"/>
                                </w:rPr>
                              </w:pPr>
                              <w:r>
                                <w:rPr>
                                  <w:caps/>
                                  <w:color w:val="1F4E79" w:themeColor="accent5" w:themeShade="80"/>
                                  <w:sz w:val="28"/>
                                  <w:szCs w:val="28"/>
                                </w:rPr>
                                <w:t>Network Infrastructure rebuilD</w:t>
                              </w:r>
                            </w:p>
                          </w:sdtContent>
                        </w:sdt>
                        <w:p w14:paraId="29E84743" w14:textId="73BF686B" w:rsidR="002823BD" w:rsidRDefault="002823BD">
                          <w:pPr>
                            <w:pStyle w:val="NoSpacing"/>
                            <w:spacing w:before="80" w:after="40"/>
                            <w:rPr>
                              <w:caps/>
                              <w:color w:val="5B9BD5" w:themeColor="accent5"/>
                              <w:sz w:val="24"/>
                              <w:szCs w:val="24"/>
                            </w:rPr>
                          </w:pPr>
                          <w:r>
                            <w:rPr>
                              <w:caps/>
                              <w:color w:val="5B9BD5" w:themeColor="accent5"/>
                              <w:sz w:val="24"/>
                              <w:szCs w:val="24"/>
                            </w:rPr>
                            <w:t>Damian Jevon Yates</w:t>
                          </w:r>
                        </w:p>
                        <w:p w14:paraId="1115D8A5" w14:textId="1E660071" w:rsidR="002823BD" w:rsidRDefault="002823BD">
                          <w:pPr>
                            <w:pStyle w:val="NoSpacing"/>
                            <w:spacing w:before="80" w:after="40"/>
                            <w:rPr>
                              <w:caps/>
                              <w:color w:val="5B9BD5" w:themeColor="accent5"/>
                              <w:sz w:val="24"/>
                              <w:szCs w:val="24"/>
                            </w:rPr>
                          </w:pPr>
                          <w:r>
                            <w:rPr>
                              <w:caps/>
                              <w:color w:val="5B9BD5" w:themeColor="accent5"/>
                              <w:sz w:val="24"/>
                              <w:szCs w:val="24"/>
                            </w:rPr>
                            <w:t>Western Governors University</w:t>
                          </w:r>
                        </w:p>
                      </w:txbxContent>
                    </v:textbox>
                    <w10:wrap type="square" anchorx="margin" anchory="page"/>
                  </v:shape>
                </w:pict>
              </mc:Fallback>
            </mc:AlternateContent>
          </w:r>
          <w:r w:rsidRPr="007B018E">
            <w:rPr>
              <w:rFonts w:cs="Times New Roman"/>
              <w:noProof/>
              <w:color w:val="auto"/>
              <w:lang w:val="en-US"/>
            </w:rPr>
            <mc:AlternateContent>
              <mc:Choice Requires="wps">
                <w:drawing>
                  <wp:anchor distT="0" distB="0" distL="114300" distR="114300" simplePos="0" relativeHeight="251657216" behindDoc="0" locked="0" layoutInCell="1" allowOverlap="1" wp14:anchorId="27AFF456" wp14:editId="243D4B8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4C4648" w14:textId="7C2CEB66" w:rsidR="002823BD" w:rsidRDefault="002823B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7AFF456" id="Rectangle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4C4648" w14:textId="7C2CEB66" w:rsidR="002823BD" w:rsidRDefault="002823B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7B018E">
            <w:rPr>
              <w:rFonts w:cs="Times New Roman"/>
              <w:color w:val="auto"/>
              <w:szCs w:val="20"/>
            </w:rPr>
            <w:br w:type="page"/>
          </w:r>
        </w:p>
      </w:sdtContent>
    </w:sdt>
    <w:p w14:paraId="6ECD8790" w14:textId="77777777" w:rsidR="00EA2271" w:rsidRPr="007B018E" w:rsidRDefault="00EA2271">
      <w:pPr>
        <w:pStyle w:val="TOC2"/>
        <w:rPr>
          <w:rFonts w:ascii="Times New Roman" w:hAnsi="Times New Roman" w:cs="Times New Roman"/>
          <w:color w:val="auto"/>
        </w:rPr>
      </w:pPr>
    </w:p>
    <w:p w14:paraId="15D9FEBA" w14:textId="0165560D" w:rsidR="000E3151" w:rsidRDefault="002556C3">
      <w:pPr>
        <w:pStyle w:val="TOC1"/>
        <w:tabs>
          <w:tab w:val="right" w:leader="dot" w:pos="9350"/>
        </w:tabs>
        <w:rPr>
          <w:rFonts w:eastAsiaTheme="minorEastAsia" w:cstheme="minorBidi"/>
          <w:b w:val="0"/>
          <w:bCs w:val="0"/>
          <w:caps w:val="0"/>
          <w:noProof/>
          <w:color w:val="auto"/>
          <w:sz w:val="22"/>
          <w:szCs w:val="22"/>
          <w:lang w:val="en-US"/>
        </w:rPr>
      </w:pPr>
      <w:r w:rsidRPr="007B018E">
        <w:rPr>
          <w:rFonts w:ascii="Times New Roman" w:hAnsi="Times New Roman" w:cs="Times New Roman"/>
          <w:b w:val="0"/>
          <w:smallCaps/>
          <w:noProof/>
          <w:color w:val="auto"/>
        </w:rPr>
        <w:fldChar w:fldCharType="begin"/>
      </w:r>
      <w:r w:rsidRPr="007B018E">
        <w:rPr>
          <w:rFonts w:ascii="Times New Roman" w:hAnsi="Times New Roman" w:cs="Times New Roman"/>
          <w:color w:val="auto"/>
        </w:rPr>
        <w:instrText xml:space="preserve"> TOC \o "1-3" \f \h \z \u </w:instrText>
      </w:r>
      <w:r w:rsidRPr="007B018E">
        <w:rPr>
          <w:rFonts w:ascii="Times New Roman" w:hAnsi="Times New Roman" w:cs="Times New Roman"/>
          <w:b w:val="0"/>
          <w:smallCaps/>
          <w:noProof/>
          <w:color w:val="auto"/>
        </w:rPr>
        <w:fldChar w:fldCharType="separate"/>
      </w:r>
      <w:hyperlink w:anchor="_Toc49666847" w:history="1">
        <w:r w:rsidR="000E3151" w:rsidRPr="006D747B">
          <w:rPr>
            <w:rStyle w:val="Hyperlink"/>
            <w:noProof/>
          </w:rPr>
          <w:t>Problem Overview</w:t>
        </w:r>
        <w:r w:rsidR="000E3151">
          <w:rPr>
            <w:noProof/>
            <w:webHidden/>
          </w:rPr>
          <w:tab/>
        </w:r>
        <w:r w:rsidR="000E3151">
          <w:rPr>
            <w:noProof/>
            <w:webHidden/>
          </w:rPr>
          <w:fldChar w:fldCharType="begin"/>
        </w:r>
        <w:r w:rsidR="000E3151">
          <w:rPr>
            <w:noProof/>
            <w:webHidden/>
          </w:rPr>
          <w:instrText xml:space="preserve"> PAGEREF _Toc49666847 \h </w:instrText>
        </w:r>
        <w:r w:rsidR="000E3151">
          <w:rPr>
            <w:noProof/>
            <w:webHidden/>
          </w:rPr>
        </w:r>
        <w:r w:rsidR="000E3151">
          <w:rPr>
            <w:noProof/>
            <w:webHidden/>
          </w:rPr>
          <w:fldChar w:fldCharType="separate"/>
        </w:r>
        <w:r w:rsidR="000E3151">
          <w:rPr>
            <w:noProof/>
            <w:webHidden/>
          </w:rPr>
          <w:t>3</w:t>
        </w:r>
        <w:r w:rsidR="000E3151">
          <w:rPr>
            <w:noProof/>
            <w:webHidden/>
          </w:rPr>
          <w:fldChar w:fldCharType="end"/>
        </w:r>
      </w:hyperlink>
    </w:p>
    <w:p w14:paraId="670DDF90" w14:textId="36510DF9"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48" w:history="1">
        <w:r w:rsidRPr="006D747B">
          <w:rPr>
            <w:rStyle w:val="Hyperlink"/>
            <w:noProof/>
          </w:rPr>
          <w:t>Related Works Review</w:t>
        </w:r>
        <w:r>
          <w:rPr>
            <w:noProof/>
            <w:webHidden/>
          </w:rPr>
          <w:tab/>
        </w:r>
        <w:r>
          <w:rPr>
            <w:noProof/>
            <w:webHidden/>
          </w:rPr>
          <w:fldChar w:fldCharType="begin"/>
        </w:r>
        <w:r>
          <w:rPr>
            <w:noProof/>
            <w:webHidden/>
          </w:rPr>
          <w:instrText xml:space="preserve"> PAGEREF _Toc49666848 \h </w:instrText>
        </w:r>
        <w:r>
          <w:rPr>
            <w:noProof/>
            <w:webHidden/>
          </w:rPr>
        </w:r>
        <w:r>
          <w:rPr>
            <w:noProof/>
            <w:webHidden/>
          </w:rPr>
          <w:fldChar w:fldCharType="separate"/>
        </w:r>
        <w:r>
          <w:rPr>
            <w:noProof/>
            <w:webHidden/>
          </w:rPr>
          <w:t>4</w:t>
        </w:r>
        <w:r>
          <w:rPr>
            <w:noProof/>
            <w:webHidden/>
          </w:rPr>
          <w:fldChar w:fldCharType="end"/>
        </w:r>
      </w:hyperlink>
    </w:p>
    <w:p w14:paraId="1A4687C8" w14:textId="3C916D3B"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49" w:history="1">
        <w:r w:rsidRPr="006D747B">
          <w:rPr>
            <w:rStyle w:val="Hyperlink"/>
            <w:noProof/>
          </w:rPr>
          <w:t>Changes to Infrastructure Environment</w:t>
        </w:r>
        <w:r>
          <w:rPr>
            <w:noProof/>
            <w:webHidden/>
          </w:rPr>
          <w:tab/>
        </w:r>
        <w:r>
          <w:rPr>
            <w:noProof/>
            <w:webHidden/>
          </w:rPr>
          <w:fldChar w:fldCharType="begin"/>
        </w:r>
        <w:r>
          <w:rPr>
            <w:noProof/>
            <w:webHidden/>
          </w:rPr>
          <w:instrText xml:space="preserve"> PAGEREF _Toc49666849 \h </w:instrText>
        </w:r>
        <w:r>
          <w:rPr>
            <w:noProof/>
            <w:webHidden/>
          </w:rPr>
        </w:r>
        <w:r>
          <w:rPr>
            <w:noProof/>
            <w:webHidden/>
          </w:rPr>
          <w:fldChar w:fldCharType="separate"/>
        </w:r>
        <w:r>
          <w:rPr>
            <w:noProof/>
            <w:webHidden/>
          </w:rPr>
          <w:t>7</w:t>
        </w:r>
        <w:r>
          <w:rPr>
            <w:noProof/>
            <w:webHidden/>
          </w:rPr>
          <w:fldChar w:fldCharType="end"/>
        </w:r>
      </w:hyperlink>
    </w:p>
    <w:p w14:paraId="1ED3CFC9" w14:textId="1195F3B6"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50" w:history="1">
        <w:r w:rsidRPr="006D747B">
          <w:rPr>
            <w:rStyle w:val="Hyperlink"/>
            <w:noProof/>
          </w:rPr>
          <w:t>Proposed Methodology Explained</w:t>
        </w:r>
        <w:r>
          <w:rPr>
            <w:noProof/>
            <w:webHidden/>
          </w:rPr>
          <w:tab/>
        </w:r>
        <w:r>
          <w:rPr>
            <w:noProof/>
            <w:webHidden/>
          </w:rPr>
          <w:fldChar w:fldCharType="begin"/>
        </w:r>
        <w:r>
          <w:rPr>
            <w:noProof/>
            <w:webHidden/>
          </w:rPr>
          <w:instrText xml:space="preserve"> PAGEREF _Toc49666850 \h </w:instrText>
        </w:r>
        <w:r>
          <w:rPr>
            <w:noProof/>
            <w:webHidden/>
          </w:rPr>
        </w:r>
        <w:r>
          <w:rPr>
            <w:noProof/>
            <w:webHidden/>
          </w:rPr>
          <w:fldChar w:fldCharType="separate"/>
        </w:r>
        <w:r>
          <w:rPr>
            <w:noProof/>
            <w:webHidden/>
          </w:rPr>
          <w:t>8</w:t>
        </w:r>
        <w:r>
          <w:rPr>
            <w:noProof/>
            <w:webHidden/>
          </w:rPr>
          <w:fldChar w:fldCharType="end"/>
        </w:r>
      </w:hyperlink>
    </w:p>
    <w:p w14:paraId="3ED71A7A" w14:textId="62E247F8"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51" w:history="1">
        <w:r w:rsidRPr="006D747B">
          <w:rPr>
            <w:rStyle w:val="Hyperlink"/>
            <w:noProof/>
          </w:rPr>
          <w:t>Goals, Objectives, and Deliverables</w:t>
        </w:r>
        <w:r>
          <w:rPr>
            <w:noProof/>
            <w:webHidden/>
          </w:rPr>
          <w:tab/>
        </w:r>
        <w:r>
          <w:rPr>
            <w:noProof/>
            <w:webHidden/>
          </w:rPr>
          <w:fldChar w:fldCharType="begin"/>
        </w:r>
        <w:r>
          <w:rPr>
            <w:noProof/>
            <w:webHidden/>
          </w:rPr>
          <w:instrText xml:space="preserve"> PAGEREF _Toc49666851 \h </w:instrText>
        </w:r>
        <w:r>
          <w:rPr>
            <w:noProof/>
            <w:webHidden/>
          </w:rPr>
        </w:r>
        <w:r>
          <w:rPr>
            <w:noProof/>
            <w:webHidden/>
          </w:rPr>
          <w:fldChar w:fldCharType="separate"/>
        </w:r>
        <w:r>
          <w:rPr>
            <w:noProof/>
            <w:webHidden/>
          </w:rPr>
          <w:t>10</w:t>
        </w:r>
        <w:r>
          <w:rPr>
            <w:noProof/>
            <w:webHidden/>
          </w:rPr>
          <w:fldChar w:fldCharType="end"/>
        </w:r>
      </w:hyperlink>
    </w:p>
    <w:p w14:paraId="5D1F8699" w14:textId="156AD77D" w:rsidR="000E3151" w:rsidRDefault="000E3151">
      <w:pPr>
        <w:pStyle w:val="TOC2"/>
        <w:rPr>
          <w:rFonts w:eastAsiaTheme="minorEastAsia" w:cstheme="minorBidi"/>
          <w:smallCaps w:val="0"/>
          <w:color w:val="auto"/>
          <w:sz w:val="22"/>
          <w:szCs w:val="22"/>
          <w:lang w:val="en-US"/>
        </w:rPr>
      </w:pPr>
      <w:hyperlink w:anchor="_Toc49666852" w:history="1">
        <w:r w:rsidRPr="006D747B">
          <w:rPr>
            <w:rStyle w:val="Hyperlink"/>
            <w:rFonts w:cs="Times New Roman"/>
          </w:rPr>
          <w:t>Pre-Deployment Objectives</w:t>
        </w:r>
        <w:r>
          <w:rPr>
            <w:webHidden/>
          </w:rPr>
          <w:tab/>
        </w:r>
        <w:r>
          <w:rPr>
            <w:webHidden/>
          </w:rPr>
          <w:fldChar w:fldCharType="begin"/>
        </w:r>
        <w:r>
          <w:rPr>
            <w:webHidden/>
          </w:rPr>
          <w:instrText xml:space="preserve"> PAGEREF _Toc49666852 \h </w:instrText>
        </w:r>
        <w:r>
          <w:rPr>
            <w:webHidden/>
          </w:rPr>
        </w:r>
        <w:r>
          <w:rPr>
            <w:webHidden/>
          </w:rPr>
          <w:fldChar w:fldCharType="separate"/>
        </w:r>
        <w:r>
          <w:rPr>
            <w:webHidden/>
          </w:rPr>
          <w:t>10</w:t>
        </w:r>
        <w:r>
          <w:rPr>
            <w:webHidden/>
          </w:rPr>
          <w:fldChar w:fldCharType="end"/>
        </w:r>
      </w:hyperlink>
    </w:p>
    <w:p w14:paraId="1D7B71FA" w14:textId="073C5EE7"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3" w:history="1">
        <w:r w:rsidRPr="006D747B">
          <w:rPr>
            <w:rStyle w:val="Hyperlink"/>
            <w:noProof/>
          </w:rPr>
          <w:t>Goal 1 – Audit Existing Network Infrastructure</w:t>
        </w:r>
        <w:r>
          <w:rPr>
            <w:noProof/>
            <w:webHidden/>
          </w:rPr>
          <w:tab/>
        </w:r>
        <w:r>
          <w:rPr>
            <w:noProof/>
            <w:webHidden/>
          </w:rPr>
          <w:fldChar w:fldCharType="begin"/>
        </w:r>
        <w:r>
          <w:rPr>
            <w:noProof/>
            <w:webHidden/>
          </w:rPr>
          <w:instrText xml:space="preserve"> PAGEREF _Toc49666853 \h </w:instrText>
        </w:r>
        <w:r>
          <w:rPr>
            <w:noProof/>
            <w:webHidden/>
          </w:rPr>
        </w:r>
        <w:r>
          <w:rPr>
            <w:noProof/>
            <w:webHidden/>
          </w:rPr>
          <w:fldChar w:fldCharType="separate"/>
        </w:r>
        <w:r>
          <w:rPr>
            <w:noProof/>
            <w:webHidden/>
          </w:rPr>
          <w:t>10</w:t>
        </w:r>
        <w:r>
          <w:rPr>
            <w:noProof/>
            <w:webHidden/>
          </w:rPr>
          <w:fldChar w:fldCharType="end"/>
        </w:r>
      </w:hyperlink>
    </w:p>
    <w:p w14:paraId="23D047DB" w14:textId="1971F5FE"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4" w:history="1">
        <w:r w:rsidRPr="006D747B">
          <w:rPr>
            <w:rStyle w:val="Hyperlink"/>
            <w:noProof/>
          </w:rPr>
          <w:t>Goal 2 – Procure and Stage Services and Products</w:t>
        </w:r>
        <w:r>
          <w:rPr>
            <w:noProof/>
            <w:webHidden/>
          </w:rPr>
          <w:tab/>
        </w:r>
        <w:r>
          <w:rPr>
            <w:noProof/>
            <w:webHidden/>
          </w:rPr>
          <w:fldChar w:fldCharType="begin"/>
        </w:r>
        <w:r>
          <w:rPr>
            <w:noProof/>
            <w:webHidden/>
          </w:rPr>
          <w:instrText xml:space="preserve"> PAGEREF _Toc49666854 \h </w:instrText>
        </w:r>
        <w:r>
          <w:rPr>
            <w:noProof/>
            <w:webHidden/>
          </w:rPr>
        </w:r>
        <w:r>
          <w:rPr>
            <w:noProof/>
            <w:webHidden/>
          </w:rPr>
          <w:fldChar w:fldCharType="separate"/>
        </w:r>
        <w:r>
          <w:rPr>
            <w:noProof/>
            <w:webHidden/>
          </w:rPr>
          <w:t>10</w:t>
        </w:r>
        <w:r>
          <w:rPr>
            <w:noProof/>
            <w:webHidden/>
          </w:rPr>
          <w:fldChar w:fldCharType="end"/>
        </w:r>
      </w:hyperlink>
    </w:p>
    <w:p w14:paraId="086173B4" w14:textId="652CA72F" w:rsidR="000E3151" w:rsidRDefault="000E3151">
      <w:pPr>
        <w:pStyle w:val="TOC2"/>
        <w:rPr>
          <w:rFonts w:eastAsiaTheme="minorEastAsia" w:cstheme="minorBidi"/>
          <w:smallCaps w:val="0"/>
          <w:color w:val="auto"/>
          <w:sz w:val="22"/>
          <w:szCs w:val="22"/>
          <w:lang w:val="en-US"/>
        </w:rPr>
      </w:pPr>
      <w:hyperlink w:anchor="_Toc49666855" w:history="1">
        <w:r w:rsidRPr="006D747B">
          <w:rPr>
            <w:rStyle w:val="Hyperlink"/>
          </w:rPr>
          <w:t>Deploy &amp; Monitor Objectives</w:t>
        </w:r>
        <w:r>
          <w:rPr>
            <w:webHidden/>
          </w:rPr>
          <w:tab/>
        </w:r>
        <w:r>
          <w:rPr>
            <w:webHidden/>
          </w:rPr>
          <w:fldChar w:fldCharType="begin"/>
        </w:r>
        <w:r>
          <w:rPr>
            <w:webHidden/>
          </w:rPr>
          <w:instrText xml:space="preserve"> PAGEREF _Toc49666855 \h </w:instrText>
        </w:r>
        <w:r>
          <w:rPr>
            <w:webHidden/>
          </w:rPr>
        </w:r>
        <w:r>
          <w:rPr>
            <w:webHidden/>
          </w:rPr>
          <w:fldChar w:fldCharType="separate"/>
        </w:r>
        <w:r>
          <w:rPr>
            <w:webHidden/>
          </w:rPr>
          <w:t>11</w:t>
        </w:r>
        <w:r>
          <w:rPr>
            <w:webHidden/>
          </w:rPr>
          <w:fldChar w:fldCharType="end"/>
        </w:r>
      </w:hyperlink>
    </w:p>
    <w:p w14:paraId="1DA07D62" w14:textId="6465C254"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6" w:history="1">
        <w:r w:rsidRPr="006D747B">
          <w:rPr>
            <w:rStyle w:val="Hyperlink"/>
            <w:noProof/>
          </w:rPr>
          <w:t>Goal 3 – Distribute Collapsed Network</w:t>
        </w:r>
        <w:r>
          <w:rPr>
            <w:noProof/>
            <w:webHidden/>
          </w:rPr>
          <w:tab/>
        </w:r>
        <w:r>
          <w:rPr>
            <w:noProof/>
            <w:webHidden/>
          </w:rPr>
          <w:fldChar w:fldCharType="begin"/>
        </w:r>
        <w:r>
          <w:rPr>
            <w:noProof/>
            <w:webHidden/>
          </w:rPr>
          <w:instrText xml:space="preserve"> PAGEREF _Toc49666856 \h </w:instrText>
        </w:r>
        <w:r>
          <w:rPr>
            <w:noProof/>
            <w:webHidden/>
          </w:rPr>
        </w:r>
        <w:r>
          <w:rPr>
            <w:noProof/>
            <w:webHidden/>
          </w:rPr>
          <w:fldChar w:fldCharType="separate"/>
        </w:r>
        <w:r>
          <w:rPr>
            <w:noProof/>
            <w:webHidden/>
          </w:rPr>
          <w:t>11</w:t>
        </w:r>
        <w:r>
          <w:rPr>
            <w:noProof/>
            <w:webHidden/>
          </w:rPr>
          <w:fldChar w:fldCharType="end"/>
        </w:r>
      </w:hyperlink>
    </w:p>
    <w:p w14:paraId="30F6ECE6" w14:textId="3B1F2063"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7" w:history="1">
        <w:r w:rsidRPr="006D747B">
          <w:rPr>
            <w:rStyle w:val="Hyperlink"/>
            <w:noProof/>
          </w:rPr>
          <w:t>Goal 4 – Deploy and Configure Hardware</w:t>
        </w:r>
        <w:r>
          <w:rPr>
            <w:noProof/>
            <w:webHidden/>
          </w:rPr>
          <w:tab/>
        </w:r>
        <w:r>
          <w:rPr>
            <w:noProof/>
            <w:webHidden/>
          </w:rPr>
          <w:fldChar w:fldCharType="begin"/>
        </w:r>
        <w:r>
          <w:rPr>
            <w:noProof/>
            <w:webHidden/>
          </w:rPr>
          <w:instrText xml:space="preserve"> PAGEREF _Toc49666857 \h </w:instrText>
        </w:r>
        <w:r>
          <w:rPr>
            <w:noProof/>
            <w:webHidden/>
          </w:rPr>
        </w:r>
        <w:r>
          <w:rPr>
            <w:noProof/>
            <w:webHidden/>
          </w:rPr>
          <w:fldChar w:fldCharType="separate"/>
        </w:r>
        <w:r>
          <w:rPr>
            <w:noProof/>
            <w:webHidden/>
          </w:rPr>
          <w:t>11</w:t>
        </w:r>
        <w:r>
          <w:rPr>
            <w:noProof/>
            <w:webHidden/>
          </w:rPr>
          <w:fldChar w:fldCharType="end"/>
        </w:r>
      </w:hyperlink>
    </w:p>
    <w:p w14:paraId="0BEAF44C" w14:textId="7939D901"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8" w:history="1">
        <w:r w:rsidRPr="006D747B">
          <w:rPr>
            <w:rStyle w:val="Hyperlink"/>
            <w:noProof/>
          </w:rPr>
          <w:t>Goal 5 – Post Network Installation Cleanup</w:t>
        </w:r>
        <w:r>
          <w:rPr>
            <w:noProof/>
            <w:webHidden/>
          </w:rPr>
          <w:tab/>
        </w:r>
        <w:r>
          <w:rPr>
            <w:noProof/>
            <w:webHidden/>
          </w:rPr>
          <w:fldChar w:fldCharType="begin"/>
        </w:r>
        <w:r>
          <w:rPr>
            <w:noProof/>
            <w:webHidden/>
          </w:rPr>
          <w:instrText xml:space="preserve"> PAGEREF _Toc49666858 \h </w:instrText>
        </w:r>
        <w:r>
          <w:rPr>
            <w:noProof/>
            <w:webHidden/>
          </w:rPr>
        </w:r>
        <w:r>
          <w:rPr>
            <w:noProof/>
            <w:webHidden/>
          </w:rPr>
          <w:fldChar w:fldCharType="separate"/>
        </w:r>
        <w:r>
          <w:rPr>
            <w:noProof/>
            <w:webHidden/>
          </w:rPr>
          <w:t>12</w:t>
        </w:r>
        <w:r>
          <w:rPr>
            <w:noProof/>
            <w:webHidden/>
          </w:rPr>
          <w:fldChar w:fldCharType="end"/>
        </w:r>
      </w:hyperlink>
    </w:p>
    <w:p w14:paraId="4FAAB8B0" w14:textId="3509E6EB"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59" w:history="1">
        <w:r w:rsidRPr="006D747B">
          <w:rPr>
            <w:rStyle w:val="Hyperlink"/>
            <w:noProof/>
          </w:rPr>
          <w:t>Goal 6 – Validate High Availability between Core, MDF, and IDF’s</w:t>
        </w:r>
        <w:r>
          <w:rPr>
            <w:noProof/>
            <w:webHidden/>
          </w:rPr>
          <w:tab/>
        </w:r>
        <w:r>
          <w:rPr>
            <w:noProof/>
            <w:webHidden/>
          </w:rPr>
          <w:fldChar w:fldCharType="begin"/>
        </w:r>
        <w:r>
          <w:rPr>
            <w:noProof/>
            <w:webHidden/>
          </w:rPr>
          <w:instrText xml:space="preserve"> PAGEREF _Toc49666859 \h </w:instrText>
        </w:r>
        <w:r>
          <w:rPr>
            <w:noProof/>
            <w:webHidden/>
          </w:rPr>
        </w:r>
        <w:r>
          <w:rPr>
            <w:noProof/>
            <w:webHidden/>
          </w:rPr>
          <w:fldChar w:fldCharType="separate"/>
        </w:r>
        <w:r>
          <w:rPr>
            <w:noProof/>
            <w:webHidden/>
          </w:rPr>
          <w:t>13</w:t>
        </w:r>
        <w:r>
          <w:rPr>
            <w:noProof/>
            <w:webHidden/>
          </w:rPr>
          <w:fldChar w:fldCharType="end"/>
        </w:r>
      </w:hyperlink>
    </w:p>
    <w:p w14:paraId="637C10CD" w14:textId="018A58CB"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60" w:history="1">
        <w:r w:rsidRPr="006D747B">
          <w:rPr>
            <w:rStyle w:val="Hyperlink"/>
            <w:noProof/>
          </w:rPr>
          <w:t>Goal 7 – Validate High Availability Core, Firewall Stacks, and Remote Sites</w:t>
        </w:r>
        <w:r>
          <w:rPr>
            <w:noProof/>
            <w:webHidden/>
          </w:rPr>
          <w:tab/>
        </w:r>
        <w:r>
          <w:rPr>
            <w:noProof/>
            <w:webHidden/>
          </w:rPr>
          <w:fldChar w:fldCharType="begin"/>
        </w:r>
        <w:r>
          <w:rPr>
            <w:noProof/>
            <w:webHidden/>
          </w:rPr>
          <w:instrText xml:space="preserve"> PAGEREF _Toc49666860 \h </w:instrText>
        </w:r>
        <w:r>
          <w:rPr>
            <w:noProof/>
            <w:webHidden/>
          </w:rPr>
        </w:r>
        <w:r>
          <w:rPr>
            <w:noProof/>
            <w:webHidden/>
          </w:rPr>
          <w:fldChar w:fldCharType="separate"/>
        </w:r>
        <w:r>
          <w:rPr>
            <w:noProof/>
            <w:webHidden/>
          </w:rPr>
          <w:t>13</w:t>
        </w:r>
        <w:r>
          <w:rPr>
            <w:noProof/>
            <w:webHidden/>
          </w:rPr>
          <w:fldChar w:fldCharType="end"/>
        </w:r>
      </w:hyperlink>
    </w:p>
    <w:p w14:paraId="299D72A6" w14:textId="3C1A1864"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61" w:history="1">
        <w:r w:rsidRPr="006D747B">
          <w:rPr>
            <w:rStyle w:val="Hyperlink"/>
            <w:noProof/>
          </w:rPr>
          <w:t>Goal 8 – Migrate Wireless LAN Controller</w:t>
        </w:r>
        <w:r>
          <w:rPr>
            <w:noProof/>
            <w:webHidden/>
          </w:rPr>
          <w:tab/>
        </w:r>
        <w:r>
          <w:rPr>
            <w:noProof/>
            <w:webHidden/>
          </w:rPr>
          <w:fldChar w:fldCharType="begin"/>
        </w:r>
        <w:r>
          <w:rPr>
            <w:noProof/>
            <w:webHidden/>
          </w:rPr>
          <w:instrText xml:space="preserve"> PAGEREF _Toc49666861 \h </w:instrText>
        </w:r>
        <w:r>
          <w:rPr>
            <w:noProof/>
            <w:webHidden/>
          </w:rPr>
        </w:r>
        <w:r>
          <w:rPr>
            <w:noProof/>
            <w:webHidden/>
          </w:rPr>
          <w:fldChar w:fldCharType="separate"/>
        </w:r>
        <w:r>
          <w:rPr>
            <w:noProof/>
            <w:webHidden/>
          </w:rPr>
          <w:t>13</w:t>
        </w:r>
        <w:r>
          <w:rPr>
            <w:noProof/>
            <w:webHidden/>
          </w:rPr>
          <w:fldChar w:fldCharType="end"/>
        </w:r>
      </w:hyperlink>
    </w:p>
    <w:p w14:paraId="18440C8B" w14:textId="353E3B71"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62" w:history="1">
        <w:r w:rsidRPr="006D747B">
          <w:rPr>
            <w:rStyle w:val="Hyperlink"/>
            <w:noProof/>
          </w:rPr>
          <w:t>Goal 9 – Implement SNMPv3</w:t>
        </w:r>
        <w:r>
          <w:rPr>
            <w:noProof/>
            <w:webHidden/>
          </w:rPr>
          <w:tab/>
        </w:r>
        <w:r>
          <w:rPr>
            <w:noProof/>
            <w:webHidden/>
          </w:rPr>
          <w:fldChar w:fldCharType="begin"/>
        </w:r>
        <w:r>
          <w:rPr>
            <w:noProof/>
            <w:webHidden/>
          </w:rPr>
          <w:instrText xml:space="preserve"> PAGEREF _Toc49666862 \h </w:instrText>
        </w:r>
        <w:r>
          <w:rPr>
            <w:noProof/>
            <w:webHidden/>
          </w:rPr>
        </w:r>
        <w:r>
          <w:rPr>
            <w:noProof/>
            <w:webHidden/>
          </w:rPr>
          <w:fldChar w:fldCharType="separate"/>
        </w:r>
        <w:r>
          <w:rPr>
            <w:noProof/>
            <w:webHidden/>
          </w:rPr>
          <w:t>13</w:t>
        </w:r>
        <w:r>
          <w:rPr>
            <w:noProof/>
            <w:webHidden/>
          </w:rPr>
          <w:fldChar w:fldCharType="end"/>
        </w:r>
      </w:hyperlink>
    </w:p>
    <w:p w14:paraId="05A1F9DB" w14:textId="4AEB4A9F" w:rsidR="000E3151" w:rsidRDefault="000E3151">
      <w:pPr>
        <w:pStyle w:val="TOC2"/>
        <w:rPr>
          <w:rFonts w:eastAsiaTheme="minorEastAsia" w:cstheme="minorBidi"/>
          <w:smallCaps w:val="0"/>
          <w:color w:val="auto"/>
          <w:sz w:val="22"/>
          <w:szCs w:val="22"/>
          <w:lang w:val="en-US"/>
        </w:rPr>
      </w:pPr>
      <w:hyperlink w:anchor="_Toc49666863" w:history="1">
        <w:r w:rsidRPr="006D747B">
          <w:rPr>
            <w:rStyle w:val="Hyperlink"/>
          </w:rPr>
          <w:t>Post-Production Deployment Objectives</w:t>
        </w:r>
        <w:r>
          <w:rPr>
            <w:webHidden/>
          </w:rPr>
          <w:tab/>
        </w:r>
        <w:r>
          <w:rPr>
            <w:webHidden/>
          </w:rPr>
          <w:fldChar w:fldCharType="begin"/>
        </w:r>
        <w:r>
          <w:rPr>
            <w:webHidden/>
          </w:rPr>
          <w:instrText xml:space="preserve"> PAGEREF _Toc49666863 \h </w:instrText>
        </w:r>
        <w:r>
          <w:rPr>
            <w:webHidden/>
          </w:rPr>
        </w:r>
        <w:r>
          <w:rPr>
            <w:webHidden/>
          </w:rPr>
          <w:fldChar w:fldCharType="separate"/>
        </w:r>
        <w:r>
          <w:rPr>
            <w:webHidden/>
          </w:rPr>
          <w:t>14</w:t>
        </w:r>
        <w:r>
          <w:rPr>
            <w:webHidden/>
          </w:rPr>
          <w:fldChar w:fldCharType="end"/>
        </w:r>
      </w:hyperlink>
    </w:p>
    <w:p w14:paraId="31FAF35E" w14:textId="093C4C17"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64" w:history="1">
        <w:r w:rsidRPr="006D747B">
          <w:rPr>
            <w:rStyle w:val="Hyperlink"/>
            <w:noProof/>
          </w:rPr>
          <w:t>Goal 10 – Decommission old hardware</w:t>
        </w:r>
        <w:r>
          <w:rPr>
            <w:noProof/>
            <w:webHidden/>
          </w:rPr>
          <w:tab/>
        </w:r>
        <w:r>
          <w:rPr>
            <w:noProof/>
            <w:webHidden/>
          </w:rPr>
          <w:fldChar w:fldCharType="begin"/>
        </w:r>
        <w:r>
          <w:rPr>
            <w:noProof/>
            <w:webHidden/>
          </w:rPr>
          <w:instrText xml:space="preserve"> PAGEREF _Toc49666864 \h </w:instrText>
        </w:r>
        <w:r>
          <w:rPr>
            <w:noProof/>
            <w:webHidden/>
          </w:rPr>
        </w:r>
        <w:r>
          <w:rPr>
            <w:noProof/>
            <w:webHidden/>
          </w:rPr>
          <w:fldChar w:fldCharType="separate"/>
        </w:r>
        <w:r>
          <w:rPr>
            <w:noProof/>
            <w:webHidden/>
          </w:rPr>
          <w:t>14</w:t>
        </w:r>
        <w:r>
          <w:rPr>
            <w:noProof/>
            <w:webHidden/>
          </w:rPr>
          <w:fldChar w:fldCharType="end"/>
        </w:r>
      </w:hyperlink>
    </w:p>
    <w:p w14:paraId="03572875" w14:textId="517E4097" w:rsidR="000E3151" w:rsidRDefault="000E3151">
      <w:pPr>
        <w:pStyle w:val="TOC3"/>
        <w:tabs>
          <w:tab w:val="right" w:leader="dot" w:pos="9350"/>
        </w:tabs>
        <w:rPr>
          <w:rFonts w:eastAsiaTheme="minorEastAsia" w:cstheme="minorBidi"/>
          <w:i w:val="0"/>
          <w:iCs w:val="0"/>
          <w:noProof/>
          <w:color w:val="auto"/>
          <w:sz w:val="22"/>
          <w:szCs w:val="22"/>
          <w:lang w:val="en-US"/>
        </w:rPr>
      </w:pPr>
      <w:hyperlink w:anchor="_Toc49666865" w:history="1">
        <w:r w:rsidRPr="006D747B">
          <w:rPr>
            <w:rStyle w:val="Hyperlink"/>
            <w:noProof/>
          </w:rPr>
          <w:t>Goal 11 – Document and Diagram New Seamus Infrastructure</w:t>
        </w:r>
        <w:r>
          <w:rPr>
            <w:noProof/>
            <w:webHidden/>
          </w:rPr>
          <w:tab/>
        </w:r>
        <w:r>
          <w:rPr>
            <w:noProof/>
            <w:webHidden/>
          </w:rPr>
          <w:fldChar w:fldCharType="begin"/>
        </w:r>
        <w:r>
          <w:rPr>
            <w:noProof/>
            <w:webHidden/>
          </w:rPr>
          <w:instrText xml:space="preserve"> PAGEREF _Toc49666865 \h </w:instrText>
        </w:r>
        <w:r>
          <w:rPr>
            <w:noProof/>
            <w:webHidden/>
          </w:rPr>
        </w:r>
        <w:r>
          <w:rPr>
            <w:noProof/>
            <w:webHidden/>
          </w:rPr>
          <w:fldChar w:fldCharType="separate"/>
        </w:r>
        <w:r>
          <w:rPr>
            <w:noProof/>
            <w:webHidden/>
          </w:rPr>
          <w:t>14</w:t>
        </w:r>
        <w:r>
          <w:rPr>
            <w:noProof/>
            <w:webHidden/>
          </w:rPr>
          <w:fldChar w:fldCharType="end"/>
        </w:r>
      </w:hyperlink>
    </w:p>
    <w:p w14:paraId="41B7B2AC" w14:textId="716B1CD4"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66" w:history="1">
        <w:r w:rsidRPr="006D747B">
          <w:rPr>
            <w:rStyle w:val="Hyperlink"/>
            <w:noProof/>
          </w:rPr>
          <w:t>Project Timeline</w:t>
        </w:r>
        <w:r>
          <w:rPr>
            <w:noProof/>
            <w:webHidden/>
          </w:rPr>
          <w:tab/>
        </w:r>
        <w:r>
          <w:rPr>
            <w:noProof/>
            <w:webHidden/>
          </w:rPr>
          <w:fldChar w:fldCharType="begin"/>
        </w:r>
        <w:r>
          <w:rPr>
            <w:noProof/>
            <w:webHidden/>
          </w:rPr>
          <w:instrText xml:space="preserve"> PAGEREF _Toc49666866 \h </w:instrText>
        </w:r>
        <w:r>
          <w:rPr>
            <w:noProof/>
            <w:webHidden/>
          </w:rPr>
        </w:r>
        <w:r>
          <w:rPr>
            <w:noProof/>
            <w:webHidden/>
          </w:rPr>
          <w:fldChar w:fldCharType="separate"/>
        </w:r>
        <w:r>
          <w:rPr>
            <w:noProof/>
            <w:webHidden/>
          </w:rPr>
          <w:t>15</w:t>
        </w:r>
        <w:r>
          <w:rPr>
            <w:noProof/>
            <w:webHidden/>
          </w:rPr>
          <w:fldChar w:fldCharType="end"/>
        </w:r>
      </w:hyperlink>
    </w:p>
    <w:p w14:paraId="3F4E43BB" w14:textId="37B6835F"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67" w:history="1">
        <w:r w:rsidRPr="006D747B">
          <w:rPr>
            <w:rStyle w:val="Hyperlink"/>
            <w:noProof/>
          </w:rPr>
          <w:t>Unexpected Happenings</w:t>
        </w:r>
        <w:r>
          <w:rPr>
            <w:noProof/>
            <w:webHidden/>
          </w:rPr>
          <w:tab/>
        </w:r>
        <w:r>
          <w:rPr>
            <w:noProof/>
            <w:webHidden/>
          </w:rPr>
          <w:fldChar w:fldCharType="begin"/>
        </w:r>
        <w:r>
          <w:rPr>
            <w:noProof/>
            <w:webHidden/>
          </w:rPr>
          <w:instrText xml:space="preserve"> PAGEREF _Toc49666867 \h </w:instrText>
        </w:r>
        <w:r>
          <w:rPr>
            <w:noProof/>
            <w:webHidden/>
          </w:rPr>
        </w:r>
        <w:r>
          <w:rPr>
            <w:noProof/>
            <w:webHidden/>
          </w:rPr>
          <w:fldChar w:fldCharType="separate"/>
        </w:r>
        <w:r>
          <w:rPr>
            <w:noProof/>
            <w:webHidden/>
          </w:rPr>
          <w:t>16</w:t>
        </w:r>
        <w:r>
          <w:rPr>
            <w:noProof/>
            <w:webHidden/>
          </w:rPr>
          <w:fldChar w:fldCharType="end"/>
        </w:r>
      </w:hyperlink>
    </w:p>
    <w:p w14:paraId="38892F35" w14:textId="39BC1FC5"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68" w:history="1">
        <w:r w:rsidRPr="006D747B">
          <w:rPr>
            <w:rStyle w:val="Hyperlink"/>
            <w:noProof/>
          </w:rPr>
          <w:t>End of Project Results</w:t>
        </w:r>
        <w:r>
          <w:rPr>
            <w:noProof/>
            <w:webHidden/>
          </w:rPr>
          <w:tab/>
        </w:r>
        <w:r>
          <w:rPr>
            <w:noProof/>
            <w:webHidden/>
          </w:rPr>
          <w:fldChar w:fldCharType="begin"/>
        </w:r>
        <w:r>
          <w:rPr>
            <w:noProof/>
            <w:webHidden/>
          </w:rPr>
          <w:instrText xml:space="preserve"> PAGEREF _Toc49666868 \h </w:instrText>
        </w:r>
        <w:r>
          <w:rPr>
            <w:noProof/>
            <w:webHidden/>
          </w:rPr>
        </w:r>
        <w:r>
          <w:rPr>
            <w:noProof/>
            <w:webHidden/>
          </w:rPr>
          <w:fldChar w:fldCharType="separate"/>
        </w:r>
        <w:r>
          <w:rPr>
            <w:noProof/>
            <w:webHidden/>
          </w:rPr>
          <w:t>17</w:t>
        </w:r>
        <w:r>
          <w:rPr>
            <w:noProof/>
            <w:webHidden/>
          </w:rPr>
          <w:fldChar w:fldCharType="end"/>
        </w:r>
      </w:hyperlink>
    </w:p>
    <w:p w14:paraId="01E4C8AB" w14:textId="72637701"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69" w:history="1">
        <w:r w:rsidRPr="006D747B">
          <w:rPr>
            <w:rStyle w:val="Hyperlink"/>
            <w:noProof/>
          </w:rPr>
          <w:t>Works Cited</w:t>
        </w:r>
        <w:r>
          <w:rPr>
            <w:noProof/>
            <w:webHidden/>
          </w:rPr>
          <w:tab/>
        </w:r>
        <w:r>
          <w:rPr>
            <w:noProof/>
            <w:webHidden/>
          </w:rPr>
          <w:fldChar w:fldCharType="begin"/>
        </w:r>
        <w:r>
          <w:rPr>
            <w:noProof/>
            <w:webHidden/>
          </w:rPr>
          <w:instrText xml:space="preserve"> PAGEREF _Toc49666869 \h </w:instrText>
        </w:r>
        <w:r>
          <w:rPr>
            <w:noProof/>
            <w:webHidden/>
          </w:rPr>
        </w:r>
        <w:r>
          <w:rPr>
            <w:noProof/>
            <w:webHidden/>
          </w:rPr>
          <w:fldChar w:fldCharType="separate"/>
        </w:r>
        <w:r>
          <w:rPr>
            <w:noProof/>
            <w:webHidden/>
          </w:rPr>
          <w:t>18</w:t>
        </w:r>
        <w:r>
          <w:rPr>
            <w:noProof/>
            <w:webHidden/>
          </w:rPr>
          <w:fldChar w:fldCharType="end"/>
        </w:r>
      </w:hyperlink>
    </w:p>
    <w:p w14:paraId="40F2F561" w14:textId="351706AD"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70" w:history="1">
        <w:r w:rsidRPr="006D747B">
          <w:rPr>
            <w:rStyle w:val="Hyperlink"/>
            <w:noProof/>
          </w:rPr>
          <w:t>Artifact 1 – Logical High-Level Network Diagram</w:t>
        </w:r>
        <w:r>
          <w:rPr>
            <w:noProof/>
            <w:webHidden/>
          </w:rPr>
          <w:tab/>
        </w:r>
        <w:r>
          <w:rPr>
            <w:noProof/>
            <w:webHidden/>
          </w:rPr>
          <w:fldChar w:fldCharType="begin"/>
        </w:r>
        <w:r>
          <w:rPr>
            <w:noProof/>
            <w:webHidden/>
          </w:rPr>
          <w:instrText xml:space="preserve"> PAGEREF _Toc49666870 \h </w:instrText>
        </w:r>
        <w:r>
          <w:rPr>
            <w:noProof/>
            <w:webHidden/>
          </w:rPr>
        </w:r>
        <w:r>
          <w:rPr>
            <w:noProof/>
            <w:webHidden/>
          </w:rPr>
          <w:fldChar w:fldCharType="separate"/>
        </w:r>
        <w:r>
          <w:rPr>
            <w:noProof/>
            <w:webHidden/>
          </w:rPr>
          <w:t>20</w:t>
        </w:r>
        <w:r>
          <w:rPr>
            <w:noProof/>
            <w:webHidden/>
          </w:rPr>
          <w:fldChar w:fldCharType="end"/>
        </w:r>
      </w:hyperlink>
    </w:p>
    <w:p w14:paraId="43BC58FE" w14:textId="4A69FF4C"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71" w:history="1">
        <w:r w:rsidRPr="006D747B">
          <w:rPr>
            <w:rStyle w:val="Hyperlink"/>
            <w:noProof/>
          </w:rPr>
          <w:t>Artifact 2 – Original Logical Low-Level Network Diagram</w:t>
        </w:r>
        <w:r>
          <w:rPr>
            <w:noProof/>
            <w:webHidden/>
          </w:rPr>
          <w:tab/>
        </w:r>
        <w:r>
          <w:rPr>
            <w:noProof/>
            <w:webHidden/>
          </w:rPr>
          <w:fldChar w:fldCharType="begin"/>
        </w:r>
        <w:r>
          <w:rPr>
            <w:noProof/>
            <w:webHidden/>
          </w:rPr>
          <w:instrText xml:space="preserve"> PAGEREF _Toc49666871 \h </w:instrText>
        </w:r>
        <w:r>
          <w:rPr>
            <w:noProof/>
            <w:webHidden/>
          </w:rPr>
        </w:r>
        <w:r>
          <w:rPr>
            <w:noProof/>
            <w:webHidden/>
          </w:rPr>
          <w:fldChar w:fldCharType="separate"/>
        </w:r>
        <w:r>
          <w:rPr>
            <w:noProof/>
            <w:webHidden/>
          </w:rPr>
          <w:t>21</w:t>
        </w:r>
        <w:r>
          <w:rPr>
            <w:noProof/>
            <w:webHidden/>
          </w:rPr>
          <w:fldChar w:fldCharType="end"/>
        </w:r>
      </w:hyperlink>
    </w:p>
    <w:p w14:paraId="2BAECF15" w14:textId="0FE83B10" w:rsidR="000E3151" w:rsidRDefault="000E3151">
      <w:pPr>
        <w:pStyle w:val="TOC1"/>
        <w:tabs>
          <w:tab w:val="right" w:leader="dot" w:pos="9350"/>
        </w:tabs>
        <w:rPr>
          <w:rFonts w:eastAsiaTheme="minorEastAsia" w:cstheme="minorBidi"/>
          <w:b w:val="0"/>
          <w:bCs w:val="0"/>
          <w:caps w:val="0"/>
          <w:noProof/>
          <w:color w:val="auto"/>
          <w:sz w:val="22"/>
          <w:szCs w:val="22"/>
          <w:lang w:val="en-US"/>
        </w:rPr>
      </w:pPr>
      <w:hyperlink w:anchor="_Toc49666872" w:history="1">
        <w:r w:rsidRPr="006D747B">
          <w:rPr>
            <w:rStyle w:val="Hyperlink"/>
            <w:noProof/>
          </w:rPr>
          <w:t>Artifact 3 – Logical Low-Level Network Diagram</w:t>
        </w:r>
        <w:r>
          <w:rPr>
            <w:noProof/>
            <w:webHidden/>
          </w:rPr>
          <w:tab/>
        </w:r>
        <w:r>
          <w:rPr>
            <w:noProof/>
            <w:webHidden/>
          </w:rPr>
          <w:fldChar w:fldCharType="begin"/>
        </w:r>
        <w:r>
          <w:rPr>
            <w:noProof/>
            <w:webHidden/>
          </w:rPr>
          <w:instrText xml:space="preserve"> PAGEREF _Toc49666872 \h </w:instrText>
        </w:r>
        <w:r>
          <w:rPr>
            <w:noProof/>
            <w:webHidden/>
          </w:rPr>
        </w:r>
        <w:r>
          <w:rPr>
            <w:noProof/>
            <w:webHidden/>
          </w:rPr>
          <w:fldChar w:fldCharType="separate"/>
        </w:r>
        <w:r>
          <w:rPr>
            <w:noProof/>
            <w:webHidden/>
          </w:rPr>
          <w:t>22</w:t>
        </w:r>
        <w:r>
          <w:rPr>
            <w:noProof/>
            <w:webHidden/>
          </w:rPr>
          <w:fldChar w:fldCharType="end"/>
        </w:r>
      </w:hyperlink>
    </w:p>
    <w:p w14:paraId="102EBADC" w14:textId="6C4B250E" w:rsidR="002556C3" w:rsidRPr="007B018E" w:rsidRDefault="002556C3" w:rsidP="007B018E">
      <w:pPr>
        <w:pStyle w:val="TOCHeading"/>
      </w:pPr>
      <w:r w:rsidRPr="007B018E">
        <w:fldChar w:fldCharType="end"/>
      </w:r>
    </w:p>
    <w:p w14:paraId="761BBCD5" w14:textId="77777777" w:rsidR="009A1E11" w:rsidRPr="007B018E" w:rsidRDefault="002556C3" w:rsidP="009A1E11">
      <w:pPr>
        <w:pStyle w:val="Heading1"/>
        <w:spacing w:line="480" w:lineRule="auto"/>
      </w:pPr>
      <w:r w:rsidRPr="007B018E">
        <w:rPr>
          <w:szCs w:val="20"/>
        </w:rPr>
        <w:br w:type="page"/>
      </w:r>
      <w:bookmarkStart w:id="0" w:name="_Toc47025785"/>
      <w:bookmarkStart w:id="1" w:name="_Toc49666847"/>
      <w:r w:rsidR="009A1E11" w:rsidRPr="007B018E">
        <w:lastRenderedPageBreak/>
        <w:t>Problem Overview</w:t>
      </w:r>
      <w:bookmarkEnd w:id="0"/>
      <w:bookmarkEnd w:id="1"/>
    </w:p>
    <w:p w14:paraId="21283795" w14:textId="42633055" w:rsidR="009A1E11" w:rsidRPr="007B018E" w:rsidRDefault="009A1E11" w:rsidP="009A1E11">
      <w:pPr>
        <w:ind w:firstLine="720"/>
        <w:rPr>
          <w:rFonts w:cs="Times New Roman"/>
          <w:color w:val="auto"/>
          <w:szCs w:val="24"/>
        </w:rPr>
      </w:pPr>
      <w:r w:rsidRPr="007B018E">
        <w:rPr>
          <w:rFonts w:cs="Times New Roman"/>
          <w:color w:val="auto"/>
          <w:szCs w:val="24"/>
        </w:rPr>
        <w:t xml:space="preserve">The Seamus Renton Office and satellite offices </w:t>
      </w:r>
      <w:r>
        <w:rPr>
          <w:rFonts w:cs="Times New Roman"/>
          <w:color w:val="auto"/>
          <w:szCs w:val="24"/>
        </w:rPr>
        <w:t>w</w:t>
      </w:r>
      <w:r w:rsidR="00753A3E">
        <w:rPr>
          <w:rFonts w:cs="Times New Roman"/>
          <w:color w:val="auto"/>
          <w:szCs w:val="24"/>
        </w:rPr>
        <w:t>ere</w:t>
      </w:r>
      <w:r w:rsidRPr="007B018E">
        <w:rPr>
          <w:rFonts w:cs="Times New Roman"/>
          <w:color w:val="auto"/>
          <w:szCs w:val="24"/>
        </w:rPr>
        <w:t xml:space="preserve"> utilizing equipment and routing protocols that </w:t>
      </w:r>
      <w:r>
        <w:rPr>
          <w:rFonts w:cs="Times New Roman"/>
          <w:color w:val="auto"/>
          <w:szCs w:val="24"/>
        </w:rPr>
        <w:t>would not</w:t>
      </w:r>
      <w:r w:rsidRPr="007B018E">
        <w:rPr>
          <w:rFonts w:cs="Times New Roman"/>
          <w:color w:val="auto"/>
          <w:szCs w:val="24"/>
        </w:rPr>
        <w:t xml:space="preserve"> meet the needs of the new applications and hardware solutions </w:t>
      </w:r>
      <w:r>
        <w:rPr>
          <w:rFonts w:cs="Times New Roman"/>
          <w:color w:val="auto"/>
          <w:szCs w:val="24"/>
        </w:rPr>
        <w:t xml:space="preserve">that were </w:t>
      </w:r>
      <w:r w:rsidRPr="007B018E">
        <w:rPr>
          <w:rFonts w:cs="Times New Roman"/>
          <w:color w:val="auto"/>
          <w:szCs w:val="24"/>
        </w:rPr>
        <w:t xml:space="preserve">to be implemented next year. </w:t>
      </w:r>
      <w:r>
        <w:rPr>
          <w:rFonts w:cs="Times New Roman"/>
          <w:color w:val="auto"/>
          <w:szCs w:val="24"/>
        </w:rPr>
        <w:t>With the completion of the project,</w:t>
      </w:r>
      <w:r w:rsidRPr="007B018E">
        <w:rPr>
          <w:rFonts w:cs="Times New Roman"/>
          <w:color w:val="auto"/>
          <w:szCs w:val="24"/>
        </w:rPr>
        <w:t xml:space="preserve"> both the deployment and migration of Seamus Corporation </w:t>
      </w:r>
      <w:r>
        <w:rPr>
          <w:rFonts w:cs="Times New Roman"/>
          <w:color w:val="auto"/>
          <w:szCs w:val="24"/>
        </w:rPr>
        <w:t>under-performing</w:t>
      </w:r>
      <w:r w:rsidRPr="007B018E">
        <w:rPr>
          <w:rFonts w:cs="Times New Roman"/>
          <w:color w:val="auto"/>
          <w:szCs w:val="24"/>
        </w:rPr>
        <w:t xml:space="preserve"> </w:t>
      </w:r>
      <w:r>
        <w:rPr>
          <w:rFonts w:cs="Times New Roman"/>
          <w:color w:val="auto"/>
          <w:szCs w:val="24"/>
        </w:rPr>
        <w:t xml:space="preserve">network infrastructure to a solution that now exceeds the requirements of the new application platform and </w:t>
      </w:r>
      <w:r w:rsidRPr="007B018E">
        <w:rPr>
          <w:rFonts w:cs="Times New Roman"/>
          <w:color w:val="auto"/>
          <w:szCs w:val="24"/>
        </w:rPr>
        <w:t>operations</w:t>
      </w:r>
      <w:r>
        <w:rPr>
          <w:rFonts w:cs="Times New Roman"/>
          <w:color w:val="auto"/>
          <w:szCs w:val="24"/>
        </w:rPr>
        <w:t xml:space="preserve">. Seamus network infrastructure now has the capacity, resiliency, and security needed to meet government regulations, application platform requirements, and allows for future growth and expansion in the future. </w:t>
      </w:r>
    </w:p>
    <w:p w14:paraId="1EE920E1" w14:textId="2AB5D37A" w:rsidR="009A1E11" w:rsidRPr="007B018E" w:rsidRDefault="009A1E11" w:rsidP="009A1E11">
      <w:pPr>
        <w:ind w:firstLine="720"/>
        <w:rPr>
          <w:rFonts w:cs="Times New Roman"/>
          <w:color w:val="auto"/>
          <w:szCs w:val="24"/>
        </w:rPr>
      </w:pPr>
      <w:r>
        <w:rPr>
          <w:rFonts w:cs="Times New Roman"/>
          <w:color w:val="auto"/>
          <w:szCs w:val="24"/>
        </w:rPr>
        <w:t>Initial</w:t>
      </w:r>
      <w:r w:rsidRPr="007B018E">
        <w:rPr>
          <w:rFonts w:cs="Times New Roman"/>
          <w:color w:val="auto"/>
          <w:szCs w:val="24"/>
        </w:rPr>
        <w:t xml:space="preserve"> review of the </w:t>
      </w:r>
      <w:r>
        <w:rPr>
          <w:rFonts w:cs="Times New Roman"/>
          <w:color w:val="auto"/>
          <w:szCs w:val="24"/>
        </w:rPr>
        <w:t>previous</w:t>
      </w:r>
      <w:r w:rsidRPr="007B018E">
        <w:rPr>
          <w:rFonts w:cs="Times New Roman"/>
          <w:color w:val="auto"/>
          <w:szCs w:val="24"/>
        </w:rPr>
        <w:t xml:space="preserve"> infrastructure environment</w:t>
      </w:r>
      <w:r>
        <w:rPr>
          <w:rFonts w:cs="Times New Roman"/>
          <w:color w:val="auto"/>
          <w:szCs w:val="24"/>
        </w:rPr>
        <w:t xml:space="preserve"> prompted our</w:t>
      </w:r>
      <w:r w:rsidRPr="007B018E">
        <w:rPr>
          <w:rFonts w:cs="Times New Roman"/>
          <w:color w:val="auto"/>
          <w:szCs w:val="24"/>
        </w:rPr>
        <w:t xml:space="preserve"> engineers </w:t>
      </w:r>
      <w:r>
        <w:rPr>
          <w:rFonts w:cs="Times New Roman"/>
          <w:color w:val="auto"/>
          <w:szCs w:val="24"/>
        </w:rPr>
        <w:t>to</w:t>
      </w:r>
      <w:r w:rsidRPr="007B018E">
        <w:rPr>
          <w:rFonts w:cs="Times New Roman"/>
          <w:color w:val="auto"/>
          <w:szCs w:val="24"/>
        </w:rPr>
        <w:t xml:space="preserve"> construct a plan to replace and configure both the core infrastructure and distributed elements at the various remote sites.</w:t>
      </w:r>
      <w:r>
        <w:rPr>
          <w:rFonts w:cs="Times New Roman"/>
          <w:color w:val="auto"/>
          <w:szCs w:val="24"/>
        </w:rPr>
        <w:t xml:space="preserve"> Each of the core switches, firewalls, and associated cabling w</w:t>
      </w:r>
      <w:r w:rsidR="00753A3E">
        <w:rPr>
          <w:rFonts w:cs="Times New Roman"/>
          <w:color w:val="auto"/>
          <w:szCs w:val="24"/>
        </w:rPr>
        <w:t>as</w:t>
      </w:r>
      <w:r>
        <w:rPr>
          <w:rFonts w:cs="Times New Roman"/>
          <w:color w:val="auto"/>
          <w:szCs w:val="24"/>
        </w:rPr>
        <w:t xml:space="preserve"> replaced. All uninterrupted power supply &amp; conditioning units were updated to meet the increased power requirements of the new infrastructure. Each of the distribution and access switches w</w:t>
      </w:r>
      <w:r w:rsidR="00753A3E">
        <w:rPr>
          <w:rFonts w:cs="Times New Roman"/>
          <w:color w:val="auto"/>
          <w:szCs w:val="24"/>
        </w:rPr>
        <w:t>as</w:t>
      </w:r>
      <w:r>
        <w:rPr>
          <w:rFonts w:cs="Times New Roman"/>
          <w:color w:val="auto"/>
          <w:szCs w:val="24"/>
        </w:rPr>
        <w:t xml:space="preserve"> replaced. Each of the firewall</w:t>
      </w:r>
      <w:r w:rsidR="00753A3E">
        <w:rPr>
          <w:rFonts w:cs="Times New Roman"/>
          <w:color w:val="auto"/>
          <w:szCs w:val="24"/>
        </w:rPr>
        <w:t>s</w:t>
      </w:r>
      <w:r>
        <w:rPr>
          <w:rFonts w:cs="Times New Roman"/>
          <w:color w:val="auto"/>
          <w:szCs w:val="24"/>
        </w:rPr>
        <w:t>, core and distribution switches were placed in a highly resilient configuration to mitigate equipment, service, or any other single break in communications within the network.</w:t>
      </w:r>
      <w:r w:rsidRPr="007B018E">
        <w:rPr>
          <w:rFonts w:cs="Times New Roman"/>
          <w:color w:val="auto"/>
          <w:szCs w:val="24"/>
        </w:rPr>
        <w:t xml:space="preserve"> To ensure minimal operational interference, engineers requested several windows for maintenance in which all disruptive processes </w:t>
      </w:r>
      <w:r>
        <w:rPr>
          <w:rFonts w:cs="Times New Roman"/>
          <w:color w:val="auto"/>
          <w:szCs w:val="24"/>
        </w:rPr>
        <w:t xml:space="preserve">were completed allowing </w:t>
      </w:r>
      <w:r w:rsidRPr="007B018E">
        <w:rPr>
          <w:rFonts w:cs="Times New Roman"/>
          <w:color w:val="auto"/>
          <w:szCs w:val="24"/>
        </w:rPr>
        <w:t xml:space="preserve">all services and functions of the company </w:t>
      </w:r>
      <w:r>
        <w:rPr>
          <w:rFonts w:cs="Times New Roman"/>
          <w:color w:val="auto"/>
          <w:szCs w:val="24"/>
        </w:rPr>
        <w:t xml:space="preserve">to remain </w:t>
      </w:r>
      <w:r w:rsidRPr="007B018E">
        <w:rPr>
          <w:rFonts w:cs="Times New Roman"/>
          <w:color w:val="auto"/>
          <w:szCs w:val="24"/>
        </w:rPr>
        <w:t xml:space="preserve">intact at all other times when possible.  </w:t>
      </w:r>
    </w:p>
    <w:p w14:paraId="709F11BB" w14:textId="77777777" w:rsidR="009A1E11" w:rsidRPr="007B018E" w:rsidRDefault="009A1E11" w:rsidP="009A1E11">
      <w:pPr>
        <w:ind w:firstLine="720"/>
        <w:rPr>
          <w:rFonts w:cs="Times New Roman"/>
          <w:color w:val="auto"/>
          <w:szCs w:val="24"/>
        </w:rPr>
      </w:pPr>
      <w:r w:rsidRPr="007B018E">
        <w:rPr>
          <w:rFonts w:cs="Times New Roman"/>
          <w:color w:val="auto"/>
          <w:szCs w:val="24"/>
        </w:rPr>
        <w:t>Damian J. Yates, LLC estimate</w:t>
      </w:r>
      <w:r>
        <w:rPr>
          <w:rFonts w:cs="Times New Roman"/>
          <w:color w:val="auto"/>
          <w:szCs w:val="24"/>
        </w:rPr>
        <w:t>d</w:t>
      </w:r>
      <w:r w:rsidRPr="007B018E">
        <w:rPr>
          <w:rFonts w:cs="Times New Roman"/>
          <w:color w:val="auto"/>
          <w:szCs w:val="24"/>
        </w:rPr>
        <w:t xml:space="preserve"> that </w:t>
      </w:r>
      <w:r>
        <w:rPr>
          <w:rFonts w:cs="Times New Roman"/>
          <w:color w:val="auto"/>
          <w:szCs w:val="24"/>
        </w:rPr>
        <w:t xml:space="preserve">the project cost of the project would be </w:t>
      </w:r>
      <w:r w:rsidRPr="007B018E">
        <w:rPr>
          <w:rFonts w:cs="Times New Roman"/>
          <w:color w:val="auto"/>
          <w:szCs w:val="24"/>
        </w:rPr>
        <w:t>$</w:t>
      </w:r>
      <w:r>
        <w:rPr>
          <w:rFonts w:cs="Times New Roman"/>
          <w:color w:val="auto"/>
          <w:szCs w:val="24"/>
        </w:rPr>
        <w:t>201,500</w:t>
      </w:r>
      <w:r w:rsidRPr="007B018E">
        <w:rPr>
          <w:rFonts w:cs="Times New Roman"/>
          <w:color w:val="auto"/>
          <w:szCs w:val="24"/>
        </w:rPr>
        <w:t xml:space="preserve"> </w:t>
      </w:r>
      <w:r>
        <w:rPr>
          <w:rFonts w:cs="Times New Roman"/>
          <w:color w:val="auto"/>
          <w:szCs w:val="24"/>
        </w:rPr>
        <w:t>and</w:t>
      </w:r>
      <w:r w:rsidRPr="007B018E">
        <w:rPr>
          <w:rFonts w:cs="Times New Roman"/>
          <w:color w:val="auto"/>
          <w:szCs w:val="24"/>
        </w:rPr>
        <w:t xml:space="preserve"> includ</w:t>
      </w:r>
      <w:r>
        <w:rPr>
          <w:rFonts w:cs="Times New Roman"/>
          <w:color w:val="auto"/>
          <w:szCs w:val="24"/>
        </w:rPr>
        <w:t>e</w:t>
      </w:r>
      <w:r w:rsidRPr="007B018E">
        <w:rPr>
          <w:rFonts w:cs="Times New Roman"/>
          <w:color w:val="auto"/>
          <w:szCs w:val="24"/>
        </w:rPr>
        <w:t xml:space="preserve"> 10</w:t>
      </w:r>
      <w:r>
        <w:rPr>
          <w:rFonts w:cs="Times New Roman"/>
          <w:color w:val="auto"/>
          <w:szCs w:val="24"/>
        </w:rPr>
        <w:t>8</w:t>
      </w:r>
      <w:r w:rsidRPr="007B018E">
        <w:rPr>
          <w:rFonts w:cs="Times New Roman"/>
          <w:color w:val="auto"/>
          <w:szCs w:val="24"/>
        </w:rPr>
        <w:t>-man hours provided by Damian J. Yates LLC</w:t>
      </w:r>
      <w:r>
        <w:rPr>
          <w:rFonts w:cs="Times New Roman"/>
          <w:color w:val="auto"/>
          <w:szCs w:val="24"/>
        </w:rPr>
        <w:t xml:space="preserve">. </w:t>
      </w:r>
      <w:r w:rsidRPr="007B018E">
        <w:rPr>
          <w:rFonts w:cs="Times New Roman"/>
          <w:color w:val="auto"/>
          <w:szCs w:val="24"/>
        </w:rPr>
        <w:t xml:space="preserve"> </w:t>
      </w:r>
      <w:r>
        <w:rPr>
          <w:rFonts w:cs="Times New Roman"/>
          <w:color w:val="auto"/>
          <w:szCs w:val="24"/>
        </w:rPr>
        <w:t>This projection included a</w:t>
      </w:r>
      <w:r w:rsidRPr="007B018E">
        <w:rPr>
          <w:rFonts w:cs="Times New Roman"/>
          <w:color w:val="auto"/>
          <w:szCs w:val="24"/>
        </w:rPr>
        <w:t xml:space="preserve">ll </w:t>
      </w:r>
      <w:r w:rsidRPr="007B018E">
        <w:rPr>
          <w:rFonts w:cs="Times New Roman"/>
          <w:color w:val="auto"/>
          <w:szCs w:val="24"/>
        </w:rPr>
        <w:lastRenderedPageBreak/>
        <w:t xml:space="preserve">hardware, cabling, as well as 2-year replacement warranty of the hardware. </w:t>
      </w:r>
      <w:r>
        <w:rPr>
          <w:rFonts w:cs="Times New Roman"/>
          <w:color w:val="auto"/>
          <w:szCs w:val="24"/>
        </w:rPr>
        <w:t xml:space="preserve">The actual cost of the project ended up being $199,941 with a total of 99-man hours being committed to the project.  </w:t>
      </w:r>
      <w:r w:rsidRPr="007B018E">
        <w:rPr>
          <w:rFonts w:cs="Times New Roman"/>
          <w:color w:val="auto"/>
          <w:szCs w:val="24"/>
        </w:rPr>
        <w:t xml:space="preserve">Damian J. Yates, LLC </w:t>
      </w:r>
      <w:r>
        <w:rPr>
          <w:rFonts w:cs="Times New Roman"/>
          <w:color w:val="auto"/>
          <w:szCs w:val="24"/>
        </w:rPr>
        <w:t>reaffirmed its commitment to providing</w:t>
      </w:r>
      <w:r w:rsidRPr="007B018E">
        <w:rPr>
          <w:rFonts w:cs="Times New Roman"/>
          <w:color w:val="auto"/>
          <w:szCs w:val="24"/>
        </w:rPr>
        <w:t xml:space="preserve"> 90 days of support to Seamus at no cost</w:t>
      </w:r>
      <w:r>
        <w:rPr>
          <w:rFonts w:cs="Times New Roman"/>
          <w:color w:val="auto"/>
          <w:szCs w:val="24"/>
        </w:rPr>
        <w:t>.</w:t>
      </w:r>
      <w:r w:rsidRPr="007B018E">
        <w:rPr>
          <w:rFonts w:cs="Times New Roman"/>
          <w:color w:val="auto"/>
          <w:szCs w:val="24"/>
        </w:rPr>
        <w:t xml:space="preserve"> </w:t>
      </w:r>
    </w:p>
    <w:p w14:paraId="21782367" w14:textId="77777777" w:rsidR="009A1E11" w:rsidRPr="007B018E" w:rsidRDefault="009A1E11" w:rsidP="009A1E11">
      <w:pPr>
        <w:pStyle w:val="Heading1"/>
        <w:spacing w:line="480" w:lineRule="auto"/>
      </w:pPr>
      <w:bookmarkStart w:id="2" w:name="_Toc47025787"/>
      <w:bookmarkStart w:id="3" w:name="_Toc49666848"/>
      <w:r w:rsidRPr="007B018E">
        <w:t>Related Works Review</w:t>
      </w:r>
      <w:bookmarkEnd w:id="2"/>
      <w:bookmarkEnd w:id="3"/>
    </w:p>
    <w:p w14:paraId="18F2F29F" w14:textId="51A997B0" w:rsidR="009A1E11" w:rsidRPr="007B018E" w:rsidRDefault="009A1E11" w:rsidP="009A1E11">
      <w:pPr>
        <w:ind w:firstLine="720"/>
        <w:rPr>
          <w:rFonts w:cs="Times New Roman"/>
          <w:color w:val="auto"/>
          <w:szCs w:val="24"/>
        </w:rPr>
      </w:pPr>
      <w:r>
        <w:rPr>
          <w:rFonts w:cs="Times New Roman"/>
          <w:color w:val="auto"/>
          <w:szCs w:val="24"/>
        </w:rPr>
        <w:t xml:space="preserve">With the modernization of </w:t>
      </w:r>
      <w:r w:rsidRPr="007B018E">
        <w:rPr>
          <w:rFonts w:cs="Times New Roman"/>
          <w:color w:val="auto"/>
          <w:szCs w:val="24"/>
        </w:rPr>
        <w:t xml:space="preserve">Seamus Corporation technology, </w:t>
      </w:r>
      <w:r>
        <w:rPr>
          <w:rFonts w:cs="Times New Roman"/>
          <w:color w:val="auto"/>
          <w:szCs w:val="24"/>
        </w:rPr>
        <w:t xml:space="preserve">the choice to use </w:t>
      </w:r>
      <w:r w:rsidRPr="007B018E">
        <w:rPr>
          <w:rFonts w:cs="Times New Roman"/>
          <w:color w:val="auto"/>
          <w:szCs w:val="24"/>
        </w:rPr>
        <w:t>technology that adheres to an Open Standard</w:t>
      </w:r>
      <w:r>
        <w:rPr>
          <w:rFonts w:cs="Times New Roman"/>
          <w:color w:val="auto"/>
          <w:szCs w:val="24"/>
        </w:rPr>
        <w:t xml:space="preserve"> adds several fiscal and operational benefits</w:t>
      </w:r>
      <w:r w:rsidRPr="007B018E">
        <w:rPr>
          <w:rFonts w:cs="Times New Roman"/>
          <w:color w:val="auto"/>
          <w:szCs w:val="24"/>
        </w:rPr>
        <w:t xml:space="preserve">. </w:t>
      </w:r>
      <w:r>
        <w:rPr>
          <w:rFonts w:cs="Times New Roman"/>
          <w:color w:val="auto"/>
          <w:szCs w:val="24"/>
        </w:rPr>
        <w:t>Completing the m</w:t>
      </w:r>
      <w:r w:rsidRPr="007B018E">
        <w:rPr>
          <w:rFonts w:cs="Times New Roman"/>
          <w:color w:val="auto"/>
          <w:szCs w:val="24"/>
        </w:rPr>
        <w:t>ov</w:t>
      </w:r>
      <w:r>
        <w:rPr>
          <w:rFonts w:cs="Times New Roman"/>
          <w:color w:val="auto"/>
          <w:szCs w:val="24"/>
        </w:rPr>
        <w:t>e</w:t>
      </w:r>
      <w:r w:rsidRPr="007B018E">
        <w:rPr>
          <w:rFonts w:cs="Times New Roman"/>
          <w:color w:val="auto"/>
          <w:szCs w:val="24"/>
        </w:rPr>
        <w:t xml:space="preserve"> from the Cisco dependent routing protocol (EIGRP) to OSPF </w:t>
      </w:r>
      <w:r>
        <w:rPr>
          <w:rFonts w:cs="Times New Roman"/>
          <w:color w:val="auto"/>
          <w:szCs w:val="24"/>
        </w:rPr>
        <w:t>was</w:t>
      </w:r>
      <w:r w:rsidRPr="007B018E">
        <w:rPr>
          <w:rFonts w:cs="Times New Roman"/>
          <w:color w:val="auto"/>
          <w:szCs w:val="24"/>
        </w:rPr>
        <w:t xml:space="preserve"> the first step in this journey. Since the IETF has established OSPF as the standard for interior routing </w:t>
      </w:r>
      <w:sdt>
        <w:sdtPr>
          <w:rPr>
            <w:rFonts w:cs="Times New Roman"/>
            <w:color w:val="auto"/>
            <w:szCs w:val="24"/>
          </w:rPr>
          <w:id w:val="2017036254"/>
          <w:citation/>
        </w:sdtPr>
        <w:sdtEndPr/>
        <w:sdtContent>
          <w:r w:rsidRPr="007B018E">
            <w:rPr>
              <w:rFonts w:cs="Times New Roman"/>
              <w:color w:val="auto"/>
              <w:szCs w:val="24"/>
            </w:rPr>
            <w:fldChar w:fldCharType="begin"/>
          </w:r>
          <w:r w:rsidRPr="007B018E">
            <w:rPr>
              <w:rFonts w:cs="Times New Roman"/>
              <w:color w:val="auto"/>
              <w:szCs w:val="24"/>
              <w:lang w:val="en-US"/>
            </w:rPr>
            <w:instrText xml:space="preserve"> CITATION Dan16 \l 1033 </w:instrText>
          </w:r>
          <w:r w:rsidRPr="007B018E">
            <w:rPr>
              <w:rFonts w:cs="Times New Roman"/>
              <w:color w:val="auto"/>
              <w:szCs w:val="24"/>
            </w:rPr>
            <w:fldChar w:fldCharType="separate"/>
          </w:r>
          <w:r w:rsidR="005B5B9C" w:rsidRPr="005B5B9C">
            <w:rPr>
              <w:rFonts w:cs="Times New Roman"/>
              <w:noProof/>
              <w:color w:val="auto"/>
              <w:szCs w:val="24"/>
              <w:lang w:val="en-US"/>
            </w:rPr>
            <w:t>(Conde, 2016)</w:t>
          </w:r>
          <w:r w:rsidRPr="007B018E">
            <w:rPr>
              <w:rFonts w:cs="Times New Roman"/>
              <w:color w:val="auto"/>
              <w:szCs w:val="24"/>
            </w:rPr>
            <w:fldChar w:fldCharType="end"/>
          </w:r>
        </w:sdtContent>
      </w:sdt>
      <w:r w:rsidRPr="007B018E">
        <w:rPr>
          <w:rFonts w:cs="Times New Roman"/>
          <w:color w:val="auto"/>
          <w:szCs w:val="24"/>
        </w:rPr>
        <w:t xml:space="preserve">, </w:t>
      </w:r>
      <w:r>
        <w:rPr>
          <w:rFonts w:cs="Times New Roman"/>
          <w:color w:val="auto"/>
          <w:szCs w:val="24"/>
        </w:rPr>
        <w:t>all most</w:t>
      </w:r>
      <w:r w:rsidRPr="007B018E">
        <w:rPr>
          <w:rFonts w:cs="Times New Roman"/>
          <w:color w:val="auto"/>
          <w:szCs w:val="24"/>
        </w:rPr>
        <w:t xml:space="preserve"> every layer 2 device manufactur</w:t>
      </w:r>
      <w:r>
        <w:rPr>
          <w:rFonts w:cs="Times New Roman"/>
          <w:color w:val="auto"/>
          <w:szCs w:val="24"/>
        </w:rPr>
        <w:t>ed today</w:t>
      </w:r>
      <w:r w:rsidRPr="007B018E">
        <w:rPr>
          <w:rFonts w:cs="Times New Roman"/>
          <w:color w:val="auto"/>
          <w:szCs w:val="24"/>
        </w:rPr>
        <w:t xml:space="preserve"> supports the protocol. The </w:t>
      </w:r>
      <w:r>
        <w:rPr>
          <w:rFonts w:cs="Times New Roman"/>
          <w:color w:val="auto"/>
          <w:szCs w:val="24"/>
        </w:rPr>
        <w:t>previous</w:t>
      </w:r>
      <w:r w:rsidRPr="007B018E">
        <w:rPr>
          <w:rFonts w:cs="Times New Roman"/>
          <w:color w:val="auto"/>
          <w:szCs w:val="24"/>
        </w:rPr>
        <w:t xml:space="preserve"> infrastructure environment </w:t>
      </w:r>
      <w:r w:rsidR="00753A3E">
        <w:rPr>
          <w:rFonts w:cs="Times New Roman"/>
          <w:color w:val="auto"/>
          <w:szCs w:val="24"/>
        </w:rPr>
        <w:t>could run</w:t>
      </w:r>
      <w:r w:rsidRPr="007B018E">
        <w:rPr>
          <w:rFonts w:cs="Times New Roman"/>
          <w:color w:val="auto"/>
          <w:szCs w:val="24"/>
        </w:rPr>
        <w:t xml:space="preserve"> multiple routing protocols but due </w:t>
      </w:r>
      <w:r>
        <w:rPr>
          <w:rFonts w:cs="Times New Roman"/>
          <w:color w:val="auto"/>
          <w:szCs w:val="24"/>
        </w:rPr>
        <w:t>to the age and rated throughput of the equipment, it was suggested to</w:t>
      </w:r>
      <w:r w:rsidRPr="007B018E">
        <w:rPr>
          <w:rFonts w:cs="Times New Roman"/>
          <w:color w:val="auto"/>
          <w:szCs w:val="24"/>
        </w:rPr>
        <w:t xml:space="preserve"> Seamus Corporation to purchase nonproprietary hardware</w:t>
      </w:r>
      <w:r>
        <w:rPr>
          <w:rFonts w:cs="Times New Roman"/>
          <w:color w:val="auto"/>
          <w:szCs w:val="24"/>
        </w:rPr>
        <w:t xml:space="preserve"> that supported OSPF natively</w:t>
      </w:r>
      <w:r w:rsidRPr="007B018E">
        <w:rPr>
          <w:rFonts w:cs="Times New Roman"/>
          <w:color w:val="auto"/>
          <w:szCs w:val="24"/>
        </w:rPr>
        <w:t>. Juniper</w:t>
      </w:r>
      <w:r>
        <w:rPr>
          <w:rFonts w:cs="Times New Roman"/>
          <w:color w:val="auto"/>
          <w:szCs w:val="24"/>
        </w:rPr>
        <w:t>’s</w:t>
      </w:r>
      <w:r w:rsidRPr="007B018E">
        <w:rPr>
          <w:rFonts w:cs="Times New Roman"/>
          <w:color w:val="auto"/>
          <w:szCs w:val="24"/>
        </w:rPr>
        <w:t xml:space="preserve"> hardware cost</w:t>
      </w:r>
      <w:r w:rsidR="00753A3E">
        <w:rPr>
          <w:rFonts w:cs="Times New Roman"/>
          <w:color w:val="auto"/>
          <w:szCs w:val="24"/>
        </w:rPr>
        <w:t>, as well as its ability to accommodate the move to OSPF while ensuring bandwidth, throughput capacity, security, and resilience for the future applications,</w:t>
      </w:r>
      <w:r>
        <w:rPr>
          <w:rFonts w:cs="Times New Roman"/>
          <w:color w:val="auto"/>
          <w:szCs w:val="24"/>
        </w:rPr>
        <w:t xml:space="preserve"> has</w:t>
      </w:r>
      <w:r w:rsidRPr="007B018E">
        <w:rPr>
          <w:rFonts w:cs="Times New Roman"/>
          <w:color w:val="auto"/>
          <w:szCs w:val="24"/>
        </w:rPr>
        <w:t xml:space="preserve"> place</w:t>
      </w:r>
      <w:r>
        <w:rPr>
          <w:rFonts w:cs="Times New Roman"/>
          <w:color w:val="auto"/>
          <w:szCs w:val="24"/>
        </w:rPr>
        <w:t>d</w:t>
      </w:r>
      <w:r w:rsidRPr="007B018E">
        <w:rPr>
          <w:rFonts w:cs="Times New Roman"/>
          <w:color w:val="auto"/>
          <w:szCs w:val="24"/>
        </w:rPr>
        <w:t xml:space="preserve"> the company in a better position for future </w:t>
      </w:r>
      <w:r>
        <w:rPr>
          <w:rFonts w:cs="Times New Roman"/>
          <w:color w:val="auto"/>
          <w:szCs w:val="24"/>
        </w:rPr>
        <w:t>expansion</w:t>
      </w:r>
      <w:r w:rsidRPr="007B018E">
        <w:rPr>
          <w:rFonts w:cs="Times New Roman"/>
          <w:color w:val="auto"/>
          <w:szCs w:val="24"/>
        </w:rPr>
        <w:t xml:space="preserve"> and </w:t>
      </w:r>
      <w:r>
        <w:rPr>
          <w:rFonts w:cs="Times New Roman"/>
          <w:color w:val="auto"/>
          <w:szCs w:val="24"/>
        </w:rPr>
        <w:t>integration</w:t>
      </w:r>
      <w:r w:rsidRPr="007B018E">
        <w:rPr>
          <w:rFonts w:cs="Times New Roman"/>
          <w:color w:val="auto"/>
          <w:szCs w:val="24"/>
        </w:rPr>
        <w:t xml:space="preserve"> of </w:t>
      </w:r>
      <w:r>
        <w:rPr>
          <w:rFonts w:cs="Times New Roman"/>
          <w:color w:val="auto"/>
          <w:szCs w:val="24"/>
        </w:rPr>
        <w:t xml:space="preserve">other </w:t>
      </w:r>
      <w:r w:rsidRPr="007B018E">
        <w:rPr>
          <w:rFonts w:cs="Times New Roman"/>
          <w:color w:val="auto"/>
          <w:szCs w:val="24"/>
        </w:rPr>
        <w:t xml:space="preserve">infrastructure hardware. </w:t>
      </w:r>
    </w:p>
    <w:p w14:paraId="3B528D30" w14:textId="6D215D45" w:rsidR="009A1E11" w:rsidRPr="007B018E" w:rsidRDefault="009A1E11" w:rsidP="009A1E11">
      <w:pPr>
        <w:ind w:firstLine="720"/>
        <w:rPr>
          <w:rFonts w:cs="Times New Roman"/>
          <w:color w:val="auto"/>
          <w:szCs w:val="24"/>
        </w:rPr>
      </w:pPr>
      <w:r w:rsidRPr="007B018E">
        <w:rPr>
          <w:rFonts w:cs="Times New Roman"/>
          <w:color w:val="auto"/>
          <w:szCs w:val="24"/>
        </w:rPr>
        <w:t xml:space="preserve">The Seamus network </w:t>
      </w:r>
      <w:r>
        <w:rPr>
          <w:rFonts w:cs="Times New Roman"/>
          <w:color w:val="auto"/>
          <w:szCs w:val="24"/>
        </w:rPr>
        <w:t>used to</w:t>
      </w:r>
      <w:r w:rsidRPr="007B018E">
        <w:rPr>
          <w:rFonts w:cs="Times New Roman"/>
          <w:color w:val="auto"/>
          <w:szCs w:val="24"/>
        </w:rPr>
        <w:t xml:space="preserve"> function as a “Collapsed Core” design. Th</w:t>
      </w:r>
      <w:r>
        <w:rPr>
          <w:rFonts w:cs="Times New Roman"/>
          <w:color w:val="auto"/>
          <w:szCs w:val="24"/>
        </w:rPr>
        <w:t>ough this w</w:t>
      </w:r>
      <w:r w:rsidRPr="007B018E">
        <w:rPr>
          <w:rFonts w:cs="Times New Roman"/>
          <w:color w:val="auto"/>
          <w:szCs w:val="24"/>
        </w:rPr>
        <w:t>as not by design</w:t>
      </w:r>
      <w:r>
        <w:rPr>
          <w:rFonts w:cs="Times New Roman"/>
          <w:color w:val="auto"/>
          <w:szCs w:val="24"/>
        </w:rPr>
        <w:t>, it did not provide the needed resilience and bandwidth management controls</w:t>
      </w:r>
      <w:sdt>
        <w:sdtPr>
          <w:rPr>
            <w:rFonts w:cs="Times New Roman"/>
            <w:color w:val="auto"/>
            <w:szCs w:val="24"/>
          </w:rPr>
          <w:id w:val="-1584833013"/>
          <w:citation/>
        </w:sdtPr>
        <w:sdtEndPr/>
        <w:sdtContent>
          <w:r>
            <w:rPr>
              <w:rFonts w:cs="Times New Roman"/>
              <w:color w:val="auto"/>
              <w:szCs w:val="24"/>
            </w:rPr>
            <w:fldChar w:fldCharType="begin"/>
          </w:r>
          <w:r>
            <w:rPr>
              <w:rFonts w:cs="Times New Roman"/>
              <w:color w:val="auto"/>
              <w:szCs w:val="24"/>
              <w:lang w:val="en-US"/>
            </w:rPr>
            <w:instrText xml:space="preserve"> CITATION All20 \l 1033 </w:instrText>
          </w:r>
          <w:r>
            <w:rPr>
              <w:rFonts w:cs="Times New Roman"/>
              <w:color w:val="auto"/>
              <w:szCs w:val="24"/>
            </w:rPr>
            <w:fldChar w:fldCharType="separate"/>
          </w:r>
          <w:r w:rsidR="005B5B9C">
            <w:rPr>
              <w:rFonts w:cs="Times New Roman"/>
              <w:noProof/>
              <w:color w:val="auto"/>
              <w:szCs w:val="24"/>
              <w:lang w:val="en-US"/>
            </w:rPr>
            <w:t xml:space="preserve"> </w:t>
          </w:r>
          <w:r w:rsidR="005B5B9C" w:rsidRPr="005B5B9C">
            <w:rPr>
              <w:rFonts w:cs="Times New Roman"/>
              <w:noProof/>
              <w:color w:val="auto"/>
              <w:szCs w:val="24"/>
              <w:lang w:val="en-US"/>
            </w:rPr>
            <w:t>(Allied Telesis, 2020)</w:t>
          </w:r>
          <w:r>
            <w:rPr>
              <w:rFonts w:cs="Times New Roman"/>
              <w:color w:val="auto"/>
              <w:szCs w:val="24"/>
            </w:rPr>
            <w:fldChar w:fldCharType="end"/>
          </w:r>
        </w:sdtContent>
      </w:sdt>
      <w:r w:rsidRPr="007B018E">
        <w:rPr>
          <w:rFonts w:cs="Times New Roman"/>
          <w:color w:val="auto"/>
          <w:szCs w:val="24"/>
        </w:rPr>
        <w:t xml:space="preserve">. </w:t>
      </w:r>
      <w:r>
        <w:rPr>
          <w:rFonts w:cs="Times New Roman"/>
          <w:color w:val="auto"/>
          <w:szCs w:val="24"/>
        </w:rPr>
        <w:t xml:space="preserve">The </w:t>
      </w:r>
      <w:r w:rsidRPr="007B018E">
        <w:rPr>
          <w:rFonts w:cs="Times New Roman"/>
          <w:color w:val="auto"/>
          <w:szCs w:val="24"/>
        </w:rPr>
        <w:t xml:space="preserve">smaller infrastructure </w:t>
      </w:r>
      <w:r>
        <w:rPr>
          <w:rFonts w:cs="Times New Roman"/>
          <w:color w:val="auto"/>
          <w:szCs w:val="24"/>
        </w:rPr>
        <w:t>w</w:t>
      </w:r>
      <w:r w:rsidRPr="007B018E">
        <w:rPr>
          <w:rFonts w:cs="Times New Roman"/>
          <w:color w:val="auto"/>
          <w:szCs w:val="24"/>
        </w:rPr>
        <w:t>a</w:t>
      </w:r>
      <w:r>
        <w:rPr>
          <w:rFonts w:cs="Times New Roman"/>
          <w:color w:val="auto"/>
          <w:szCs w:val="24"/>
        </w:rPr>
        <w:t xml:space="preserve">rranted a </w:t>
      </w:r>
      <w:r w:rsidRPr="007B018E">
        <w:rPr>
          <w:rFonts w:cs="Times New Roman"/>
          <w:color w:val="auto"/>
          <w:szCs w:val="24"/>
        </w:rPr>
        <w:t>collapsed core design</w:t>
      </w:r>
      <w:r>
        <w:rPr>
          <w:rFonts w:cs="Times New Roman"/>
          <w:color w:val="auto"/>
          <w:szCs w:val="24"/>
        </w:rPr>
        <w:t xml:space="preserve"> at the time,</w:t>
      </w:r>
      <w:r w:rsidRPr="007B018E">
        <w:rPr>
          <w:rFonts w:cs="Times New Roman"/>
          <w:color w:val="auto"/>
          <w:szCs w:val="24"/>
        </w:rPr>
        <w:t xml:space="preserve"> keep</w:t>
      </w:r>
      <w:r>
        <w:rPr>
          <w:rFonts w:cs="Times New Roman"/>
          <w:color w:val="auto"/>
          <w:szCs w:val="24"/>
        </w:rPr>
        <w:t>ing</w:t>
      </w:r>
      <w:r w:rsidRPr="007B018E">
        <w:rPr>
          <w:rFonts w:cs="Times New Roman"/>
          <w:color w:val="auto"/>
          <w:szCs w:val="24"/>
        </w:rPr>
        <w:t xml:space="preserve"> management and routing inside the Distribution/Aggregation layer of </w:t>
      </w:r>
      <w:r>
        <w:rPr>
          <w:rFonts w:cs="Times New Roman"/>
          <w:color w:val="auto"/>
          <w:szCs w:val="24"/>
        </w:rPr>
        <w:t>the</w:t>
      </w:r>
      <w:r w:rsidRPr="007B018E">
        <w:rPr>
          <w:rFonts w:cs="Times New Roman"/>
          <w:color w:val="auto"/>
          <w:szCs w:val="24"/>
        </w:rPr>
        <w:t xml:space="preserve"> network</w:t>
      </w:r>
      <w:r>
        <w:rPr>
          <w:rFonts w:cs="Times New Roman"/>
          <w:color w:val="auto"/>
          <w:szCs w:val="24"/>
        </w:rPr>
        <w:t xml:space="preserve">. </w:t>
      </w:r>
      <w:r w:rsidRPr="007B018E">
        <w:rPr>
          <w:rFonts w:cs="Times New Roman"/>
          <w:color w:val="auto"/>
          <w:szCs w:val="24"/>
        </w:rPr>
        <w:t xml:space="preserve"> </w:t>
      </w:r>
      <w:r>
        <w:rPr>
          <w:rFonts w:cs="Times New Roman"/>
          <w:color w:val="auto"/>
          <w:szCs w:val="24"/>
        </w:rPr>
        <w:t xml:space="preserve">This </w:t>
      </w:r>
      <w:r w:rsidRPr="007B018E">
        <w:rPr>
          <w:rFonts w:cs="Times New Roman"/>
          <w:color w:val="auto"/>
          <w:szCs w:val="24"/>
        </w:rPr>
        <w:t>allow</w:t>
      </w:r>
      <w:r>
        <w:rPr>
          <w:rFonts w:cs="Times New Roman"/>
          <w:color w:val="auto"/>
          <w:szCs w:val="24"/>
        </w:rPr>
        <w:t>ed</w:t>
      </w:r>
      <w:r w:rsidRPr="007B018E">
        <w:rPr>
          <w:rFonts w:cs="Times New Roman"/>
          <w:color w:val="auto"/>
          <w:szCs w:val="24"/>
        </w:rPr>
        <w:t xml:space="preserve"> routing and access changes to be controlled downstream from the core router or switch. </w:t>
      </w:r>
      <w:r>
        <w:rPr>
          <w:rFonts w:cs="Times New Roman"/>
          <w:color w:val="auto"/>
          <w:szCs w:val="24"/>
        </w:rPr>
        <w:t xml:space="preserve">With the new endeavors of the company and expected growth, the </w:t>
      </w:r>
      <w:r w:rsidRPr="007B018E">
        <w:rPr>
          <w:rFonts w:cs="Times New Roman"/>
          <w:color w:val="auto"/>
          <w:szCs w:val="24"/>
        </w:rPr>
        <w:t xml:space="preserve">new </w:t>
      </w:r>
      <w:r>
        <w:rPr>
          <w:rFonts w:cs="Times New Roman"/>
          <w:color w:val="auto"/>
          <w:szCs w:val="24"/>
        </w:rPr>
        <w:t>i</w:t>
      </w:r>
      <w:r w:rsidRPr="007B018E">
        <w:rPr>
          <w:rFonts w:cs="Times New Roman"/>
          <w:color w:val="auto"/>
          <w:szCs w:val="24"/>
        </w:rPr>
        <w:t>nfrastructure design segregat</w:t>
      </w:r>
      <w:r>
        <w:rPr>
          <w:rFonts w:cs="Times New Roman"/>
          <w:color w:val="auto"/>
          <w:szCs w:val="24"/>
        </w:rPr>
        <w:t xml:space="preserve">es </w:t>
      </w:r>
      <w:r>
        <w:rPr>
          <w:rFonts w:cs="Times New Roman"/>
          <w:color w:val="auto"/>
          <w:szCs w:val="24"/>
        </w:rPr>
        <w:lastRenderedPageBreak/>
        <w:t xml:space="preserve">the </w:t>
      </w:r>
      <w:r w:rsidRPr="007B018E">
        <w:rPr>
          <w:rFonts w:cs="Times New Roman"/>
          <w:color w:val="auto"/>
          <w:szCs w:val="24"/>
        </w:rPr>
        <w:t>functions within the network into 3 zones.  Access Layer, “which provides user access to the network”. Distribution Layer, “which provides policy-based connectivity and controls the boundary between the access and core layers.” Core Layer, this layer “provides fast transport between the distribution switches within the enterprise campus</w:t>
      </w:r>
      <w:r>
        <w:rPr>
          <w:rFonts w:cs="Times New Roman"/>
          <w:color w:val="auto"/>
          <w:szCs w:val="24"/>
        </w:rPr>
        <w:t>.</w:t>
      </w:r>
      <w:sdt>
        <w:sdtPr>
          <w:rPr>
            <w:rFonts w:cs="Times New Roman"/>
            <w:color w:val="auto"/>
            <w:szCs w:val="24"/>
          </w:rPr>
          <w:id w:val="44575528"/>
          <w:citation/>
        </w:sdtPr>
        <w:sdtEndPr/>
        <w:sdtContent>
          <w:r>
            <w:rPr>
              <w:rFonts w:cs="Times New Roman"/>
              <w:color w:val="auto"/>
              <w:szCs w:val="24"/>
            </w:rPr>
            <w:fldChar w:fldCharType="begin"/>
          </w:r>
          <w:r>
            <w:rPr>
              <w:rFonts w:cs="Times New Roman"/>
              <w:color w:val="auto"/>
              <w:szCs w:val="24"/>
              <w:lang w:val="en-US"/>
            </w:rPr>
            <w:instrText xml:space="preserve"> CITATION Cyb17 \l 1033 </w:instrText>
          </w:r>
          <w:r>
            <w:rPr>
              <w:rFonts w:cs="Times New Roman"/>
              <w:color w:val="auto"/>
              <w:szCs w:val="24"/>
            </w:rPr>
            <w:fldChar w:fldCharType="separate"/>
          </w:r>
          <w:r w:rsidR="005B5B9C">
            <w:rPr>
              <w:rFonts w:cs="Times New Roman"/>
              <w:noProof/>
              <w:color w:val="auto"/>
              <w:szCs w:val="24"/>
              <w:lang w:val="en-US"/>
            </w:rPr>
            <w:t xml:space="preserve"> </w:t>
          </w:r>
          <w:r w:rsidR="005B5B9C" w:rsidRPr="005B5B9C">
            <w:rPr>
              <w:rFonts w:cs="Times New Roman"/>
              <w:noProof/>
              <w:color w:val="auto"/>
              <w:szCs w:val="24"/>
              <w:lang w:val="en-US"/>
            </w:rPr>
            <w:t>(CyberSecurity &amp; Infrastructure Security Agency, 2017)</w:t>
          </w:r>
          <w:r>
            <w:rPr>
              <w:rFonts w:cs="Times New Roman"/>
              <w:color w:val="auto"/>
              <w:szCs w:val="24"/>
            </w:rPr>
            <w:fldChar w:fldCharType="end"/>
          </w:r>
        </w:sdtContent>
      </w:sdt>
      <w:r w:rsidRPr="007B018E">
        <w:rPr>
          <w:rFonts w:cs="Times New Roman"/>
          <w:color w:val="auto"/>
          <w:szCs w:val="24"/>
        </w:rPr>
        <w:t xml:space="preserve">” </w:t>
      </w:r>
      <w:sdt>
        <w:sdtPr>
          <w:rPr>
            <w:rFonts w:cs="Times New Roman"/>
            <w:color w:val="auto"/>
            <w:szCs w:val="24"/>
          </w:rPr>
          <w:id w:val="894475603"/>
          <w:citation/>
        </w:sdtPr>
        <w:sdtEndPr/>
        <w:sdtContent>
          <w:r w:rsidRPr="007B018E">
            <w:rPr>
              <w:rFonts w:cs="Times New Roman"/>
              <w:color w:val="auto"/>
              <w:szCs w:val="24"/>
            </w:rPr>
            <w:fldChar w:fldCharType="begin"/>
          </w:r>
          <w:r w:rsidRPr="007B018E">
            <w:rPr>
              <w:rFonts w:cs="Times New Roman"/>
              <w:color w:val="auto"/>
              <w:szCs w:val="24"/>
              <w:lang w:val="en-US"/>
            </w:rPr>
            <w:instrText xml:space="preserve"> CITATION Cis14 \l 1033 </w:instrText>
          </w:r>
          <w:r w:rsidRPr="007B018E">
            <w:rPr>
              <w:rFonts w:cs="Times New Roman"/>
              <w:color w:val="auto"/>
              <w:szCs w:val="24"/>
            </w:rPr>
            <w:fldChar w:fldCharType="separate"/>
          </w:r>
          <w:r w:rsidR="005B5B9C" w:rsidRPr="005B5B9C">
            <w:rPr>
              <w:rFonts w:cs="Times New Roman"/>
              <w:noProof/>
              <w:color w:val="auto"/>
              <w:szCs w:val="24"/>
              <w:lang w:val="en-US"/>
            </w:rPr>
            <w:t>( Cisco Networking Academy, 2014)</w:t>
          </w:r>
          <w:r w:rsidRPr="007B018E">
            <w:rPr>
              <w:rFonts w:cs="Times New Roman"/>
              <w:color w:val="auto"/>
              <w:szCs w:val="24"/>
            </w:rPr>
            <w:fldChar w:fldCharType="end"/>
          </w:r>
        </w:sdtContent>
      </w:sdt>
    </w:p>
    <w:p w14:paraId="68FF3297" w14:textId="6A147C3D" w:rsidR="009A1E11" w:rsidRPr="007B018E" w:rsidRDefault="009A1E11" w:rsidP="009A1E11">
      <w:pPr>
        <w:ind w:firstLine="720"/>
        <w:rPr>
          <w:rFonts w:cs="Times New Roman"/>
          <w:color w:val="auto"/>
          <w:szCs w:val="24"/>
        </w:rPr>
      </w:pPr>
      <w:r w:rsidRPr="007B018E">
        <w:rPr>
          <w:rFonts w:cs="Times New Roman"/>
          <w:color w:val="auto"/>
          <w:szCs w:val="24"/>
        </w:rPr>
        <w:t>The implementation of SNMP within the infrastructure of the Seamus network allow</w:t>
      </w:r>
      <w:r>
        <w:rPr>
          <w:rFonts w:cs="Times New Roman"/>
          <w:color w:val="auto"/>
          <w:szCs w:val="24"/>
        </w:rPr>
        <w:t>s</w:t>
      </w:r>
      <w:r w:rsidRPr="007B018E">
        <w:rPr>
          <w:rFonts w:cs="Times New Roman"/>
          <w:color w:val="auto"/>
          <w:szCs w:val="24"/>
        </w:rPr>
        <w:t xml:space="preserve"> for monitor</w:t>
      </w:r>
      <w:r>
        <w:rPr>
          <w:rFonts w:cs="Times New Roman"/>
          <w:color w:val="auto"/>
          <w:szCs w:val="24"/>
        </w:rPr>
        <w:t>ing</w:t>
      </w:r>
      <w:r w:rsidRPr="007B018E">
        <w:rPr>
          <w:rFonts w:cs="Times New Roman"/>
          <w:color w:val="auto"/>
          <w:szCs w:val="24"/>
        </w:rPr>
        <w:t>, report</w:t>
      </w:r>
      <w:r>
        <w:rPr>
          <w:rFonts w:cs="Times New Roman"/>
          <w:color w:val="auto"/>
          <w:szCs w:val="24"/>
        </w:rPr>
        <w:t>ing</w:t>
      </w:r>
      <w:r w:rsidR="00753A3E">
        <w:rPr>
          <w:rFonts w:cs="Times New Roman"/>
          <w:color w:val="auto"/>
          <w:szCs w:val="24"/>
        </w:rPr>
        <w:t>,</w:t>
      </w:r>
      <w:r w:rsidRPr="007B018E">
        <w:rPr>
          <w:rFonts w:cs="Times New Roman"/>
          <w:color w:val="auto"/>
          <w:szCs w:val="24"/>
        </w:rPr>
        <w:t xml:space="preserve"> and alert on the health of the infrastructure. </w:t>
      </w:r>
      <w:r>
        <w:rPr>
          <w:rFonts w:cs="Times New Roman"/>
          <w:color w:val="auto"/>
          <w:szCs w:val="24"/>
        </w:rPr>
        <w:t>D</w:t>
      </w:r>
      <w:r w:rsidRPr="007B018E">
        <w:rPr>
          <w:rFonts w:cs="Times New Roman"/>
          <w:color w:val="auto"/>
          <w:szCs w:val="24"/>
        </w:rPr>
        <w:t xml:space="preserve">ue to a known vulnerability that “allows attackers to read and modify any SNMP object”, special care </w:t>
      </w:r>
      <w:r>
        <w:rPr>
          <w:rFonts w:cs="Times New Roman"/>
          <w:color w:val="auto"/>
          <w:szCs w:val="24"/>
        </w:rPr>
        <w:t xml:space="preserve">was </w:t>
      </w:r>
      <w:r w:rsidRPr="007B018E">
        <w:rPr>
          <w:rFonts w:cs="Times New Roman"/>
          <w:color w:val="auto"/>
          <w:szCs w:val="24"/>
        </w:rPr>
        <w:t>taken to secure</w:t>
      </w:r>
      <w:r>
        <w:rPr>
          <w:rFonts w:cs="Times New Roman"/>
          <w:color w:val="auto"/>
          <w:szCs w:val="24"/>
        </w:rPr>
        <w:t xml:space="preserve"> the protocol and</w:t>
      </w:r>
      <w:r w:rsidRPr="007B018E">
        <w:rPr>
          <w:rFonts w:cs="Times New Roman"/>
          <w:color w:val="auto"/>
          <w:szCs w:val="24"/>
        </w:rPr>
        <w:t xml:space="preserve"> each device to be monitored </w:t>
      </w:r>
      <w:sdt>
        <w:sdtPr>
          <w:rPr>
            <w:rFonts w:cs="Times New Roman"/>
            <w:color w:val="auto"/>
            <w:szCs w:val="24"/>
          </w:rPr>
          <w:id w:val="-1201318653"/>
          <w:citation/>
        </w:sdtPr>
        <w:sdtEndPr/>
        <w:sdtContent>
          <w:r w:rsidRPr="007B018E">
            <w:rPr>
              <w:rFonts w:cs="Times New Roman"/>
              <w:color w:val="auto"/>
              <w:szCs w:val="24"/>
            </w:rPr>
            <w:fldChar w:fldCharType="begin"/>
          </w:r>
          <w:r w:rsidRPr="007B018E">
            <w:rPr>
              <w:rFonts w:cs="Times New Roman"/>
              <w:color w:val="auto"/>
              <w:szCs w:val="24"/>
              <w:lang w:val="en-US"/>
            </w:rPr>
            <w:instrText xml:space="preserve"> CITATION Tas08 \l 1033 </w:instrText>
          </w:r>
          <w:r w:rsidRPr="007B018E">
            <w:rPr>
              <w:rFonts w:cs="Times New Roman"/>
              <w:color w:val="auto"/>
              <w:szCs w:val="24"/>
            </w:rPr>
            <w:fldChar w:fldCharType="separate"/>
          </w:r>
          <w:r w:rsidR="005B5B9C" w:rsidRPr="005B5B9C">
            <w:rPr>
              <w:rFonts w:cs="Times New Roman"/>
              <w:noProof/>
              <w:color w:val="auto"/>
              <w:szCs w:val="24"/>
              <w:lang w:val="en-US"/>
            </w:rPr>
            <w:t>(Taschner &amp; Warren, 2008)</w:t>
          </w:r>
          <w:r w:rsidRPr="007B018E">
            <w:rPr>
              <w:rFonts w:cs="Times New Roman"/>
              <w:color w:val="auto"/>
              <w:szCs w:val="24"/>
            </w:rPr>
            <w:fldChar w:fldCharType="end"/>
          </w:r>
        </w:sdtContent>
      </w:sdt>
      <w:r w:rsidRPr="007B018E">
        <w:rPr>
          <w:rFonts w:cs="Times New Roman"/>
          <w:color w:val="auto"/>
          <w:szCs w:val="24"/>
        </w:rPr>
        <w:t xml:space="preserve">. </w:t>
      </w:r>
      <w:r>
        <w:rPr>
          <w:rFonts w:cs="Times New Roman"/>
          <w:color w:val="auto"/>
          <w:szCs w:val="24"/>
        </w:rPr>
        <w:t>This was accomplished by using SNMPv3 along with MIB whitelisting using SNMP views. The added whitelisting ensures that information cannot be written or read from unless the information is needed for monitoring or normal device re-configuration.</w:t>
      </w:r>
      <w:sdt>
        <w:sdtPr>
          <w:rPr>
            <w:rFonts w:cs="Times New Roman"/>
            <w:color w:val="auto"/>
            <w:szCs w:val="24"/>
          </w:rPr>
          <w:id w:val="-740093305"/>
          <w:citation/>
        </w:sdtPr>
        <w:sdtEndPr/>
        <w:sdtContent>
          <w:r>
            <w:rPr>
              <w:rFonts w:cs="Times New Roman"/>
              <w:color w:val="auto"/>
              <w:szCs w:val="24"/>
            </w:rPr>
            <w:fldChar w:fldCharType="begin"/>
          </w:r>
          <w:r>
            <w:rPr>
              <w:rFonts w:cs="Times New Roman"/>
              <w:color w:val="auto"/>
              <w:szCs w:val="24"/>
              <w:lang w:val="en-US"/>
            </w:rPr>
            <w:instrText xml:space="preserve"> CITATION Cyb17 \l 1033 </w:instrText>
          </w:r>
          <w:r>
            <w:rPr>
              <w:rFonts w:cs="Times New Roman"/>
              <w:color w:val="auto"/>
              <w:szCs w:val="24"/>
            </w:rPr>
            <w:fldChar w:fldCharType="separate"/>
          </w:r>
          <w:r w:rsidR="005B5B9C">
            <w:rPr>
              <w:rFonts w:cs="Times New Roman"/>
              <w:noProof/>
              <w:color w:val="auto"/>
              <w:szCs w:val="24"/>
              <w:lang w:val="en-US"/>
            </w:rPr>
            <w:t xml:space="preserve"> </w:t>
          </w:r>
          <w:r w:rsidR="005B5B9C" w:rsidRPr="005B5B9C">
            <w:rPr>
              <w:rFonts w:cs="Times New Roman"/>
              <w:noProof/>
              <w:color w:val="auto"/>
              <w:szCs w:val="24"/>
              <w:lang w:val="en-US"/>
            </w:rPr>
            <w:t>(CyberSecurity &amp; Infrastructure Security Agency, 2017)</w:t>
          </w:r>
          <w:r>
            <w:rPr>
              <w:rFonts w:cs="Times New Roman"/>
              <w:color w:val="auto"/>
              <w:szCs w:val="24"/>
            </w:rPr>
            <w:fldChar w:fldCharType="end"/>
          </w:r>
        </w:sdtContent>
      </w:sdt>
      <w:r>
        <w:rPr>
          <w:rFonts w:cs="Times New Roman"/>
          <w:color w:val="auto"/>
          <w:szCs w:val="24"/>
        </w:rPr>
        <w:t xml:space="preserve">  </w:t>
      </w:r>
      <w:r w:rsidR="00753A3E">
        <w:rPr>
          <w:rFonts w:cs="Times New Roman"/>
          <w:color w:val="auto"/>
          <w:szCs w:val="24"/>
        </w:rPr>
        <w:t>Before</w:t>
      </w:r>
      <w:r>
        <w:rPr>
          <w:rFonts w:cs="Times New Roman"/>
          <w:color w:val="auto"/>
          <w:szCs w:val="24"/>
        </w:rPr>
        <w:t xml:space="preserve"> the implementation</w:t>
      </w:r>
      <w:r w:rsidRPr="007B018E">
        <w:rPr>
          <w:rFonts w:cs="Times New Roman"/>
          <w:color w:val="auto"/>
          <w:szCs w:val="24"/>
        </w:rPr>
        <w:t>, Seamus engineers and technicians respond</w:t>
      </w:r>
      <w:r>
        <w:rPr>
          <w:rFonts w:cs="Times New Roman"/>
          <w:color w:val="auto"/>
          <w:szCs w:val="24"/>
        </w:rPr>
        <w:t>ed</w:t>
      </w:r>
      <w:r w:rsidRPr="007B018E">
        <w:rPr>
          <w:rFonts w:cs="Times New Roman"/>
          <w:color w:val="auto"/>
          <w:szCs w:val="24"/>
        </w:rPr>
        <w:t xml:space="preserve"> to faults within the </w:t>
      </w:r>
      <w:r>
        <w:rPr>
          <w:rFonts w:cs="Times New Roman"/>
          <w:color w:val="auto"/>
          <w:szCs w:val="24"/>
        </w:rPr>
        <w:t>infrastructure</w:t>
      </w:r>
      <w:r w:rsidRPr="007B018E">
        <w:rPr>
          <w:rFonts w:cs="Times New Roman"/>
          <w:color w:val="auto"/>
          <w:szCs w:val="24"/>
        </w:rPr>
        <w:t xml:space="preserve"> and resolve</w:t>
      </w:r>
      <w:r>
        <w:rPr>
          <w:rFonts w:cs="Times New Roman"/>
          <w:color w:val="auto"/>
          <w:szCs w:val="24"/>
        </w:rPr>
        <w:t>d</w:t>
      </w:r>
      <w:r w:rsidRPr="007B018E">
        <w:rPr>
          <w:rFonts w:cs="Times New Roman"/>
          <w:color w:val="auto"/>
          <w:szCs w:val="24"/>
        </w:rPr>
        <w:t xml:space="preserve"> the issue without a firm understanding of why the fault </w:t>
      </w:r>
      <w:r>
        <w:rPr>
          <w:rFonts w:cs="Times New Roman"/>
          <w:color w:val="auto"/>
          <w:szCs w:val="24"/>
        </w:rPr>
        <w:t>which prevented them from taking the necessary action needed to mitigate the problem in the future</w:t>
      </w:r>
      <w:r w:rsidRPr="007B018E">
        <w:rPr>
          <w:rFonts w:cs="Times New Roman"/>
          <w:color w:val="auto"/>
          <w:szCs w:val="24"/>
        </w:rPr>
        <w:t xml:space="preserve">. SNMP </w:t>
      </w:r>
      <w:r>
        <w:rPr>
          <w:rFonts w:cs="Times New Roman"/>
          <w:color w:val="auto"/>
          <w:szCs w:val="24"/>
        </w:rPr>
        <w:t>now allows Seamus to</w:t>
      </w:r>
      <w:r w:rsidRPr="007B018E">
        <w:rPr>
          <w:rFonts w:cs="Times New Roman"/>
          <w:color w:val="auto"/>
          <w:szCs w:val="24"/>
        </w:rPr>
        <w:t xml:space="preserve"> provide real-time and archive performance metrics, access</w:t>
      </w:r>
      <w:r w:rsidR="00753A3E">
        <w:rPr>
          <w:rFonts w:cs="Times New Roman"/>
          <w:color w:val="auto"/>
          <w:szCs w:val="24"/>
        </w:rPr>
        <w:t>-</w:t>
      </w:r>
      <w:r w:rsidRPr="007B018E">
        <w:rPr>
          <w:rFonts w:cs="Times New Roman"/>
          <w:color w:val="auto"/>
          <w:szCs w:val="24"/>
        </w:rPr>
        <w:t xml:space="preserve">list violations, as well as a record of changes that are made. </w:t>
      </w:r>
    </w:p>
    <w:p w14:paraId="2144C7FD" w14:textId="50666E6E" w:rsidR="009A1E11" w:rsidRPr="007B018E" w:rsidRDefault="009A1E11" w:rsidP="009A1E11">
      <w:pPr>
        <w:ind w:firstLine="720"/>
        <w:rPr>
          <w:rFonts w:cs="Times New Roman"/>
          <w:color w:val="auto"/>
          <w:szCs w:val="24"/>
        </w:rPr>
      </w:pPr>
      <w:r w:rsidRPr="007B018E">
        <w:rPr>
          <w:rFonts w:cs="Times New Roman"/>
          <w:color w:val="auto"/>
          <w:szCs w:val="24"/>
        </w:rPr>
        <w:t xml:space="preserve">To ensure that optimal performance and ROI, the use of converged networking was </w:t>
      </w:r>
      <w:r>
        <w:rPr>
          <w:rFonts w:cs="Times New Roman"/>
          <w:color w:val="auto"/>
          <w:szCs w:val="24"/>
        </w:rPr>
        <w:t xml:space="preserve">implemented at the </w:t>
      </w:r>
      <w:r w:rsidRPr="007B018E">
        <w:rPr>
          <w:rFonts w:cs="Times New Roman"/>
          <w:color w:val="auto"/>
          <w:szCs w:val="24"/>
        </w:rPr>
        <w:t xml:space="preserve">corporate headquarters datacenter. This move </w:t>
      </w:r>
      <w:r>
        <w:rPr>
          <w:rFonts w:cs="Times New Roman"/>
          <w:color w:val="auto"/>
          <w:szCs w:val="24"/>
        </w:rPr>
        <w:t>ensures Seamu</w:t>
      </w:r>
      <w:r w:rsidR="00753A3E">
        <w:rPr>
          <w:rFonts w:cs="Times New Roman"/>
          <w:color w:val="auto"/>
          <w:szCs w:val="24"/>
        </w:rPr>
        <w:t>s'</w:t>
      </w:r>
      <w:r>
        <w:rPr>
          <w:rFonts w:cs="Times New Roman"/>
          <w:color w:val="auto"/>
          <w:szCs w:val="24"/>
        </w:rPr>
        <w:t xml:space="preserve">s ability to quickly respond to anticipated and unexpected needs to increase capacity. </w:t>
      </w:r>
      <w:r w:rsidRPr="007B018E">
        <w:rPr>
          <w:rFonts w:cs="Times New Roman"/>
          <w:color w:val="auto"/>
          <w:szCs w:val="24"/>
        </w:rPr>
        <w:t xml:space="preserve"> </w:t>
      </w:r>
      <w:r>
        <w:rPr>
          <w:rFonts w:cs="Times New Roman"/>
          <w:color w:val="auto"/>
          <w:szCs w:val="24"/>
        </w:rPr>
        <w:t>P</w:t>
      </w:r>
      <w:r w:rsidRPr="007B018E">
        <w:rPr>
          <w:rFonts w:cs="Times New Roman"/>
          <w:color w:val="auto"/>
          <w:szCs w:val="24"/>
        </w:rPr>
        <w:t>rojected leveraging of VOIP technologies out to remote sites and telecommuters, and the increased demand for data and video transmissions over internal and external networks</w:t>
      </w:r>
      <w:r>
        <w:rPr>
          <w:rFonts w:cs="Times New Roman"/>
          <w:color w:val="auto"/>
          <w:szCs w:val="24"/>
        </w:rPr>
        <w:t xml:space="preserve"> are all factors that are in the future, </w:t>
      </w:r>
      <w:r>
        <w:rPr>
          <w:rFonts w:cs="Times New Roman"/>
          <w:color w:val="auto"/>
          <w:szCs w:val="24"/>
        </w:rPr>
        <w:lastRenderedPageBreak/>
        <w:t>planned or not</w:t>
      </w:r>
      <w:r w:rsidRPr="007B018E">
        <w:rPr>
          <w:rFonts w:cs="Times New Roman"/>
          <w:color w:val="auto"/>
          <w:szCs w:val="24"/>
        </w:rPr>
        <w:t xml:space="preserve">. </w:t>
      </w:r>
      <w:r>
        <w:rPr>
          <w:rFonts w:cs="Times New Roman"/>
          <w:color w:val="auto"/>
          <w:szCs w:val="24"/>
        </w:rPr>
        <w:t xml:space="preserve">With the </w:t>
      </w:r>
      <w:r w:rsidRPr="007B018E">
        <w:rPr>
          <w:rFonts w:cs="Times New Roman"/>
          <w:color w:val="auto"/>
          <w:szCs w:val="24"/>
        </w:rPr>
        <w:t xml:space="preserve">implementation </w:t>
      </w:r>
      <w:r>
        <w:rPr>
          <w:rFonts w:cs="Times New Roman"/>
          <w:color w:val="auto"/>
          <w:szCs w:val="24"/>
        </w:rPr>
        <w:t xml:space="preserve">of </w:t>
      </w:r>
      <w:r w:rsidRPr="007B018E">
        <w:rPr>
          <w:rFonts w:cs="Times New Roman"/>
          <w:color w:val="auto"/>
          <w:szCs w:val="24"/>
        </w:rPr>
        <w:t xml:space="preserve">converged networking </w:t>
      </w:r>
      <w:r>
        <w:rPr>
          <w:rFonts w:cs="Times New Roman"/>
          <w:color w:val="auto"/>
          <w:szCs w:val="24"/>
        </w:rPr>
        <w:t>a</w:t>
      </w:r>
      <w:r w:rsidRPr="007B018E">
        <w:rPr>
          <w:rFonts w:cs="Times New Roman"/>
          <w:color w:val="auto"/>
          <w:szCs w:val="24"/>
        </w:rPr>
        <w:t xml:space="preserve"> redu</w:t>
      </w:r>
      <w:r>
        <w:rPr>
          <w:rFonts w:cs="Times New Roman"/>
          <w:color w:val="auto"/>
          <w:szCs w:val="24"/>
        </w:rPr>
        <w:t>ction of</w:t>
      </w:r>
      <w:r w:rsidRPr="007B018E">
        <w:rPr>
          <w:rFonts w:cs="Times New Roman"/>
          <w:color w:val="auto"/>
          <w:szCs w:val="24"/>
        </w:rPr>
        <w:t xml:space="preserve"> the complexity and need for multiple cabling</w:t>
      </w:r>
      <w:r>
        <w:rPr>
          <w:rFonts w:cs="Times New Roman"/>
          <w:color w:val="auto"/>
          <w:szCs w:val="24"/>
        </w:rPr>
        <w:t xml:space="preserve"> runs</w:t>
      </w:r>
      <w:r w:rsidRPr="007B018E">
        <w:rPr>
          <w:rFonts w:cs="Times New Roman"/>
          <w:color w:val="auto"/>
          <w:szCs w:val="24"/>
        </w:rPr>
        <w:t xml:space="preserve"> to and from network and storage devices as well as the servers that rely on them</w:t>
      </w:r>
      <w:r>
        <w:rPr>
          <w:rFonts w:cs="Times New Roman"/>
          <w:color w:val="auto"/>
          <w:szCs w:val="24"/>
        </w:rPr>
        <w:t>, have been realized</w:t>
      </w:r>
      <w:r w:rsidRPr="007B018E">
        <w:rPr>
          <w:rFonts w:cs="Times New Roman"/>
          <w:color w:val="auto"/>
          <w:szCs w:val="24"/>
        </w:rPr>
        <w:t xml:space="preserve">. </w:t>
      </w:r>
      <w:r w:rsidR="00753A3E">
        <w:rPr>
          <w:rFonts w:cs="Times New Roman"/>
          <w:color w:val="auto"/>
          <w:szCs w:val="24"/>
        </w:rPr>
        <w:t>Also</w:t>
      </w:r>
      <w:r w:rsidRPr="007B018E">
        <w:rPr>
          <w:rFonts w:cs="Times New Roman"/>
          <w:color w:val="auto"/>
          <w:szCs w:val="24"/>
        </w:rPr>
        <w:t xml:space="preserve">, </w:t>
      </w:r>
      <w:r>
        <w:rPr>
          <w:rFonts w:cs="Times New Roman"/>
          <w:color w:val="auto"/>
          <w:szCs w:val="24"/>
        </w:rPr>
        <w:t>increased</w:t>
      </w:r>
      <w:r w:rsidRPr="007B018E">
        <w:rPr>
          <w:rFonts w:cs="Times New Roman"/>
          <w:color w:val="auto"/>
          <w:szCs w:val="24"/>
        </w:rPr>
        <w:t xml:space="preserve"> control over QoS, availability, and traffic shaping capabilities </w:t>
      </w:r>
      <w:r>
        <w:rPr>
          <w:rFonts w:cs="Times New Roman"/>
          <w:color w:val="auto"/>
          <w:szCs w:val="24"/>
        </w:rPr>
        <w:t>have</w:t>
      </w:r>
      <w:r w:rsidRPr="007B018E">
        <w:rPr>
          <w:rFonts w:cs="Times New Roman"/>
          <w:color w:val="auto"/>
          <w:szCs w:val="24"/>
        </w:rPr>
        <w:t xml:space="preserve"> ensure</w:t>
      </w:r>
      <w:r>
        <w:rPr>
          <w:rFonts w:cs="Times New Roman"/>
          <w:color w:val="auto"/>
          <w:szCs w:val="24"/>
        </w:rPr>
        <w:t>d that</w:t>
      </w:r>
      <w:r w:rsidRPr="007B018E">
        <w:rPr>
          <w:rFonts w:cs="Times New Roman"/>
          <w:color w:val="auto"/>
          <w:szCs w:val="24"/>
        </w:rPr>
        <w:t xml:space="preserve"> the network is prioritizing all traffic across its infrastructure </w:t>
      </w:r>
      <w:sdt>
        <w:sdtPr>
          <w:rPr>
            <w:rFonts w:cs="Times New Roman"/>
            <w:color w:val="auto"/>
            <w:szCs w:val="24"/>
          </w:rPr>
          <w:id w:val="-346404452"/>
          <w:citation/>
        </w:sdtPr>
        <w:sdtEndPr/>
        <w:sdtContent>
          <w:r w:rsidRPr="007B018E">
            <w:rPr>
              <w:rFonts w:cs="Times New Roman"/>
              <w:color w:val="auto"/>
              <w:szCs w:val="24"/>
            </w:rPr>
            <w:fldChar w:fldCharType="begin"/>
          </w:r>
          <w:r w:rsidRPr="007B018E">
            <w:rPr>
              <w:rFonts w:cs="Times New Roman"/>
              <w:color w:val="auto"/>
              <w:szCs w:val="24"/>
              <w:lang w:val="en-US"/>
            </w:rPr>
            <w:instrText xml:space="preserve"> CITATION Bel09 \l 1033 </w:instrText>
          </w:r>
          <w:r w:rsidRPr="007B018E">
            <w:rPr>
              <w:rFonts w:cs="Times New Roman"/>
              <w:color w:val="auto"/>
              <w:szCs w:val="24"/>
            </w:rPr>
            <w:fldChar w:fldCharType="separate"/>
          </w:r>
          <w:r w:rsidR="005B5B9C" w:rsidRPr="005B5B9C">
            <w:rPr>
              <w:rFonts w:cs="Times New Roman"/>
              <w:noProof/>
              <w:color w:val="auto"/>
              <w:szCs w:val="24"/>
              <w:lang w:val="en-US"/>
            </w:rPr>
            <w:t>(Belmans, Lambrette, Gurley, &amp; Puopolo, 2009)</w:t>
          </w:r>
          <w:r w:rsidRPr="007B018E">
            <w:rPr>
              <w:rFonts w:cs="Times New Roman"/>
              <w:color w:val="auto"/>
              <w:szCs w:val="24"/>
            </w:rPr>
            <w:fldChar w:fldCharType="end"/>
          </w:r>
        </w:sdtContent>
      </w:sdt>
      <w:r w:rsidRPr="007B018E">
        <w:rPr>
          <w:rFonts w:cs="Times New Roman"/>
          <w:color w:val="auto"/>
          <w:szCs w:val="24"/>
        </w:rPr>
        <w:t xml:space="preserve"> </w:t>
      </w:r>
      <w:r>
        <w:rPr>
          <w:rFonts w:cs="Times New Roman"/>
          <w:color w:val="auto"/>
          <w:szCs w:val="24"/>
        </w:rPr>
        <w:t xml:space="preserve">thus </w:t>
      </w:r>
      <w:r w:rsidRPr="007B018E">
        <w:rPr>
          <w:rFonts w:cs="Times New Roman"/>
          <w:color w:val="auto"/>
          <w:szCs w:val="24"/>
        </w:rPr>
        <w:t xml:space="preserve">reducing </w:t>
      </w:r>
      <w:r w:rsidR="00753A3E">
        <w:rPr>
          <w:rFonts w:cs="Times New Roman"/>
          <w:color w:val="auto"/>
          <w:szCs w:val="24"/>
        </w:rPr>
        <w:t xml:space="preserve">the </w:t>
      </w:r>
      <w:r w:rsidRPr="007B018E">
        <w:rPr>
          <w:rFonts w:cs="Times New Roman"/>
          <w:color w:val="auto"/>
          <w:szCs w:val="24"/>
        </w:rPr>
        <w:t>poor performance of voice and video due to increased data demands</w:t>
      </w:r>
      <w:r>
        <w:rPr>
          <w:rFonts w:cs="Times New Roman"/>
          <w:color w:val="auto"/>
          <w:szCs w:val="24"/>
        </w:rPr>
        <w:t xml:space="preserve"> during </w:t>
      </w:r>
      <w:r w:rsidR="00753A3E">
        <w:rPr>
          <w:rFonts w:cs="Times New Roman"/>
          <w:color w:val="auto"/>
          <w:szCs w:val="24"/>
        </w:rPr>
        <w:t>peak</w:t>
      </w:r>
      <w:r>
        <w:rPr>
          <w:rFonts w:cs="Times New Roman"/>
          <w:color w:val="auto"/>
          <w:szCs w:val="24"/>
        </w:rPr>
        <w:t xml:space="preserve"> periods</w:t>
      </w:r>
      <w:r w:rsidRPr="007B018E">
        <w:rPr>
          <w:rFonts w:cs="Times New Roman"/>
          <w:color w:val="auto"/>
          <w:szCs w:val="24"/>
        </w:rPr>
        <w:t xml:space="preserve">. </w:t>
      </w:r>
    </w:p>
    <w:p w14:paraId="66B8F56C" w14:textId="15098223" w:rsidR="009A1E11" w:rsidRPr="007B018E" w:rsidRDefault="009A1E11" w:rsidP="009A1E11">
      <w:pPr>
        <w:ind w:firstLine="720"/>
        <w:rPr>
          <w:rFonts w:cs="Times New Roman"/>
          <w:color w:val="auto"/>
          <w:szCs w:val="24"/>
        </w:rPr>
      </w:pPr>
      <w:r w:rsidRPr="007B018E">
        <w:rPr>
          <w:rFonts w:cs="Times New Roman"/>
          <w:color w:val="auto"/>
          <w:szCs w:val="24"/>
        </w:rPr>
        <w:t xml:space="preserve">The improvements provided by converged networking </w:t>
      </w:r>
      <w:r>
        <w:rPr>
          <w:rFonts w:cs="Times New Roman"/>
          <w:color w:val="auto"/>
          <w:szCs w:val="24"/>
        </w:rPr>
        <w:t>has</w:t>
      </w:r>
      <w:r w:rsidRPr="007B018E">
        <w:rPr>
          <w:rFonts w:cs="Times New Roman"/>
          <w:color w:val="auto"/>
          <w:szCs w:val="24"/>
        </w:rPr>
        <w:t xml:space="preserve"> provide</w:t>
      </w:r>
      <w:r>
        <w:rPr>
          <w:rFonts w:cs="Times New Roman"/>
          <w:color w:val="auto"/>
          <w:szCs w:val="24"/>
        </w:rPr>
        <w:t>d</w:t>
      </w:r>
      <w:r w:rsidRPr="007B018E">
        <w:rPr>
          <w:rFonts w:cs="Times New Roman"/>
          <w:color w:val="auto"/>
          <w:szCs w:val="24"/>
        </w:rPr>
        <w:t xml:space="preserve"> an immediate impact on the ROI </w:t>
      </w:r>
      <w:r>
        <w:rPr>
          <w:rFonts w:cs="Times New Roman"/>
          <w:color w:val="auto"/>
          <w:szCs w:val="24"/>
        </w:rPr>
        <w:t>on current operations at Seamus. The improved control and management capabilities introduced with the new infrastructure augments</w:t>
      </w:r>
      <w:r w:rsidRPr="007B018E">
        <w:rPr>
          <w:rFonts w:cs="Times New Roman"/>
          <w:color w:val="auto"/>
          <w:szCs w:val="24"/>
        </w:rPr>
        <w:t xml:space="preserve"> Seamus</w:t>
      </w:r>
      <w:r>
        <w:rPr>
          <w:rFonts w:cs="Times New Roman"/>
          <w:color w:val="auto"/>
          <w:szCs w:val="24"/>
        </w:rPr>
        <w:t xml:space="preserve"> Corporation</w:t>
      </w:r>
      <w:r w:rsidR="00753A3E">
        <w:rPr>
          <w:rFonts w:cs="Times New Roman"/>
          <w:color w:val="auto"/>
          <w:szCs w:val="24"/>
        </w:rPr>
        <w:t>'s</w:t>
      </w:r>
      <w:r w:rsidRPr="007B018E">
        <w:rPr>
          <w:rFonts w:cs="Times New Roman"/>
          <w:color w:val="auto"/>
          <w:szCs w:val="24"/>
        </w:rPr>
        <w:t xml:space="preserve"> ability to dynamically adjust availability, capacity, and security in direct response to the demands placed upon the network.</w:t>
      </w:r>
      <w:sdt>
        <w:sdtPr>
          <w:rPr>
            <w:rFonts w:cs="Times New Roman"/>
            <w:color w:val="auto"/>
            <w:szCs w:val="24"/>
          </w:rPr>
          <w:id w:val="1972162583"/>
          <w:citation/>
        </w:sdtPr>
        <w:sdtEndPr/>
        <w:sdtContent>
          <w:r>
            <w:rPr>
              <w:rFonts w:cs="Times New Roman"/>
              <w:color w:val="auto"/>
              <w:szCs w:val="24"/>
            </w:rPr>
            <w:fldChar w:fldCharType="begin"/>
          </w:r>
          <w:r>
            <w:rPr>
              <w:rFonts w:cs="Times New Roman"/>
              <w:color w:val="auto"/>
              <w:szCs w:val="24"/>
              <w:lang w:val="en-US"/>
            </w:rPr>
            <w:instrText xml:space="preserve"> CITATION Ham09 \l 1033 </w:instrText>
          </w:r>
          <w:r>
            <w:rPr>
              <w:rFonts w:cs="Times New Roman"/>
              <w:color w:val="auto"/>
              <w:szCs w:val="24"/>
            </w:rPr>
            <w:fldChar w:fldCharType="separate"/>
          </w:r>
          <w:r w:rsidR="005B5B9C">
            <w:rPr>
              <w:rFonts w:cs="Times New Roman"/>
              <w:noProof/>
              <w:color w:val="auto"/>
              <w:szCs w:val="24"/>
              <w:lang w:val="en-US"/>
            </w:rPr>
            <w:t xml:space="preserve"> </w:t>
          </w:r>
          <w:r w:rsidR="005B5B9C" w:rsidRPr="005B5B9C">
            <w:rPr>
              <w:rFonts w:cs="Times New Roman"/>
              <w:noProof/>
              <w:color w:val="auto"/>
              <w:szCs w:val="24"/>
              <w:lang w:val="en-US"/>
            </w:rPr>
            <w:t>(Hameed, Raza, Atta, &amp; Lee, 2009)</w:t>
          </w:r>
          <w:r>
            <w:rPr>
              <w:rFonts w:cs="Times New Roman"/>
              <w:color w:val="auto"/>
              <w:szCs w:val="24"/>
            </w:rPr>
            <w:fldChar w:fldCharType="end"/>
          </w:r>
        </w:sdtContent>
      </w:sdt>
      <w:r>
        <w:rPr>
          <w:rFonts w:cs="Times New Roman"/>
          <w:color w:val="auto"/>
          <w:szCs w:val="24"/>
        </w:rPr>
        <w:t xml:space="preserve"> </w:t>
      </w:r>
      <w:r w:rsidRPr="007B018E">
        <w:rPr>
          <w:rFonts w:cs="Times New Roman"/>
          <w:color w:val="auto"/>
          <w:szCs w:val="24"/>
        </w:rPr>
        <w:t>The move to OSPF will be critical in achieving the dynamic capability of the network allowing multiple fault</w:t>
      </w:r>
      <w:r w:rsidR="00753A3E">
        <w:rPr>
          <w:rFonts w:cs="Times New Roman"/>
          <w:color w:val="auto"/>
          <w:szCs w:val="24"/>
        </w:rPr>
        <w:t>-</w:t>
      </w:r>
      <w:r w:rsidRPr="007B018E">
        <w:rPr>
          <w:rFonts w:cs="Times New Roman"/>
          <w:color w:val="auto"/>
          <w:szCs w:val="24"/>
        </w:rPr>
        <w:t>tolerant routes within the infrastructure. As additional resources are brought online to meet demands, the need to configure routes to new segments of the network manually is no longer needed.  The 3-tier network design and improved network core configuration allow Seamus to easily bring up new segments of the network dynamically without adverse effect to performance or availability. Visibility and response to the performance, availability, and configuration of the network</w:t>
      </w:r>
      <w:r w:rsidR="00753A3E">
        <w:rPr>
          <w:rFonts w:cs="Times New Roman"/>
          <w:color w:val="auto"/>
          <w:szCs w:val="24"/>
        </w:rPr>
        <w:t>-</w:t>
      </w:r>
      <w:r w:rsidRPr="007B018E">
        <w:rPr>
          <w:rFonts w:cs="Times New Roman"/>
          <w:color w:val="auto"/>
          <w:szCs w:val="24"/>
        </w:rPr>
        <w:t xml:space="preserve">enabled </w:t>
      </w:r>
      <w:r w:rsidR="00753A3E" w:rsidRPr="007B018E">
        <w:rPr>
          <w:rFonts w:cs="Times New Roman"/>
          <w:color w:val="auto"/>
          <w:szCs w:val="24"/>
        </w:rPr>
        <w:t>using</w:t>
      </w:r>
      <w:r w:rsidRPr="007B018E">
        <w:rPr>
          <w:rFonts w:cs="Times New Roman"/>
          <w:color w:val="auto"/>
          <w:szCs w:val="24"/>
        </w:rPr>
        <w:t xml:space="preserve"> SNMP will ensure prompt and appropriate responses to events detected and projected through monitoring and analysis of captured data. </w:t>
      </w:r>
    </w:p>
    <w:p w14:paraId="60AC1922" w14:textId="77777777" w:rsidR="009A1E11" w:rsidRDefault="009A1E11" w:rsidP="009A1E11">
      <w:pPr>
        <w:spacing w:line="276" w:lineRule="auto"/>
        <w:rPr>
          <w:rFonts w:eastAsia="Trebuchet MS" w:cs="Times New Roman"/>
          <w:b/>
          <w:color w:val="auto"/>
          <w:sz w:val="32"/>
          <w:szCs w:val="32"/>
        </w:rPr>
      </w:pPr>
      <w:r>
        <w:br w:type="page"/>
      </w:r>
    </w:p>
    <w:p w14:paraId="454D1294" w14:textId="77777777" w:rsidR="009A1E11" w:rsidRPr="007B018E" w:rsidRDefault="009A1E11" w:rsidP="009A1E11">
      <w:pPr>
        <w:pStyle w:val="Heading1"/>
        <w:spacing w:line="480" w:lineRule="auto"/>
      </w:pPr>
      <w:bookmarkStart w:id="4" w:name="_Toc47025786"/>
      <w:bookmarkStart w:id="5" w:name="_Toc49666849"/>
      <w:r>
        <w:lastRenderedPageBreak/>
        <w:t>Changes to</w:t>
      </w:r>
      <w:r w:rsidRPr="007B018E">
        <w:t xml:space="preserve"> Infrastructure Environment</w:t>
      </w:r>
      <w:bookmarkEnd w:id="4"/>
      <w:bookmarkEnd w:id="5"/>
    </w:p>
    <w:p w14:paraId="38CEA0D1" w14:textId="25D89636" w:rsidR="009A1E11" w:rsidRDefault="009A1E11" w:rsidP="009A1E11">
      <w:pPr>
        <w:ind w:firstLine="720"/>
        <w:rPr>
          <w:rFonts w:cs="Times New Roman"/>
          <w:color w:val="auto"/>
          <w:szCs w:val="24"/>
        </w:rPr>
      </w:pPr>
      <w:r w:rsidRPr="007B018E">
        <w:rPr>
          <w:rFonts w:cs="Times New Roman"/>
          <w:color w:val="auto"/>
          <w:szCs w:val="24"/>
        </w:rPr>
        <w:t xml:space="preserve">Seamus Corporation </w:t>
      </w:r>
      <w:r>
        <w:rPr>
          <w:rFonts w:cs="Times New Roman"/>
          <w:color w:val="auto"/>
          <w:szCs w:val="24"/>
        </w:rPr>
        <w:t>wa</w:t>
      </w:r>
      <w:r w:rsidRPr="007B018E">
        <w:rPr>
          <w:rFonts w:cs="Times New Roman"/>
          <w:color w:val="auto"/>
          <w:szCs w:val="24"/>
        </w:rPr>
        <w:t>s operating on infrastructure equipment where 65% of the devices ha</w:t>
      </w:r>
      <w:r>
        <w:rPr>
          <w:rFonts w:cs="Times New Roman"/>
          <w:color w:val="auto"/>
          <w:szCs w:val="24"/>
        </w:rPr>
        <w:t>d</w:t>
      </w:r>
      <w:r w:rsidRPr="007B018E">
        <w:rPr>
          <w:rFonts w:cs="Times New Roman"/>
          <w:color w:val="auto"/>
          <w:szCs w:val="24"/>
        </w:rPr>
        <w:t xml:space="preserve"> ≤ 30 days before reaching </w:t>
      </w:r>
      <w:r w:rsidR="00753A3E">
        <w:rPr>
          <w:rFonts w:cs="Times New Roman"/>
          <w:color w:val="auto"/>
          <w:szCs w:val="24"/>
        </w:rPr>
        <w:t xml:space="preserve">the </w:t>
      </w:r>
      <w:r w:rsidRPr="007B018E">
        <w:rPr>
          <w:rFonts w:cs="Times New Roman"/>
          <w:color w:val="auto"/>
          <w:szCs w:val="24"/>
        </w:rPr>
        <w:t>end of life/support. Seamus Corporation network equipment comp</w:t>
      </w:r>
      <w:r>
        <w:rPr>
          <w:rFonts w:cs="Times New Roman"/>
          <w:color w:val="auto"/>
          <w:szCs w:val="24"/>
        </w:rPr>
        <w:t>rise</w:t>
      </w:r>
      <w:r w:rsidRPr="007B018E">
        <w:rPr>
          <w:rFonts w:cs="Times New Roman"/>
          <w:color w:val="auto"/>
          <w:szCs w:val="24"/>
        </w:rPr>
        <w:t xml:space="preserve">d of Cisco Catalyst switches and routers as well as two Cisco ASA firewalls, a single Cisco Wireless Controller, and a clustered implementation of Cisco Unified Communications Application Platform. </w:t>
      </w:r>
      <w:r>
        <w:rPr>
          <w:rFonts w:cs="Times New Roman"/>
          <w:color w:val="auto"/>
          <w:szCs w:val="24"/>
        </w:rPr>
        <w:t>The w</w:t>
      </w:r>
      <w:r w:rsidRPr="007B018E">
        <w:rPr>
          <w:rFonts w:cs="Times New Roman"/>
          <w:color w:val="auto"/>
          <w:szCs w:val="24"/>
        </w:rPr>
        <w:t xml:space="preserve">ireless </w:t>
      </w:r>
      <w:r>
        <w:rPr>
          <w:rFonts w:cs="Times New Roman"/>
          <w:color w:val="auto"/>
          <w:szCs w:val="24"/>
        </w:rPr>
        <w:t>s</w:t>
      </w:r>
      <w:r w:rsidRPr="007B018E">
        <w:rPr>
          <w:rFonts w:cs="Times New Roman"/>
          <w:color w:val="auto"/>
          <w:szCs w:val="24"/>
        </w:rPr>
        <w:t xml:space="preserve">ite </w:t>
      </w:r>
      <w:r>
        <w:rPr>
          <w:rFonts w:cs="Times New Roman"/>
          <w:color w:val="auto"/>
          <w:szCs w:val="24"/>
        </w:rPr>
        <w:t>s</w:t>
      </w:r>
      <w:r w:rsidRPr="007B018E">
        <w:rPr>
          <w:rFonts w:cs="Times New Roman"/>
          <w:color w:val="auto"/>
          <w:szCs w:val="24"/>
        </w:rPr>
        <w:t xml:space="preserve">urvey at </w:t>
      </w:r>
      <w:r>
        <w:rPr>
          <w:rFonts w:cs="Times New Roman"/>
          <w:color w:val="auto"/>
          <w:szCs w:val="24"/>
        </w:rPr>
        <w:t xml:space="preserve">each location revealed </w:t>
      </w:r>
      <w:r w:rsidRPr="007B018E">
        <w:rPr>
          <w:rFonts w:cs="Times New Roman"/>
          <w:color w:val="auto"/>
          <w:szCs w:val="24"/>
        </w:rPr>
        <w:t xml:space="preserve">that 80% of the wireless access points in use were found to be running outdated firmware that did not contain security patches for numerous identified vulnerabilities. </w:t>
      </w:r>
      <w:r>
        <w:rPr>
          <w:rFonts w:cs="Times New Roman"/>
          <w:color w:val="auto"/>
          <w:szCs w:val="24"/>
        </w:rPr>
        <w:t xml:space="preserve">Physical servers totaled 52 which required a total </w:t>
      </w:r>
      <w:r w:rsidR="00753A3E">
        <w:rPr>
          <w:rFonts w:cs="Times New Roman"/>
          <w:color w:val="auto"/>
          <w:szCs w:val="24"/>
        </w:rPr>
        <w:t>of 2</w:t>
      </w:r>
      <w:r>
        <w:rPr>
          <w:rFonts w:cs="Times New Roman"/>
          <w:color w:val="auto"/>
          <w:szCs w:val="24"/>
        </w:rPr>
        <w:t xml:space="preserve"> switches to provide single network connectivity to each device. </w:t>
      </w:r>
    </w:p>
    <w:p w14:paraId="69FC3EBA" w14:textId="41ECACAE" w:rsidR="009A1E11" w:rsidRPr="007B018E" w:rsidRDefault="009A1E11" w:rsidP="009A1E11">
      <w:pPr>
        <w:ind w:firstLine="720"/>
        <w:rPr>
          <w:rFonts w:cs="Times New Roman"/>
          <w:color w:val="auto"/>
          <w:szCs w:val="24"/>
        </w:rPr>
      </w:pPr>
      <w:r>
        <w:rPr>
          <w:rFonts w:cs="Times New Roman"/>
          <w:color w:val="auto"/>
          <w:szCs w:val="24"/>
        </w:rPr>
        <w:t>Currently, Seamus is operating on the latest revision of Juniper switches and routers. Each device is under a support contract with Juniper for 3 years. The ASA firewalls were replaced with Fortinet firewalls with the latest revision of the firmware and security software. 5 Warranty on these devices as the size and capability of these firewalls are expected to suit the needs of the company well beyond that period.  Both the Wireless controller and UCS implementation remains in place at Seamus as separate projects are in place for their replacement soon. The 52 servers have been migrated over to the new network in preparation for the Server Consolidation Project that is currently in the planning phase. Environmental monitoring is no in place within the data</w:t>
      </w:r>
      <w:r w:rsidR="00753A3E">
        <w:rPr>
          <w:rFonts w:cs="Times New Roman"/>
          <w:color w:val="auto"/>
          <w:szCs w:val="24"/>
        </w:rPr>
        <w:t xml:space="preserve"> </w:t>
      </w:r>
      <w:r>
        <w:rPr>
          <w:rFonts w:cs="Times New Roman"/>
          <w:color w:val="auto"/>
          <w:szCs w:val="24"/>
        </w:rPr>
        <w:t xml:space="preserve">center to allow for the monitoring of the climate within the datacenter.  This additional monitoring is being used to gauge if augmentation of the power and cooling systems </w:t>
      </w:r>
      <w:r w:rsidR="00753A3E">
        <w:rPr>
          <w:rFonts w:cs="Times New Roman"/>
          <w:color w:val="auto"/>
          <w:szCs w:val="24"/>
        </w:rPr>
        <w:t>are</w:t>
      </w:r>
      <w:r>
        <w:rPr>
          <w:rFonts w:cs="Times New Roman"/>
          <w:color w:val="auto"/>
          <w:szCs w:val="24"/>
        </w:rPr>
        <w:t xml:space="preserve"> needed. </w:t>
      </w:r>
    </w:p>
    <w:p w14:paraId="7CA347EE" w14:textId="0CFF4662" w:rsidR="00045FF0" w:rsidRPr="007B018E" w:rsidRDefault="003D404F" w:rsidP="009A1E11">
      <w:pPr>
        <w:pStyle w:val="Heading1"/>
        <w:spacing w:line="480" w:lineRule="auto"/>
        <w:rPr>
          <w:szCs w:val="24"/>
        </w:rPr>
      </w:pPr>
      <w:r w:rsidRPr="007B018E">
        <w:rPr>
          <w:szCs w:val="24"/>
        </w:rPr>
        <w:lastRenderedPageBreak/>
        <w:t xml:space="preserve"> </w:t>
      </w:r>
    </w:p>
    <w:p w14:paraId="071A20A4" w14:textId="492C3702" w:rsidR="00F46B39" w:rsidRPr="007B018E" w:rsidRDefault="009B2FA9" w:rsidP="00753A3E">
      <w:pPr>
        <w:pStyle w:val="Heading1"/>
        <w:spacing w:line="480" w:lineRule="auto"/>
      </w:pPr>
      <w:bookmarkStart w:id="6" w:name="_Toc49666850"/>
      <w:r>
        <w:t>Proposed Methodolog</w:t>
      </w:r>
      <w:r w:rsidR="00753A3E">
        <w:t>y</w:t>
      </w:r>
      <w:r>
        <w:t xml:space="preserve"> </w:t>
      </w:r>
      <w:r w:rsidR="008057CE">
        <w:t>Explained</w:t>
      </w:r>
      <w:bookmarkEnd w:id="6"/>
      <w:r>
        <w:t xml:space="preserve"> </w:t>
      </w:r>
    </w:p>
    <w:p w14:paraId="56EFA377" w14:textId="2FA97890" w:rsidR="00213433" w:rsidRDefault="00874F6D" w:rsidP="00643E41">
      <w:pPr>
        <w:ind w:firstLine="720"/>
        <w:rPr>
          <w:rFonts w:cs="Times New Roman"/>
          <w:color w:val="auto"/>
          <w:szCs w:val="24"/>
        </w:rPr>
      </w:pPr>
      <w:r>
        <w:rPr>
          <w:rFonts w:cs="Times New Roman"/>
          <w:color w:val="auto"/>
          <w:szCs w:val="24"/>
        </w:rPr>
        <w:t xml:space="preserve">The </w:t>
      </w:r>
      <w:r w:rsidR="00164C23">
        <w:rPr>
          <w:rFonts w:cs="Times New Roman"/>
          <w:color w:val="auto"/>
          <w:szCs w:val="24"/>
        </w:rPr>
        <w:t>Waterfall methodology</w:t>
      </w:r>
      <w:r>
        <w:rPr>
          <w:rFonts w:cs="Times New Roman"/>
          <w:color w:val="auto"/>
          <w:szCs w:val="24"/>
        </w:rPr>
        <w:t xml:space="preserve"> process w</w:t>
      </w:r>
      <w:r w:rsidR="008057CE">
        <w:rPr>
          <w:rFonts w:cs="Times New Roman"/>
          <w:color w:val="auto"/>
          <w:szCs w:val="24"/>
        </w:rPr>
        <w:t>as</w:t>
      </w:r>
      <w:r>
        <w:rPr>
          <w:rFonts w:cs="Times New Roman"/>
          <w:color w:val="auto"/>
          <w:szCs w:val="24"/>
        </w:rPr>
        <w:t xml:space="preserve"> used to ensure a systematic approach to design, implement</w:t>
      </w:r>
      <w:r w:rsidR="000F11EE">
        <w:rPr>
          <w:rFonts w:cs="Times New Roman"/>
          <w:color w:val="auto"/>
          <w:szCs w:val="24"/>
        </w:rPr>
        <w:t>ation</w:t>
      </w:r>
      <w:r w:rsidR="00753A3E">
        <w:rPr>
          <w:rFonts w:cs="Times New Roman"/>
          <w:color w:val="auto"/>
          <w:szCs w:val="24"/>
        </w:rPr>
        <w:t>,</w:t>
      </w:r>
      <w:r>
        <w:rPr>
          <w:rFonts w:cs="Times New Roman"/>
          <w:color w:val="auto"/>
          <w:szCs w:val="24"/>
        </w:rPr>
        <w:t xml:space="preserve"> and </w:t>
      </w:r>
      <w:r w:rsidR="000F11EE">
        <w:rPr>
          <w:rFonts w:cs="Times New Roman"/>
          <w:color w:val="auto"/>
          <w:szCs w:val="24"/>
        </w:rPr>
        <w:t xml:space="preserve">maintenance of </w:t>
      </w:r>
      <w:r>
        <w:rPr>
          <w:rFonts w:cs="Times New Roman"/>
          <w:color w:val="auto"/>
          <w:szCs w:val="24"/>
        </w:rPr>
        <w:t xml:space="preserve">the new technology being proposed. </w:t>
      </w:r>
      <w:r w:rsidR="00867074">
        <w:rPr>
          <w:rFonts w:cs="Times New Roman"/>
          <w:color w:val="auto"/>
          <w:szCs w:val="24"/>
        </w:rPr>
        <w:t>T</w:t>
      </w:r>
      <w:r w:rsidR="00274B86">
        <w:rPr>
          <w:rFonts w:cs="Times New Roman"/>
          <w:color w:val="auto"/>
          <w:szCs w:val="24"/>
        </w:rPr>
        <w:t xml:space="preserve">he waterfall methodology </w:t>
      </w:r>
      <w:r w:rsidR="00114971">
        <w:rPr>
          <w:rFonts w:cs="Times New Roman"/>
          <w:color w:val="auto"/>
          <w:szCs w:val="24"/>
        </w:rPr>
        <w:t xml:space="preserve">is a structured methodology that requires the completion of one step in the process before the next can begin. Each of the seven steps Conception, Initiation, Requirements, Design, Implementation, Verification, and Maintenance </w:t>
      </w:r>
      <w:r w:rsidR="008057CE">
        <w:rPr>
          <w:rFonts w:cs="Times New Roman"/>
          <w:color w:val="auto"/>
          <w:szCs w:val="24"/>
        </w:rPr>
        <w:t>were</w:t>
      </w:r>
      <w:r w:rsidR="00114971">
        <w:rPr>
          <w:rFonts w:cs="Times New Roman"/>
          <w:color w:val="auto"/>
          <w:szCs w:val="24"/>
        </w:rPr>
        <w:t xml:space="preserve"> completed in succession. </w:t>
      </w:r>
      <w:r w:rsidR="00E3607F">
        <w:rPr>
          <w:rFonts w:cs="Times New Roman"/>
          <w:color w:val="auto"/>
          <w:szCs w:val="24"/>
        </w:rPr>
        <w:t xml:space="preserve"> </w:t>
      </w:r>
    </w:p>
    <w:p w14:paraId="14E6B563" w14:textId="77777777" w:rsidR="005A650C" w:rsidRDefault="00303682" w:rsidP="00643E41">
      <w:pPr>
        <w:ind w:firstLine="720"/>
        <w:rPr>
          <w:rFonts w:cs="Times New Roman"/>
          <w:color w:val="auto"/>
          <w:szCs w:val="24"/>
        </w:rPr>
      </w:pPr>
      <w:r>
        <w:rPr>
          <w:rFonts w:cs="Times New Roman"/>
          <w:color w:val="auto"/>
          <w:szCs w:val="24"/>
        </w:rPr>
        <w:t>T</w:t>
      </w:r>
      <w:r w:rsidR="00AC4972">
        <w:rPr>
          <w:rFonts w:cs="Times New Roman"/>
          <w:color w:val="auto"/>
          <w:szCs w:val="24"/>
        </w:rPr>
        <w:t xml:space="preserve">he </w:t>
      </w:r>
      <w:r>
        <w:rPr>
          <w:rFonts w:cs="Times New Roman"/>
          <w:color w:val="auto"/>
          <w:szCs w:val="24"/>
        </w:rPr>
        <w:t>Conceptualization step comprised</w:t>
      </w:r>
      <w:r w:rsidR="00AC4972">
        <w:rPr>
          <w:rFonts w:cs="Times New Roman"/>
          <w:color w:val="auto"/>
          <w:szCs w:val="24"/>
        </w:rPr>
        <w:t xml:space="preserve"> </w:t>
      </w:r>
      <w:r w:rsidR="00114971">
        <w:rPr>
          <w:rFonts w:cs="Times New Roman"/>
          <w:color w:val="auto"/>
          <w:szCs w:val="24"/>
        </w:rPr>
        <w:t xml:space="preserve">the Seamus Corp. </w:t>
      </w:r>
      <w:r w:rsidR="00AC4972">
        <w:rPr>
          <w:rFonts w:cs="Times New Roman"/>
          <w:color w:val="auto"/>
          <w:szCs w:val="24"/>
        </w:rPr>
        <w:t>identif</w:t>
      </w:r>
      <w:r>
        <w:rPr>
          <w:rFonts w:cs="Times New Roman"/>
          <w:color w:val="auto"/>
          <w:szCs w:val="24"/>
        </w:rPr>
        <w:t>y</w:t>
      </w:r>
      <w:r w:rsidR="00114971">
        <w:rPr>
          <w:rFonts w:cs="Times New Roman"/>
          <w:color w:val="auto"/>
          <w:szCs w:val="24"/>
        </w:rPr>
        <w:t>i</w:t>
      </w:r>
      <w:r>
        <w:rPr>
          <w:rFonts w:cs="Times New Roman"/>
          <w:color w:val="auto"/>
          <w:szCs w:val="24"/>
        </w:rPr>
        <w:t>ng</w:t>
      </w:r>
      <w:r w:rsidR="00114971">
        <w:rPr>
          <w:rFonts w:cs="Times New Roman"/>
          <w:color w:val="auto"/>
          <w:szCs w:val="24"/>
        </w:rPr>
        <w:t xml:space="preserve"> </w:t>
      </w:r>
      <w:r>
        <w:rPr>
          <w:rFonts w:cs="Times New Roman"/>
          <w:color w:val="auto"/>
          <w:szCs w:val="24"/>
        </w:rPr>
        <w:t>the</w:t>
      </w:r>
      <w:r w:rsidR="00AC4972">
        <w:rPr>
          <w:rFonts w:cs="Times New Roman"/>
          <w:color w:val="auto"/>
          <w:szCs w:val="24"/>
        </w:rPr>
        <w:t xml:space="preserve"> need to modernize their network</w:t>
      </w:r>
      <w:r w:rsidR="00114971">
        <w:rPr>
          <w:rFonts w:cs="Times New Roman"/>
          <w:color w:val="auto"/>
          <w:szCs w:val="24"/>
        </w:rPr>
        <w:t xml:space="preserve"> </w:t>
      </w:r>
      <w:r w:rsidR="00213433">
        <w:rPr>
          <w:rFonts w:cs="Times New Roman"/>
          <w:color w:val="auto"/>
          <w:szCs w:val="24"/>
        </w:rPr>
        <w:t>to</w:t>
      </w:r>
      <w:r w:rsidR="00114971">
        <w:rPr>
          <w:rFonts w:cs="Times New Roman"/>
          <w:color w:val="auto"/>
          <w:szCs w:val="24"/>
        </w:rPr>
        <w:t xml:space="preserve"> accommodate </w:t>
      </w:r>
      <w:r w:rsidR="003C5AF2">
        <w:rPr>
          <w:rFonts w:cs="Times New Roman"/>
          <w:color w:val="auto"/>
          <w:szCs w:val="24"/>
        </w:rPr>
        <w:t xml:space="preserve">the </w:t>
      </w:r>
      <w:r w:rsidR="00114971">
        <w:rPr>
          <w:rFonts w:cs="Times New Roman"/>
          <w:color w:val="auto"/>
          <w:szCs w:val="24"/>
        </w:rPr>
        <w:t>new technologies and goals the organization planned to embrace</w:t>
      </w:r>
      <w:r w:rsidR="00AC4972">
        <w:rPr>
          <w:rFonts w:cs="Times New Roman"/>
          <w:color w:val="auto"/>
          <w:szCs w:val="24"/>
        </w:rPr>
        <w:t xml:space="preserve">. </w:t>
      </w:r>
      <w:r>
        <w:rPr>
          <w:rFonts w:cs="Times New Roman"/>
          <w:color w:val="auto"/>
          <w:szCs w:val="24"/>
        </w:rPr>
        <w:t xml:space="preserve">Once the concept of delivering products and services via the cloud was realized, it was also noted that numerous key systems within the org would not support </w:t>
      </w:r>
      <w:r w:rsidR="003C5AF2">
        <w:rPr>
          <w:rFonts w:cs="Times New Roman"/>
          <w:color w:val="auto"/>
          <w:szCs w:val="24"/>
        </w:rPr>
        <w:t xml:space="preserve">the </w:t>
      </w:r>
      <w:r>
        <w:rPr>
          <w:rFonts w:cs="Times New Roman"/>
          <w:color w:val="auto"/>
          <w:szCs w:val="24"/>
        </w:rPr>
        <w:t>desired functionality.</w:t>
      </w:r>
      <w:r w:rsidR="00DC59FD">
        <w:rPr>
          <w:rFonts w:cs="Times New Roman"/>
          <w:color w:val="auto"/>
          <w:szCs w:val="24"/>
        </w:rPr>
        <w:t xml:space="preserve"> </w:t>
      </w:r>
      <w:r>
        <w:rPr>
          <w:rFonts w:cs="Times New Roman"/>
          <w:color w:val="auto"/>
          <w:szCs w:val="24"/>
        </w:rPr>
        <w:t xml:space="preserve"> </w:t>
      </w:r>
      <w:r w:rsidR="00114971">
        <w:rPr>
          <w:rFonts w:cs="Times New Roman"/>
          <w:color w:val="auto"/>
          <w:szCs w:val="24"/>
        </w:rPr>
        <w:t xml:space="preserve">The Initiation </w:t>
      </w:r>
      <w:r>
        <w:rPr>
          <w:rFonts w:cs="Times New Roman"/>
          <w:color w:val="auto"/>
          <w:szCs w:val="24"/>
        </w:rPr>
        <w:t>step</w:t>
      </w:r>
      <w:r w:rsidR="00114971">
        <w:rPr>
          <w:rFonts w:cs="Times New Roman"/>
          <w:color w:val="auto"/>
          <w:szCs w:val="24"/>
        </w:rPr>
        <w:t xml:space="preserve"> of the methodology saw the formation of </w:t>
      </w:r>
      <w:r w:rsidR="005A650C">
        <w:rPr>
          <w:rFonts w:cs="Times New Roman"/>
          <w:color w:val="auto"/>
          <w:szCs w:val="24"/>
        </w:rPr>
        <w:t xml:space="preserve">the project </w:t>
      </w:r>
      <w:r w:rsidR="00AC4972">
        <w:rPr>
          <w:rFonts w:cs="Times New Roman"/>
          <w:color w:val="auto"/>
          <w:szCs w:val="24"/>
        </w:rPr>
        <w:t xml:space="preserve">team </w:t>
      </w:r>
      <w:r w:rsidR="00114971">
        <w:rPr>
          <w:rFonts w:cs="Times New Roman"/>
          <w:color w:val="auto"/>
          <w:szCs w:val="24"/>
        </w:rPr>
        <w:t>which p</w:t>
      </w:r>
      <w:r w:rsidR="00AC4972">
        <w:rPr>
          <w:rFonts w:cs="Times New Roman"/>
          <w:color w:val="auto"/>
          <w:szCs w:val="24"/>
        </w:rPr>
        <w:t xml:space="preserve">erformed a Cost Benefits Analysis (CBA) to </w:t>
      </w:r>
      <w:r w:rsidR="00114971">
        <w:rPr>
          <w:rFonts w:cs="Times New Roman"/>
          <w:color w:val="auto"/>
          <w:szCs w:val="24"/>
        </w:rPr>
        <w:t>assess</w:t>
      </w:r>
      <w:r w:rsidR="00AC4972">
        <w:rPr>
          <w:rFonts w:cs="Times New Roman"/>
          <w:color w:val="auto"/>
          <w:szCs w:val="24"/>
        </w:rPr>
        <w:t xml:space="preserve"> the </w:t>
      </w:r>
      <w:r>
        <w:rPr>
          <w:rFonts w:cs="Times New Roman"/>
          <w:color w:val="auto"/>
          <w:szCs w:val="24"/>
        </w:rPr>
        <w:t xml:space="preserve">desired goals, the </w:t>
      </w:r>
      <w:r w:rsidR="00114971">
        <w:rPr>
          <w:rFonts w:cs="Times New Roman"/>
          <w:color w:val="auto"/>
          <w:szCs w:val="24"/>
        </w:rPr>
        <w:t xml:space="preserve">perceived </w:t>
      </w:r>
      <w:r w:rsidR="00DC59FD">
        <w:rPr>
          <w:rFonts w:cs="Times New Roman"/>
          <w:color w:val="auto"/>
          <w:szCs w:val="24"/>
        </w:rPr>
        <w:t>need,</w:t>
      </w:r>
      <w:r w:rsidR="00AC4972">
        <w:rPr>
          <w:rFonts w:cs="Times New Roman"/>
          <w:color w:val="auto"/>
          <w:szCs w:val="24"/>
        </w:rPr>
        <w:t xml:space="preserve"> </w:t>
      </w:r>
      <w:r>
        <w:rPr>
          <w:rFonts w:cs="Times New Roman"/>
          <w:color w:val="auto"/>
          <w:szCs w:val="24"/>
        </w:rPr>
        <w:t xml:space="preserve">and </w:t>
      </w:r>
      <w:r w:rsidR="00AC4972">
        <w:rPr>
          <w:rFonts w:cs="Times New Roman"/>
          <w:color w:val="auto"/>
          <w:szCs w:val="24"/>
        </w:rPr>
        <w:t>the potential cost of the project to the organizatio</w:t>
      </w:r>
      <w:r w:rsidR="00DC59FD">
        <w:rPr>
          <w:rFonts w:cs="Times New Roman"/>
          <w:color w:val="auto"/>
          <w:szCs w:val="24"/>
        </w:rPr>
        <w:t xml:space="preserve">n. </w:t>
      </w:r>
    </w:p>
    <w:p w14:paraId="6B1366A4" w14:textId="21094073" w:rsidR="00A50575" w:rsidRDefault="005A650C" w:rsidP="00643E41">
      <w:pPr>
        <w:ind w:firstLine="720"/>
        <w:rPr>
          <w:rFonts w:cs="Times New Roman"/>
          <w:color w:val="auto"/>
          <w:szCs w:val="24"/>
        </w:rPr>
      </w:pPr>
      <w:r>
        <w:rPr>
          <w:rFonts w:cs="Times New Roman"/>
          <w:color w:val="auto"/>
          <w:szCs w:val="24"/>
        </w:rPr>
        <w:t xml:space="preserve">With the completion of the CBA, the Requirements step of the methodology </w:t>
      </w:r>
      <w:r w:rsidR="008057CE">
        <w:rPr>
          <w:rFonts w:cs="Times New Roman"/>
          <w:color w:val="auto"/>
          <w:szCs w:val="24"/>
        </w:rPr>
        <w:t>was</w:t>
      </w:r>
      <w:r>
        <w:rPr>
          <w:rFonts w:cs="Times New Roman"/>
          <w:color w:val="auto"/>
          <w:szCs w:val="24"/>
        </w:rPr>
        <w:t xml:space="preserve"> </w:t>
      </w:r>
      <w:r w:rsidR="008057CE">
        <w:rPr>
          <w:rFonts w:cs="Times New Roman"/>
          <w:color w:val="auto"/>
          <w:szCs w:val="24"/>
        </w:rPr>
        <w:t>initiated</w:t>
      </w:r>
      <w:r>
        <w:rPr>
          <w:rFonts w:cs="Times New Roman"/>
          <w:color w:val="auto"/>
          <w:szCs w:val="24"/>
        </w:rPr>
        <w:t xml:space="preserve"> and work beg</w:t>
      </w:r>
      <w:r w:rsidR="008057CE">
        <w:rPr>
          <w:rFonts w:cs="Times New Roman"/>
          <w:color w:val="auto"/>
          <w:szCs w:val="24"/>
        </w:rPr>
        <w:t>a</w:t>
      </w:r>
      <w:r>
        <w:rPr>
          <w:rFonts w:cs="Times New Roman"/>
          <w:color w:val="auto"/>
          <w:szCs w:val="24"/>
        </w:rPr>
        <w:t>n on establishing the scope, objectives, and required deliverables of the project based on the concepts and ideas that were derived in the Conceptualization step. The project team beg</w:t>
      </w:r>
      <w:r w:rsidR="008057CE">
        <w:rPr>
          <w:rFonts w:cs="Times New Roman"/>
          <w:color w:val="auto"/>
          <w:szCs w:val="24"/>
        </w:rPr>
        <w:t>a</w:t>
      </w:r>
      <w:r>
        <w:rPr>
          <w:rFonts w:cs="Times New Roman"/>
          <w:color w:val="auto"/>
          <w:szCs w:val="24"/>
        </w:rPr>
        <w:t>n the work of collecting the requirements needed for each of the project goals and perform</w:t>
      </w:r>
      <w:r w:rsidR="008057CE">
        <w:rPr>
          <w:rFonts w:cs="Times New Roman"/>
          <w:color w:val="auto"/>
          <w:szCs w:val="24"/>
        </w:rPr>
        <w:t>ed</w:t>
      </w:r>
      <w:r>
        <w:rPr>
          <w:rFonts w:cs="Times New Roman"/>
          <w:color w:val="auto"/>
          <w:szCs w:val="24"/>
        </w:rPr>
        <w:t xml:space="preserve"> an analysis o</w:t>
      </w:r>
      <w:r w:rsidR="00753A3E">
        <w:rPr>
          <w:rFonts w:cs="Times New Roman"/>
          <w:color w:val="auto"/>
          <w:szCs w:val="24"/>
        </w:rPr>
        <w:t>f</w:t>
      </w:r>
      <w:r>
        <w:rPr>
          <w:rFonts w:cs="Times New Roman"/>
          <w:color w:val="auto"/>
          <w:szCs w:val="24"/>
        </w:rPr>
        <w:t xml:space="preserve"> the information gathered to produce a requirements document.</w:t>
      </w:r>
    </w:p>
    <w:p w14:paraId="081E3F00" w14:textId="7AFA4AD3" w:rsidR="00A50575" w:rsidRDefault="00E30E91" w:rsidP="00643E41">
      <w:pPr>
        <w:ind w:firstLine="720"/>
        <w:rPr>
          <w:rFonts w:cs="Times New Roman"/>
          <w:color w:val="auto"/>
          <w:szCs w:val="24"/>
        </w:rPr>
      </w:pPr>
      <w:r>
        <w:rPr>
          <w:rFonts w:cs="Times New Roman"/>
          <w:color w:val="auto"/>
          <w:szCs w:val="24"/>
        </w:rPr>
        <w:t>Th</w:t>
      </w:r>
      <w:r w:rsidR="00187403">
        <w:rPr>
          <w:rFonts w:cs="Times New Roman"/>
          <w:color w:val="auto"/>
          <w:szCs w:val="24"/>
        </w:rPr>
        <w:t>e</w:t>
      </w:r>
      <w:r>
        <w:rPr>
          <w:rFonts w:cs="Times New Roman"/>
          <w:color w:val="auto"/>
          <w:szCs w:val="24"/>
        </w:rPr>
        <w:t xml:space="preserve"> </w:t>
      </w:r>
      <w:r w:rsidR="00DC59FD">
        <w:rPr>
          <w:rFonts w:cs="Times New Roman"/>
          <w:color w:val="auto"/>
          <w:szCs w:val="24"/>
        </w:rPr>
        <w:t xml:space="preserve">creation of the </w:t>
      </w:r>
      <w:r>
        <w:rPr>
          <w:rFonts w:cs="Times New Roman"/>
          <w:color w:val="auto"/>
          <w:szCs w:val="24"/>
        </w:rPr>
        <w:t xml:space="preserve">requirements document </w:t>
      </w:r>
      <w:r w:rsidR="00303682">
        <w:rPr>
          <w:rFonts w:cs="Times New Roman"/>
          <w:color w:val="auto"/>
          <w:szCs w:val="24"/>
        </w:rPr>
        <w:t>mark</w:t>
      </w:r>
      <w:r w:rsidR="008057CE">
        <w:rPr>
          <w:rFonts w:cs="Times New Roman"/>
          <w:color w:val="auto"/>
          <w:szCs w:val="24"/>
        </w:rPr>
        <w:t>ed</w:t>
      </w:r>
      <w:r w:rsidR="00303682">
        <w:rPr>
          <w:rFonts w:cs="Times New Roman"/>
          <w:color w:val="auto"/>
          <w:szCs w:val="24"/>
        </w:rPr>
        <w:t xml:space="preserve"> the start of the </w:t>
      </w:r>
      <w:r w:rsidR="005A650C">
        <w:rPr>
          <w:rFonts w:cs="Times New Roman"/>
          <w:color w:val="auto"/>
          <w:szCs w:val="24"/>
        </w:rPr>
        <w:t>Design</w:t>
      </w:r>
      <w:r w:rsidR="00303682">
        <w:rPr>
          <w:rFonts w:cs="Times New Roman"/>
          <w:color w:val="auto"/>
          <w:szCs w:val="24"/>
        </w:rPr>
        <w:t xml:space="preserve"> step of the methodology</w:t>
      </w:r>
      <w:r w:rsidR="00187403">
        <w:rPr>
          <w:rFonts w:cs="Times New Roman"/>
          <w:color w:val="auto"/>
          <w:szCs w:val="24"/>
        </w:rPr>
        <w:t xml:space="preserve"> process</w:t>
      </w:r>
      <w:r w:rsidR="00DC59FD">
        <w:rPr>
          <w:rFonts w:cs="Times New Roman"/>
          <w:color w:val="auto"/>
          <w:szCs w:val="24"/>
        </w:rPr>
        <w:t>. Th</w:t>
      </w:r>
      <w:r w:rsidR="008057CE">
        <w:rPr>
          <w:rFonts w:cs="Times New Roman"/>
          <w:color w:val="auto"/>
          <w:szCs w:val="24"/>
        </w:rPr>
        <w:t>e</w:t>
      </w:r>
      <w:r w:rsidR="00DC59FD">
        <w:rPr>
          <w:rFonts w:cs="Times New Roman"/>
          <w:color w:val="auto"/>
          <w:szCs w:val="24"/>
        </w:rPr>
        <w:t xml:space="preserve"> document w</w:t>
      </w:r>
      <w:r w:rsidR="008057CE">
        <w:rPr>
          <w:rFonts w:cs="Times New Roman"/>
          <w:color w:val="auto"/>
          <w:szCs w:val="24"/>
        </w:rPr>
        <w:t>as</w:t>
      </w:r>
      <w:r w:rsidR="00DC59FD">
        <w:rPr>
          <w:rFonts w:cs="Times New Roman"/>
          <w:color w:val="auto"/>
          <w:szCs w:val="24"/>
        </w:rPr>
        <w:t xml:space="preserve"> </w:t>
      </w:r>
      <w:r>
        <w:rPr>
          <w:rFonts w:cs="Times New Roman"/>
          <w:color w:val="auto"/>
          <w:szCs w:val="24"/>
        </w:rPr>
        <w:t xml:space="preserve">used to </w:t>
      </w:r>
      <w:r w:rsidR="00213433">
        <w:rPr>
          <w:rFonts w:cs="Times New Roman"/>
          <w:color w:val="auto"/>
          <w:szCs w:val="24"/>
        </w:rPr>
        <w:t>convey</w:t>
      </w:r>
      <w:r>
        <w:rPr>
          <w:rFonts w:cs="Times New Roman"/>
          <w:color w:val="auto"/>
          <w:szCs w:val="24"/>
        </w:rPr>
        <w:t xml:space="preserve"> a</w:t>
      </w:r>
      <w:r w:rsidR="00DC59FD">
        <w:rPr>
          <w:rFonts w:cs="Times New Roman"/>
          <w:color w:val="auto"/>
          <w:szCs w:val="24"/>
        </w:rPr>
        <w:t xml:space="preserve"> clear and concise </w:t>
      </w:r>
      <w:r>
        <w:rPr>
          <w:rFonts w:cs="Times New Roman"/>
          <w:color w:val="auto"/>
          <w:szCs w:val="24"/>
        </w:rPr>
        <w:t xml:space="preserve">understanding of what </w:t>
      </w:r>
      <w:r w:rsidR="008057CE">
        <w:rPr>
          <w:rFonts w:cs="Times New Roman"/>
          <w:color w:val="auto"/>
          <w:szCs w:val="24"/>
        </w:rPr>
        <w:t>was required</w:t>
      </w:r>
      <w:r>
        <w:rPr>
          <w:rFonts w:cs="Times New Roman"/>
          <w:color w:val="auto"/>
          <w:szCs w:val="24"/>
        </w:rPr>
        <w:t xml:space="preserve"> to achieve the </w:t>
      </w:r>
      <w:r w:rsidR="00213433">
        <w:rPr>
          <w:rFonts w:cs="Times New Roman"/>
          <w:color w:val="auto"/>
          <w:szCs w:val="24"/>
        </w:rPr>
        <w:t xml:space="preserve">overall </w:t>
      </w:r>
      <w:r>
        <w:rPr>
          <w:rFonts w:cs="Times New Roman"/>
          <w:color w:val="auto"/>
          <w:szCs w:val="24"/>
        </w:rPr>
        <w:t xml:space="preserve">goals of the project and how to arrive at the final </w:t>
      </w:r>
      <w:r>
        <w:rPr>
          <w:rFonts w:cs="Times New Roman"/>
          <w:color w:val="auto"/>
          <w:szCs w:val="24"/>
        </w:rPr>
        <w:lastRenderedPageBreak/>
        <w:t>product. T</w:t>
      </w:r>
      <w:r w:rsidR="008057CE">
        <w:rPr>
          <w:rFonts w:cs="Times New Roman"/>
          <w:color w:val="auto"/>
          <w:szCs w:val="24"/>
        </w:rPr>
        <w:t>hat</w:t>
      </w:r>
      <w:r>
        <w:rPr>
          <w:rFonts w:cs="Times New Roman"/>
          <w:color w:val="auto"/>
          <w:szCs w:val="24"/>
        </w:rPr>
        <w:t xml:space="preserve"> understanding </w:t>
      </w:r>
      <w:r w:rsidR="008057CE">
        <w:rPr>
          <w:rFonts w:cs="Times New Roman"/>
          <w:color w:val="auto"/>
          <w:szCs w:val="24"/>
        </w:rPr>
        <w:t>wa</w:t>
      </w:r>
      <w:r>
        <w:rPr>
          <w:rFonts w:cs="Times New Roman"/>
          <w:color w:val="auto"/>
          <w:szCs w:val="24"/>
        </w:rPr>
        <w:t>s used to produce a project plan which include</w:t>
      </w:r>
      <w:r w:rsidR="008057CE">
        <w:rPr>
          <w:rFonts w:cs="Times New Roman"/>
          <w:color w:val="auto"/>
          <w:szCs w:val="24"/>
        </w:rPr>
        <w:t>d</w:t>
      </w:r>
      <w:r w:rsidR="00DC59FD">
        <w:rPr>
          <w:rFonts w:cs="Times New Roman"/>
          <w:color w:val="auto"/>
          <w:szCs w:val="24"/>
        </w:rPr>
        <w:t xml:space="preserve"> </w:t>
      </w:r>
      <w:r w:rsidR="008057CE">
        <w:rPr>
          <w:rFonts w:cs="Times New Roman"/>
          <w:color w:val="auto"/>
          <w:szCs w:val="24"/>
        </w:rPr>
        <w:t>the</w:t>
      </w:r>
      <w:r w:rsidR="00DC59FD">
        <w:rPr>
          <w:rFonts w:cs="Times New Roman"/>
          <w:color w:val="auto"/>
          <w:szCs w:val="24"/>
        </w:rPr>
        <w:t xml:space="preserve"> finalized scope, individual</w:t>
      </w:r>
      <w:r>
        <w:rPr>
          <w:rFonts w:cs="Times New Roman"/>
          <w:color w:val="auto"/>
          <w:szCs w:val="24"/>
        </w:rPr>
        <w:t xml:space="preserve"> objectives</w:t>
      </w:r>
      <w:r w:rsidR="00DC59FD">
        <w:rPr>
          <w:rFonts w:cs="Times New Roman"/>
          <w:color w:val="auto"/>
          <w:szCs w:val="24"/>
        </w:rPr>
        <w:t>,</w:t>
      </w:r>
      <w:r>
        <w:rPr>
          <w:rFonts w:cs="Times New Roman"/>
          <w:color w:val="auto"/>
          <w:szCs w:val="24"/>
        </w:rPr>
        <w:t xml:space="preserve"> and deliverables </w:t>
      </w:r>
      <w:r w:rsidR="008057CE">
        <w:rPr>
          <w:rFonts w:cs="Times New Roman"/>
          <w:color w:val="auto"/>
          <w:szCs w:val="24"/>
        </w:rPr>
        <w:t xml:space="preserve">that were </w:t>
      </w:r>
      <w:r>
        <w:rPr>
          <w:rFonts w:cs="Times New Roman"/>
          <w:color w:val="auto"/>
          <w:szCs w:val="24"/>
        </w:rPr>
        <w:t xml:space="preserve">needed to achieve </w:t>
      </w:r>
      <w:r w:rsidR="008057CE">
        <w:rPr>
          <w:rFonts w:cs="Times New Roman"/>
          <w:color w:val="auto"/>
          <w:szCs w:val="24"/>
        </w:rPr>
        <w:t>the project</w:t>
      </w:r>
      <w:r w:rsidR="00753A3E">
        <w:rPr>
          <w:rFonts w:cs="Times New Roman"/>
          <w:color w:val="auto"/>
          <w:szCs w:val="24"/>
        </w:rPr>
        <w:t>'</w:t>
      </w:r>
      <w:r w:rsidR="008057CE">
        <w:rPr>
          <w:rFonts w:cs="Times New Roman"/>
          <w:color w:val="auto"/>
          <w:szCs w:val="24"/>
        </w:rPr>
        <w:t>s</w:t>
      </w:r>
      <w:r>
        <w:rPr>
          <w:rFonts w:cs="Times New Roman"/>
          <w:color w:val="auto"/>
          <w:szCs w:val="24"/>
        </w:rPr>
        <w:t xml:space="preserve"> goal. </w:t>
      </w:r>
    </w:p>
    <w:p w14:paraId="6517BEDC" w14:textId="6E46FA4D" w:rsidR="00D915D1" w:rsidRDefault="00E30E91" w:rsidP="00643E41">
      <w:pPr>
        <w:ind w:firstLine="720"/>
        <w:rPr>
          <w:rFonts w:cs="Times New Roman"/>
          <w:color w:val="auto"/>
          <w:szCs w:val="24"/>
        </w:rPr>
      </w:pPr>
      <w:r>
        <w:rPr>
          <w:rFonts w:cs="Times New Roman"/>
          <w:color w:val="auto"/>
          <w:szCs w:val="24"/>
        </w:rPr>
        <w:t xml:space="preserve">The </w:t>
      </w:r>
      <w:r w:rsidR="00DC59FD">
        <w:rPr>
          <w:rFonts w:cs="Times New Roman"/>
          <w:color w:val="auto"/>
          <w:szCs w:val="24"/>
        </w:rPr>
        <w:t>I</w:t>
      </w:r>
      <w:r>
        <w:rPr>
          <w:rFonts w:cs="Times New Roman"/>
          <w:color w:val="auto"/>
          <w:szCs w:val="24"/>
        </w:rPr>
        <w:t>mplement</w:t>
      </w:r>
      <w:r w:rsidR="00213433">
        <w:rPr>
          <w:rFonts w:cs="Times New Roman"/>
          <w:color w:val="auto"/>
          <w:szCs w:val="24"/>
        </w:rPr>
        <w:t xml:space="preserve">ation step of the methodology started once the project plan </w:t>
      </w:r>
      <w:r w:rsidR="008057CE">
        <w:rPr>
          <w:rFonts w:cs="Times New Roman"/>
          <w:color w:val="auto"/>
          <w:szCs w:val="24"/>
        </w:rPr>
        <w:t>wa</w:t>
      </w:r>
      <w:r w:rsidR="00213433">
        <w:rPr>
          <w:rFonts w:cs="Times New Roman"/>
          <w:color w:val="auto"/>
          <w:szCs w:val="24"/>
        </w:rPr>
        <w:t>s finalized</w:t>
      </w:r>
      <w:r w:rsidR="0078312E">
        <w:rPr>
          <w:rFonts w:cs="Times New Roman"/>
          <w:color w:val="auto"/>
          <w:szCs w:val="24"/>
        </w:rPr>
        <w:t xml:space="preserve">.  Products, Services, and other resources </w:t>
      </w:r>
      <w:r w:rsidR="008057CE">
        <w:rPr>
          <w:rFonts w:cs="Times New Roman"/>
          <w:color w:val="auto"/>
          <w:szCs w:val="24"/>
        </w:rPr>
        <w:t>we</w:t>
      </w:r>
      <w:r w:rsidR="0078312E">
        <w:rPr>
          <w:rFonts w:cs="Times New Roman"/>
          <w:color w:val="auto"/>
          <w:szCs w:val="24"/>
        </w:rPr>
        <w:t xml:space="preserve">re brought together </w:t>
      </w:r>
      <w:r w:rsidR="00753A3E">
        <w:rPr>
          <w:rFonts w:cs="Times New Roman"/>
          <w:color w:val="auto"/>
          <w:szCs w:val="24"/>
        </w:rPr>
        <w:t>per</w:t>
      </w:r>
      <w:r w:rsidR="0078312E">
        <w:rPr>
          <w:rFonts w:cs="Times New Roman"/>
          <w:color w:val="auto"/>
          <w:szCs w:val="24"/>
        </w:rPr>
        <w:t xml:space="preserve"> the project pla</w:t>
      </w:r>
      <w:r w:rsidR="008057CE">
        <w:rPr>
          <w:rFonts w:cs="Times New Roman"/>
          <w:color w:val="auto"/>
          <w:szCs w:val="24"/>
        </w:rPr>
        <w:t>n</w:t>
      </w:r>
      <w:r w:rsidR="0078312E">
        <w:rPr>
          <w:rFonts w:cs="Times New Roman"/>
          <w:color w:val="auto"/>
          <w:szCs w:val="24"/>
        </w:rPr>
        <w:t xml:space="preserve"> to achieve the desired </w:t>
      </w:r>
      <w:r w:rsidR="00526B94">
        <w:rPr>
          <w:rFonts w:cs="Times New Roman"/>
          <w:color w:val="auto"/>
          <w:szCs w:val="24"/>
        </w:rPr>
        <w:t>result</w:t>
      </w:r>
      <w:r w:rsidR="0078312E">
        <w:rPr>
          <w:rFonts w:cs="Times New Roman"/>
          <w:color w:val="auto"/>
          <w:szCs w:val="24"/>
        </w:rPr>
        <w:t xml:space="preserve"> of the project. Once the implementation of the project plan </w:t>
      </w:r>
      <w:r w:rsidR="00CB57CF">
        <w:rPr>
          <w:rFonts w:cs="Times New Roman"/>
          <w:color w:val="auto"/>
          <w:szCs w:val="24"/>
        </w:rPr>
        <w:t>wa</w:t>
      </w:r>
      <w:r w:rsidR="0078312E">
        <w:rPr>
          <w:rFonts w:cs="Times New Roman"/>
          <w:color w:val="auto"/>
          <w:szCs w:val="24"/>
        </w:rPr>
        <w:t xml:space="preserve">s completed, validation of the deployed solution </w:t>
      </w:r>
      <w:r w:rsidR="00CB57CF">
        <w:rPr>
          <w:rFonts w:cs="Times New Roman"/>
          <w:color w:val="auto"/>
          <w:szCs w:val="24"/>
        </w:rPr>
        <w:t>began</w:t>
      </w:r>
      <w:r w:rsidR="0078312E">
        <w:rPr>
          <w:rFonts w:cs="Times New Roman"/>
          <w:color w:val="auto"/>
          <w:szCs w:val="24"/>
        </w:rPr>
        <w:t xml:space="preserve">. </w:t>
      </w:r>
      <w:r w:rsidR="00CB57CF">
        <w:rPr>
          <w:rFonts w:cs="Times New Roman"/>
          <w:color w:val="auto"/>
          <w:szCs w:val="24"/>
        </w:rPr>
        <w:t>A c</w:t>
      </w:r>
      <w:r w:rsidR="0078312E">
        <w:rPr>
          <w:rFonts w:cs="Times New Roman"/>
          <w:color w:val="auto"/>
          <w:szCs w:val="24"/>
        </w:rPr>
        <w:t>ustomer acceptance validation</w:t>
      </w:r>
      <w:r w:rsidR="00A50575">
        <w:rPr>
          <w:rFonts w:cs="Times New Roman"/>
          <w:color w:val="auto"/>
          <w:szCs w:val="24"/>
        </w:rPr>
        <w:t xml:space="preserve"> (CAV)</w:t>
      </w:r>
      <w:r w:rsidR="00CB57CF">
        <w:rPr>
          <w:rFonts w:cs="Times New Roman"/>
          <w:color w:val="auto"/>
          <w:szCs w:val="24"/>
        </w:rPr>
        <w:t xml:space="preserve"> was also conducted to ensure that</w:t>
      </w:r>
      <w:r w:rsidR="0078312E">
        <w:rPr>
          <w:rFonts w:cs="Times New Roman"/>
          <w:color w:val="auto"/>
          <w:szCs w:val="24"/>
        </w:rPr>
        <w:t xml:space="preserve"> Seamus Corp. </w:t>
      </w:r>
      <w:r w:rsidR="00CB57CF">
        <w:rPr>
          <w:rFonts w:cs="Times New Roman"/>
          <w:color w:val="auto"/>
          <w:szCs w:val="24"/>
        </w:rPr>
        <w:t>had the opportunity to</w:t>
      </w:r>
      <w:r w:rsidR="0078312E">
        <w:rPr>
          <w:rFonts w:cs="Times New Roman"/>
          <w:color w:val="auto"/>
          <w:szCs w:val="24"/>
        </w:rPr>
        <w:t xml:space="preserve"> evaluate the performance of the solution to ensure it meets their expectations. </w:t>
      </w:r>
      <w:r w:rsidR="00A50575">
        <w:rPr>
          <w:rFonts w:cs="Times New Roman"/>
          <w:color w:val="auto"/>
          <w:szCs w:val="24"/>
        </w:rPr>
        <w:t>Receipt of th</w:t>
      </w:r>
      <w:r w:rsidR="00CB57CF">
        <w:rPr>
          <w:rFonts w:cs="Times New Roman"/>
          <w:color w:val="auto"/>
          <w:szCs w:val="24"/>
        </w:rPr>
        <w:t>e</w:t>
      </w:r>
      <w:r w:rsidR="00A50575">
        <w:rPr>
          <w:rFonts w:cs="Times New Roman"/>
          <w:color w:val="auto"/>
          <w:szCs w:val="24"/>
        </w:rPr>
        <w:t xml:space="preserve"> results from </w:t>
      </w:r>
      <w:r w:rsidR="00753A3E">
        <w:rPr>
          <w:rFonts w:cs="Times New Roman"/>
          <w:color w:val="auto"/>
          <w:szCs w:val="24"/>
        </w:rPr>
        <w:t xml:space="preserve">the </w:t>
      </w:r>
      <w:r w:rsidR="00A50575">
        <w:rPr>
          <w:rFonts w:cs="Times New Roman"/>
          <w:color w:val="auto"/>
          <w:szCs w:val="24"/>
        </w:rPr>
        <w:t xml:space="preserve">Verification step </w:t>
      </w:r>
      <w:r w:rsidR="00CB57CF">
        <w:rPr>
          <w:rFonts w:cs="Times New Roman"/>
          <w:color w:val="auto"/>
          <w:szCs w:val="24"/>
        </w:rPr>
        <w:t>marked</w:t>
      </w:r>
      <w:r w:rsidR="00A50575">
        <w:rPr>
          <w:rFonts w:cs="Times New Roman"/>
          <w:color w:val="auto"/>
          <w:szCs w:val="24"/>
        </w:rPr>
        <w:t xml:space="preserve"> the beginning of the Maintenance step of the methodology. </w:t>
      </w:r>
      <w:r w:rsidR="00CB57CF">
        <w:rPr>
          <w:rFonts w:cs="Times New Roman"/>
          <w:color w:val="auto"/>
          <w:szCs w:val="24"/>
        </w:rPr>
        <w:t>F</w:t>
      </w:r>
      <w:r w:rsidR="0078312E">
        <w:rPr>
          <w:rFonts w:cs="Times New Roman"/>
          <w:color w:val="auto"/>
          <w:szCs w:val="24"/>
        </w:rPr>
        <w:t>eedback from the validation teams and the CAV</w:t>
      </w:r>
      <w:r w:rsidR="00CB57CF">
        <w:rPr>
          <w:rFonts w:cs="Times New Roman"/>
          <w:color w:val="auto"/>
          <w:szCs w:val="24"/>
        </w:rPr>
        <w:t xml:space="preserve"> were leveraged by the</w:t>
      </w:r>
      <w:r w:rsidR="0078312E">
        <w:rPr>
          <w:rFonts w:cs="Times New Roman"/>
          <w:color w:val="auto"/>
          <w:szCs w:val="24"/>
        </w:rPr>
        <w:t xml:space="preserve"> engineers </w:t>
      </w:r>
      <w:r w:rsidR="00CB57CF">
        <w:rPr>
          <w:rFonts w:cs="Times New Roman"/>
          <w:color w:val="auto"/>
          <w:szCs w:val="24"/>
        </w:rPr>
        <w:t>to</w:t>
      </w:r>
      <w:r w:rsidR="0078312E">
        <w:rPr>
          <w:rFonts w:cs="Times New Roman"/>
          <w:color w:val="auto"/>
          <w:szCs w:val="24"/>
        </w:rPr>
        <w:t xml:space="preserve"> address reported deviations </w:t>
      </w:r>
      <w:r w:rsidR="00CB57CF">
        <w:rPr>
          <w:rFonts w:cs="Times New Roman"/>
          <w:color w:val="auto"/>
          <w:szCs w:val="24"/>
        </w:rPr>
        <w:t>and deficiencies</w:t>
      </w:r>
      <w:r w:rsidR="0078312E">
        <w:rPr>
          <w:rFonts w:cs="Times New Roman"/>
          <w:color w:val="auto"/>
          <w:szCs w:val="24"/>
        </w:rPr>
        <w:t xml:space="preserve">.  </w:t>
      </w:r>
      <w:r w:rsidR="00EE52DC">
        <w:rPr>
          <w:rFonts w:cs="Times New Roman"/>
          <w:color w:val="auto"/>
          <w:szCs w:val="24"/>
        </w:rPr>
        <w:t xml:space="preserve">Once </w:t>
      </w:r>
      <w:r w:rsidR="00250EF5">
        <w:rPr>
          <w:rFonts w:cs="Times New Roman"/>
          <w:color w:val="auto"/>
          <w:szCs w:val="24"/>
        </w:rPr>
        <w:t xml:space="preserve">all </w:t>
      </w:r>
      <w:r w:rsidR="00EE52DC">
        <w:rPr>
          <w:rFonts w:cs="Times New Roman"/>
          <w:color w:val="auto"/>
          <w:szCs w:val="24"/>
        </w:rPr>
        <w:t xml:space="preserve">deficiencies </w:t>
      </w:r>
      <w:r w:rsidR="00250EF5">
        <w:rPr>
          <w:rFonts w:cs="Times New Roman"/>
          <w:color w:val="auto"/>
          <w:szCs w:val="24"/>
        </w:rPr>
        <w:t xml:space="preserve">are resolved </w:t>
      </w:r>
      <w:r w:rsidR="00EE52DC">
        <w:rPr>
          <w:rFonts w:cs="Times New Roman"/>
          <w:color w:val="auto"/>
          <w:szCs w:val="24"/>
        </w:rPr>
        <w:t xml:space="preserve">during the validation stage, the solution </w:t>
      </w:r>
      <w:r w:rsidR="00CB57CF">
        <w:rPr>
          <w:rFonts w:cs="Times New Roman"/>
          <w:color w:val="auto"/>
          <w:szCs w:val="24"/>
        </w:rPr>
        <w:t>was</w:t>
      </w:r>
      <w:r w:rsidR="00EE52DC">
        <w:rPr>
          <w:rFonts w:cs="Times New Roman"/>
          <w:color w:val="auto"/>
          <w:szCs w:val="24"/>
        </w:rPr>
        <w:t xml:space="preserve"> handed over to the customer for use, maintenance, and support. </w:t>
      </w:r>
    </w:p>
    <w:p w14:paraId="6A400ABD" w14:textId="77777777" w:rsidR="00A50575" w:rsidRDefault="00A50575">
      <w:pPr>
        <w:spacing w:line="276" w:lineRule="auto"/>
        <w:rPr>
          <w:rFonts w:eastAsia="Trebuchet MS" w:cs="Times New Roman"/>
          <w:b/>
          <w:color w:val="auto"/>
          <w:sz w:val="32"/>
          <w:szCs w:val="32"/>
        </w:rPr>
      </w:pPr>
      <w:r>
        <w:br w:type="page"/>
      </w:r>
    </w:p>
    <w:p w14:paraId="34FEFD52" w14:textId="0D128AFE" w:rsidR="00D56BCD" w:rsidRPr="00CB57CF" w:rsidRDefault="001141CB" w:rsidP="00CB57CF">
      <w:pPr>
        <w:pStyle w:val="Heading1"/>
        <w:spacing w:line="480" w:lineRule="auto"/>
      </w:pPr>
      <w:bookmarkStart w:id="7" w:name="_Toc49666851"/>
      <w:r w:rsidRPr="007B018E">
        <w:lastRenderedPageBreak/>
        <w:t>Goals, Objectives, and Deliverables</w:t>
      </w:r>
      <w:bookmarkEnd w:id="7"/>
    </w:p>
    <w:p w14:paraId="3EAF40F7" w14:textId="7944E2D3" w:rsidR="00D915D1" w:rsidRDefault="00D915D1" w:rsidP="001C7272">
      <w:pPr>
        <w:pStyle w:val="Heading2"/>
        <w:rPr>
          <w:rFonts w:cs="Times New Roman"/>
          <w:szCs w:val="28"/>
        </w:rPr>
      </w:pPr>
      <w:bookmarkStart w:id="8" w:name="_Toc49666852"/>
      <w:r w:rsidRPr="001C7272">
        <w:rPr>
          <w:rFonts w:cs="Times New Roman"/>
          <w:szCs w:val="28"/>
        </w:rPr>
        <w:t xml:space="preserve">Pre-Deployment </w:t>
      </w:r>
      <w:r w:rsidR="00100224">
        <w:rPr>
          <w:rFonts w:cs="Times New Roman"/>
          <w:szCs w:val="28"/>
        </w:rPr>
        <w:t>Objectives</w:t>
      </w:r>
      <w:bookmarkEnd w:id="8"/>
    </w:p>
    <w:p w14:paraId="0B67A176" w14:textId="15988F9E" w:rsidR="001C7272" w:rsidRPr="00A47C67" w:rsidRDefault="00100224" w:rsidP="00A47C67">
      <w:pPr>
        <w:spacing w:line="240" w:lineRule="auto"/>
        <w:rPr>
          <w:rStyle w:val="Emphasis"/>
        </w:rPr>
      </w:pPr>
      <w:r>
        <w:rPr>
          <w:rStyle w:val="Emphasis"/>
        </w:rPr>
        <w:t>Pre-deployment objectives</w:t>
      </w:r>
      <w:r w:rsidR="001C7272" w:rsidRPr="00A47C67">
        <w:rPr>
          <w:rStyle w:val="Emphasis"/>
        </w:rPr>
        <w:t xml:space="preserve"> of the </w:t>
      </w:r>
      <w:r>
        <w:rPr>
          <w:rStyle w:val="Emphasis"/>
        </w:rPr>
        <w:t>project</w:t>
      </w:r>
      <w:r w:rsidR="001C7272" w:rsidRPr="00A47C67">
        <w:rPr>
          <w:rStyle w:val="Emphasis"/>
        </w:rPr>
        <w:t xml:space="preserve"> </w:t>
      </w:r>
      <w:r w:rsidR="00A47C67" w:rsidRPr="00A47C67">
        <w:rPr>
          <w:rStyle w:val="Emphasis"/>
        </w:rPr>
        <w:t>i</w:t>
      </w:r>
      <w:r>
        <w:rPr>
          <w:rStyle w:val="Emphasis"/>
        </w:rPr>
        <w:t>nclude</w:t>
      </w:r>
      <w:r w:rsidR="00CB57CF">
        <w:rPr>
          <w:rStyle w:val="Emphasis"/>
        </w:rPr>
        <w:t>d</w:t>
      </w:r>
      <w:r w:rsidR="00A47C67" w:rsidRPr="00A47C67">
        <w:rPr>
          <w:rStyle w:val="Emphasis"/>
        </w:rPr>
        <w:t xml:space="preserve"> the </w:t>
      </w:r>
      <w:r>
        <w:rPr>
          <w:rStyle w:val="Emphasis"/>
        </w:rPr>
        <w:t xml:space="preserve">goals needed in the </w:t>
      </w:r>
      <w:r w:rsidR="00A47C67" w:rsidRPr="00A47C67">
        <w:rPr>
          <w:rStyle w:val="Emphasis"/>
        </w:rPr>
        <w:t>collection</w:t>
      </w:r>
      <w:r>
        <w:rPr>
          <w:rStyle w:val="Emphasis"/>
        </w:rPr>
        <w:t xml:space="preserve"> and storage</w:t>
      </w:r>
      <w:r w:rsidR="00A47C67" w:rsidRPr="00A47C67">
        <w:rPr>
          <w:rStyle w:val="Emphasis"/>
        </w:rPr>
        <w:t xml:space="preserve"> of performance data on all infrastructure assets</w:t>
      </w:r>
      <w:r w:rsidR="00BE3071">
        <w:rPr>
          <w:rStyle w:val="Emphasis"/>
        </w:rPr>
        <w:t xml:space="preserve">. The procurement of all needed services, manpower, and hardware purchased, </w:t>
      </w:r>
      <w:r w:rsidR="005B58D0">
        <w:rPr>
          <w:rStyle w:val="Emphasis"/>
        </w:rPr>
        <w:t>received,</w:t>
      </w:r>
      <w:r w:rsidR="00BE3071">
        <w:rPr>
          <w:rStyle w:val="Emphasis"/>
        </w:rPr>
        <w:t xml:space="preserve"> and staged</w:t>
      </w:r>
      <w:r w:rsidR="0005014B">
        <w:rPr>
          <w:rStyle w:val="Emphasis"/>
        </w:rPr>
        <w:t xml:space="preserve"> occurred successfully</w:t>
      </w:r>
      <w:r w:rsidR="00BE3071">
        <w:rPr>
          <w:rStyle w:val="Emphasis"/>
        </w:rPr>
        <w:t>.</w:t>
      </w:r>
    </w:p>
    <w:p w14:paraId="5E65ADD2" w14:textId="3152B986" w:rsidR="007712FB" w:rsidRPr="007B018E" w:rsidRDefault="00100224" w:rsidP="00762DDA">
      <w:pPr>
        <w:pStyle w:val="Heading3"/>
      </w:pPr>
      <w:bookmarkStart w:id="9" w:name="_Toc49666853"/>
      <w:r>
        <w:t>Goal</w:t>
      </w:r>
      <w:r w:rsidR="00526B94">
        <w:t xml:space="preserve"> 1 – A</w:t>
      </w:r>
      <w:r w:rsidR="007712FB" w:rsidRPr="007B018E">
        <w:t>udit Existing Network Infrastructure</w:t>
      </w:r>
      <w:bookmarkEnd w:id="9"/>
      <w:r w:rsidR="00526B94">
        <w:t xml:space="preserve"> </w:t>
      </w:r>
    </w:p>
    <w:p w14:paraId="0EA908E4" w14:textId="31E019AD" w:rsidR="007712FB" w:rsidRPr="007B018E" w:rsidRDefault="007712FB" w:rsidP="007712FB">
      <w:pPr>
        <w:rPr>
          <w:rFonts w:cs="Times New Roman"/>
          <w:color w:val="auto"/>
          <w:szCs w:val="28"/>
        </w:rPr>
      </w:pPr>
      <w:r w:rsidRPr="007B018E">
        <w:rPr>
          <w:rFonts w:cs="Times New Roman"/>
          <w:color w:val="auto"/>
          <w:szCs w:val="28"/>
        </w:rPr>
        <w:t>(Start</w:t>
      </w:r>
      <w:r w:rsidR="0005014B">
        <w:rPr>
          <w:rFonts w:cs="Times New Roman"/>
          <w:color w:val="auto"/>
          <w:szCs w:val="28"/>
        </w:rPr>
        <w:t>ed</w:t>
      </w:r>
      <w:r w:rsidRPr="007B018E">
        <w:rPr>
          <w:rFonts w:cs="Times New Roman"/>
          <w:color w:val="auto"/>
          <w:szCs w:val="28"/>
        </w:rPr>
        <w:t xml:space="preserve"> Day 1. </w:t>
      </w:r>
      <w:r w:rsidR="0005014B">
        <w:rPr>
          <w:rFonts w:cs="Times New Roman"/>
          <w:color w:val="auto"/>
          <w:szCs w:val="28"/>
        </w:rPr>
        <w:t>Completed in 2</w:t>
      </w:r>
      <w:r w:rsidRPr="007B018E">
        <w:rPr>
          <w:rFonts w:cs="Times New Roman"/>
          <w:color w:val="auto"/>
          <w:szCs w:val="28"/>
        </w:rPr>
        <w:t xml:space="preserve"> days.)</w:t>
      </w:r>
    </w:p>
    <w:p w14:paraId="1E47A675" w14:textId="18BAA833" w:rsidR="00A47C67" w:rsidRDefault="00BD4959" w:rsidP="00762DDA">
      <w:pPr>
        <w:pStyle w:val="NormalSS"/>
      </w:pPr>
      <w:r>
        <w:t>Objective</w:t>
      </w:r>
      <w:r w:rsidR="007712FB" w:rsidRPr="007B018E">
        <w:t xml:space="preserve"> 1</w:t>
      </w:r>
      <w:r w:rsidR="00164C23">
        <w:t xml:space="preserve">a - </w:t>
      </w:r>
      <w:r w:rsidR="007712FB" w:rsidRPr="007B018E">
        <w:t>(</w:t>
      </w:r>
      <w:r w:rsidR="007712FB" w:rsidRPr="007B018E">
        <w:rPr>
          <w:b/>
          <w:bCs/>
        </w:rPr>
        <w:t>NOT PRODUCTION IMPACTING):</w:t>
      </w:r>
      <w:r w:rsidR="007712FB" w:rsidRPr="007B018E">
        <w:t xml:space="preserve"> Collect</w:t>
      </w:r>
      <w:r w:rsidR="009E1FC0">
        <w:t>ed</w:t>
      </w:r>
      <w:r w:rsidR="007712FB" w:rsidRPr="007B018E">
        <w:t xml:space="preserve"> </w:t>
      </w:r>
      <w:r w:rsidR="00531496" w:rsidRPr="007B018E">
        <w:t xml:space="preserve">Logs and </w:t>
      </w:r>
      <w:r w:rsidR="007712FB" w:rsidRPr="007B018E">
        <w:t xml:space="preserve">KPI data from </w:t>
      </w:r>
      <w:r w:rsidR="00753A3E">
        <w:t xml:space="preserve">the </w:t>
      </w:r>
      <w:r w:rsidR="00531496" w:rsidRPr="007B018E">
        <w:t xml:space="preserve">datacenter, </w:t>
      </w:r>
      <w:r w:rsidR="007712FB" w:rsidRPr="007B018E">
        <w:t>servers, network</w:t>
      </w:r>
      <w:r w:rsidR="00753A3E">
        <w:t>,</w:t>
      </w:r>
      <w:r w:rsidR="007712FB" w:rsidRPr="007B018E">
        <w:t xml:space="preserve"> and application devices and </w:t>
      </w:r>
      <w:r w:rsidR="00531496" w:rsidRPr="007B018E">
        <w:t>platforms</w:t>
      </w:r>
      <w:r w:rsidR="007712FB" w:rsidRPr="007B018E">
        <w:t>.</w:t>
      </w:r>
    </w:p>
    <w:p w14:paraId="2807463F" w14:textId="2330B2CA" w:rsidR="007712FB" w:rsidRPr="00A47C67" w:rsidRDefault="007712FB" w:rsidP="00762DDA">
      <w:pPr>
        <w:pStyle w:val="NormalSS"/>
      </w:pPr>
      <w:r w:rsidRPr="007B018E">
        <w:tab/>
      </w:r>
    </w:p>
    <w:p w14:paraId="2E241419" w14:textId="090DE168" w:rsidR="00762DDA" w:rsidRDefault="00531496" w:rsidP="00BE3071">
      <w:pPr>
        <w:pStyle w:val="NormalSS"/>
        <w:ind w:left="1440"/>
      </w:pPr>
      <w:r w:rsidRPr="007B018E">
        <w:t xml:space="preserve">Deliverable – Correlated logs and </w:t>
      </w:r>
      <w:r w:rsidR="00137290">
        <w:t>KPI</w:t>
      </w:r>
      <w:r w:rsidRPr="007B018E">
        <w:t xml:space="preserve"> data from</w:t>
      </w:r>
      <w:r w:rsidR="000A3445" w:rsidRPr="007B018E">
        <w:t xml:space="preserve"> the datacenter</w:t>
      </w:r>
      <w:r w:rsidRPr="007B018E">
        <w:t xml:space="preserve"> all network, server</w:t>
      </w:r>
      <w:r w:rsidR="00753A3E">
        <w:t>,</w:t>
      </w:r>
      <w:r w:rsidRPr="007B018E">
        <w:t xml:space="preserve"> and </w:t>
      </w:r>
      <w:r w:rsidR="000A3445" w:rsidRPr="007B018E">
        <w:t>ap</w:t>
      </w:r>
      <w:r w:rsidRPr="007B018E">
        <w:t>plication devices and platforms</w:t>
      </w:r>
      <w:r w:rsidR="0005014B">
        <w:t xml:space="preserve"> were collected and stored on </w:t>
      </w:r>
      <w:r w:rsidR="00753A3E">
        <w:t xml:space="preserve">a </w:t>
      </w:r>
      <w:r w:rsidR="0005014B">
        <w:t>secure medium</w:t>
      </w:r>
      <w:r w:rsidRPr="007B018E">
        <w:t>.</w:t>
      </w:r>
    </w:p>
    <w:p w14:paraId="6EB2DDC3" w14:textId="77777777" w:rsidR="00BE3071" w:rsidRDefault="00BE3071" w:rsidP="00BE3071">
      <w:pPr>
        <w:pStyle w:val="NormalSS"/>
        <w:ind w:left="1440"/>
        <w:rPr>
          <w:i w:val="0"/>
          <w:iCs w:val="0"/>
        </w:rPr>
      </w:pPr>
    </w:p>
    <w:p w14:paraId="059E547D" w14:textId="748D0D86" w:rsidR="00531496" w:rsidRDefault="00BD4959" w:rsidP="00762DDA">
      <w:pPr>
        <w:pStyle w:val="NormalSS"/>
      </w:pPr>
      <w:r>
        <w:t>Objective</w:t>
      </w:r>
      <w:r w:rsidR="00A47C67" w:rsidRPr="00621011">
        <w:t xml:space="preserve"> 1</w:t>
      </w:r>
      <w:r w:rsidR="00EE52DC">
        <w:t>b</w:t>
      </w:r>
      <w:r w:rsidR="00A47C67" w:rsidRPr="00621011">
        <w:t xml:space="preserve"> – </w:t>
      </w:r>
      <w:r w:rsidR="00531496" w:rsidRPr="00621011">
        <w:t>(</w:t>
      </w:r>
      <w:r w:rsidR="00531496" w:rsidRPr="00621011">
        <w:rPr>
          <w:b/>
          <w:bCs/>
        </w:rPr>
        <w:t xml:space="preserve">NOT PRODUCTION IMPACTING): </w:t>
      </w:r>
      <w:r w:rsidR="00531496" w:rsidRPr="00621011">
        <w:t>Collect</w:t>
      </w:r>
      <w:r w:rsidR="009E1FC0">
        <w:t>ed</w:t>
      </w:r>
      <w:r w:rsidR="00531496" w:rsidRPr="00621011">
        <w:t xml:space="preserve"> existing </w:t>
      </w:r>
      <w:r w:rsidR="000A3445" w:rsidRPr="00621011">
        <w:t xml:space="preserve">Datacenter, </w:t>
      </w:r>
      <w:r w:rsidR="00531496" w:rsidRPr="00621011">
        <w:t>Network, Server, and Application diagrams and documentation along with associated business proces</w:t>
      </w:r>
      <w:r w:rsidR="00753A3E">
        <w:t>se</w:t>
      </w:r>
      <w:r w:rsidR="00531496" w:rsidRPr="00621011">
        <w:t xml:space="preserve">s surround each.  </w:t>
      </w:r>
    </w:p>
    <w:p w14:paraId="7A4DC68C" w14:textId="77777777" w:rsidR="00621011" w:rsidRPr="00621011" w:rsidRDefault="00621011" w:rsidP="00762DDA">
      <w:pPr>
        <w:pStyle w:val="NormalSS"/>
      </w:pPr>
    </w:p>
    <w:p w14:paraId="6DA00AEE" w14:textId="624CB71A" w:rsidR="004F6A81" w:rsidRDefault="00531496" w:rsidP="00D56BCD">
      <w:pPr>
        <w:pStyle w:val="NormalSS"/>
        <w:ind w:left="1440"/>
        <w:rPr>
          <w:rFonts w:eastAsia="Trebuchet MS"/>
          <w:b/>
          <w:szCs w:val="24"/>
          <w:u w:val="single"/>
        </w:rPr>
      </w:pPr>
      <w:r w:rsidRPr="007B018E">
        <w:t xml:space="preserve">Deliverable – Electronic and paper diagrams and documentation of </w:t>
      </w:r>
      <w:r w:rsidR="000A3445" w:rsidRPr="007B018E">
        <w:t>data</w:t>
      </w:r>
      <w:r w:rsidR="00753A3E">
        <w:t xml:space="preserve"> </w:t>
      </w:r>
      <w:r w:rsidR="000A3445" w:rsidRPr="007B018E">
        <w:t xml:space="preserve">center, </w:t>
      </w:r>
      <w:r w:rsidRPr="007B018E">
        <w:t xml:space="preserve">network, server, and applications as well as </w:t>
      </w:r>
      <w:r w:rsidR="000A3445" w:rsidRPr="007B018E">
        <w:t>the business processes supported by and supporting the aforementioned items</w:t>
      </w:r>
      <w:r w:rsidR="0005014B">
        <w:t xml:space="preserve"> were collected and stored in a secured location</w:t>
      </w:r>
      <w:r w:rsidR="000A3445" w:rsidRPr="007B018E">
        <w:t>.</w:t>
      </w:r>
    </w:p>
    <w:p w14:paraId="20E64FDF" w14:textId="2AF4345F" w:rsidR="004F70E9" w:rsidRDefault="00100224" w:rsidP="004F70E9">
      <w:pPr>
        <w:pStyle w:val="Heading3"/>
      </w:pPr>
      <w:bookmarkStart w:id="10" w:name="_Toc49666854"/>
      <w:r>
        <w:t>Goal</w:t>
      </w:r>
      <w:r w:rsidR="00526B94">
        <w:t xml:space="preserve"> 2 – </w:t>
      </w:r>
      <w:r w:rsidR="004F70E9">
        <w:t>Procure and Stage Services and Products</w:t>
      </w:r>
      <w:bookmarkEnd w:id="10"/>
    </w:p>
    <w:p w14:paraId="7E9074CF" w14:textId="79A29C48" w:rsidR="004F70E9" w:rsidRPr="004F70E9" w:rsidRDefault="004F70E9" w:rsidP="004F70E9">
      <w:r w:rsidRPr="007B018E">
        <w:rPr>
          <w:rFonts w:cs="Times New Roman"/>
          <w:color w:val="auto"/>
          <w:szCs w:val="28"/>
        </w:rPr>
        <w:t>(Start</w:t>
      </w:r>
      <w:r w:rsidR="0005014B">
        <w:rPr>
          <w:rFonts w:cs="Times New Roman"/>
          <w:color w:val="auto"/>
          <w:szCs w:val="28"/>
        </w:rPr>
        <w:t>ed</w:t>
      </w:r>
      <w:r w:rsidRPr="007B018E">
        <w:rPr>
          <w:rFonts w:cs="Times New Roman"/>
          <w:color w:val="auto"/>
          <w:szCs w:val="28"/>
        </w:rPr>
        <w:t xml:space="preserve"> Day 1. </w:t>
      </w:r>
      <w:r w:rsidR="0005014B">
        <w:rPr>
          <w:rFonts w:cs="Times New Roman"/>
          <w:color w:val="auto"/>
          <w:szCs w:val="28"/>
        </w:rPr>
        <w:t>Completed in 2</w:t>
      </w:r>
      <w:r w:rsidRPr="007B018E">
        <w:rPr>
          <w:rFonts w:cs="Times New Roman"/>
          <w:color w:val="auto"/>
          <w:szCs w:val="28"/>
        </w:rPr>
        <w:t xml:space="preserve"> days.</w:t>
      </w:r>
      <w:r>
        <w:rPr>
          <w:rFonts w:cs="Times New Roman"/>
          <w:color w:val="auto"/>
          <w:szCs w:val="28"/>
        </w:rPr>
        <w:t xml:space="preserve"> </w:t>
      </w:r>
      <w:r w:rsidR="0005014B">
        <w:rPr>
          <w:rFonts w:cs="Times New Roman"/>
          <w:color w:val="auto"/>
          <w:szCs w:val="28"/>
        </w:rPr>
        <w:t>All vendors met or exceeded expected delivery times</w:t>
      </w:r>
      <w:r>
        <w:rPr>
          <w:rFonts w:cs="Times New Roman"/>
          <w:color w:val="auto"/>
          <w:szCs w:val="28"/>
        </w:rPr>
        <w:t>)</w:t>
      </w:r>
    </w:p>
    <w:p w14:paraId="42E9A8ED" w14:textId="4A252E6E" w:rsidR="000A3445" w:rsidRPr="007B018E" w:rsidRDefault="00BD4959" w:rsidP="00762DDA">
      <w:pPr>
        <w:pStyle w:val="NormalSS"/>
      </w:pPr>
      <w:r>
        <w:t>Objective</w:t>
      </w:r>
      <w:r w:rsidR="000A3445" w:rsidRPr="007B018E">
        <w:t xml:space="preserve"> 2</w:t>
      </w:r>
      <w:r w:rsidR="00EE52DC">
        <w:t>a</w:t>
      </w:r>
      <w:r w:rsidR="000A3445" w:rsidRPr="007B018E">
        <w:t xml:space="preserve"> – (</w:t>
      </w:r>
      <w:r w:rsidR="000A3445" w:rsidRPr="007B018E">
        <w:rPr>
          <w:b/>
          <w:bCs/>
        </w:rPr>
        <w:t xml:space="preserve">NOT PRODUCTION IMPACTING): </w:t>
      </w:r>
      <w:r w:rsidR="000A3445" w:rsidRPr="007B018E">
        <w:t xml:space="preserve"> Create</w:t>
      </w:r>
      <w:r w:rsidR="009E1FC0">
        <w:t>d</w:t>
      </w:r>
      <w:r w:rsidR="000A3445" w:rsidRPr="007B018E">
        <w:t xml:space="preserve"> work</w:t>
      </w:r>
      <w:r w:rsidR="00753A3E">
        <w:t xml:space="preserve"> </w:t>
      </w:r>
      <w:r w:rsidR="000A3445" w:rsidRPr="007B018E">
        <w:t>orders for Datacenter power storage, conditioning, and generation needs</w:t>
      </w:r>
      <w:r w:rsidR="00F12932" w:rsidRPr="007B018E">
        <w:t>, Datacenter Environmental Upgrades, Datacenter telecommunication additions</w:t>
      </w:r>
      <w:r w:rsidR="00753A3E">
        <w:t>,</w:t>
      </w:r>
      <w:r w:rsidR="00F12932" w:rsidRPr="007B018E">
        <w:t xml:space="preserve"> and modifications</w:t>
      </w:r>
      <w:r w:rsidR="000A3445" w:rsidRPr="007B018E">
        <w:t>.</w:t>
      </w:r>
    </w:p>
    <w:p w14:paraId="044F17B1" w14:textId="4916E8B0" w:rsidR="000A3445" w:rsidRPr="007B018E" w:rsidRDefault="000A3445" w:rsidP="00762DDA">
      <w:pPr>
        <w:pStyle w:val="NormalSS"/>
      </w:pPr>
    </w:p>
    <w:p w14:paraId="0EE98F44" w14:textId="73A335B7" w:rsidR="00F12932" w:rsidRPr="007B018E" w:rsidRDefault="00F12932" w:rsidP="00762DDA">
      <w:pPr>
        <w:pStyle w:val="NormalSS"/>
      </w:pPr>
      <w:r w:rsidRPr="007B018E">
        <w:tab/>
        <w:t xml:space="preserve">Deliverable – </w:t>
      </w:r>
      <w:r w:rsidR="0005014B">
        <w:t xml:space="preserve">Confirmed </w:t>
      </w:r>
      <w:r w:rsidRPr="007B018E">
        <w:t xml:space="preserve">Time and Date of </w:t>
      </w:r>
      <w:r w:rsidR="0005014B">
        <w:t>vendor/</w:t>
      </w:r>
      <w:r w:rsidR="004421EF" w:rsidRPr="007B018E">
        <w:t>contractor</w:t>
      </w:r>
      <w:r w:rsidR="004421EF">
        <w:t>’s</w:t>
      </w:r>
      <w:r w:rsidRPr="007B018E">
        <w:t xml:space="preserve"> arrival.</w:t>
      </w:r>
    </w:p>
    <w:p w14:paraId="447FC4D1" w14:textId="77777777" w:rsidR="00F12932" w:rsidRPr="007B018E" w:rsidRDefault="00F12932" w:rsidP="00762DDA">
      <w:pPr>
        <w:pStyle w:val="NormalSS"/>
      </w:pPr>
    </w:p>
    <w:p w14:paraId="76574BA1" w14:textId="496AE23C" w:rsidR="000A3445" w:rsidRPr="007B018E" w:rsidRDefault="00BD4959" w:rsidP="00762DDA">
      <w:pPr>
        <w:pStyle w:val="NormalSS"/>
      </w:pPr>
      <w:r>
        <w:t>Objective</w:t>
      </w:r>
      <w:r w:rsidR="000A3445" w:rsidRPr="007B018E">
        <w:t xml:space="preserve"> 2</w:t>
      </w:r>
      <w:r w:rsidR="00EE52DC">
        <w:t>b</w:t>
      </w:r>
      <w:r w:rsidR="000A3445" w:rsidRPr="007B018E">
        <w:t xml:space="preserve"> – (</w:t>
      </w:r>
      <w:r w:rsidR="000A3445" w:rsidRPr="007B018E">
        <w:rPr>
          <w:b/>
          <w:bCs/>
        </w:rPr>
        <w:t xml:space="preserve">NOT PRODUCTION IMPACTING): </w:t>
      </w:r>
      <w:r w:rsidR="000A3445" w:rsidRPr="007B018E">
        <w:t xml:space="preserve"> Create</w:t>
      </w:r>
      <w:r w:rsidR="009E1FC0">
        <w:t>d</w:t>
      </w:r>
      <w:r w:rsidR="000A3445" w:rsidRPr="007B018E">
        <w:t xml:space="preserve"> work</w:t>
      </w:r>
      <w:r w:rsidR="00753A3E">
        <w:t xml:space="preserve"> </w:t>
      </w:r>
      <w:r w:rsidR="000A3445" w:rsidRPr="007B018E">
        <w:t>orders for</w:t>
      </w:r>
      <w:r w:rsidR="00F12932" w:rsidRPr="007B018E">
        <w:t xml:space="preserve"> Network, Server</w:t>
      </w:r>
      <w:r w:rsidR="00753A3E">
        <w:t>,</w:t>
      </w:r>
      <w:r w:rsidR="00F12932" w:rsidRPr="007B018E">
        <w:t xml:space="preserve"> and supporting equipment</w:t>
      </w:r>
      <w:r w:rsidR="000A3445" w:rsidRPr="007B018E">
        <w:t>.</w:t>
      </w:r>
    </w:p>
    <w:p w14:paraId="538CF620" w14:textId="61CB1EF6" w:rsidR="000A3445" w:rsidRPr="007B018E" w:rsidRDefault="000A3445" w:rsidP="00762DDA">
      <w:pPr>
        <w:pStyle w:val="NormalSS"/>
      </w:pPr>
    </w:p>
    <w:p w14:paraId="38FA5338" w14:textId="025533DF" w:rsidR="000A3445" w:rsidRPr="007B018E" w:rsidRDefault="00F12932" w:rsidP="00762DDA">
      <w:pPr>
        <w:pStyle w:val="NormalSS"/>
        <w:ind w:left="1440"/>
      </w:pPr>
      <w:r w:rsidRPr="007B018E">
        <w:t xml:space="preserve">Deliverable – Tracking number </w:t>
      </w:r>
      <w:r w:rsidR="009E1FC0">
        <w:t xml:space="preserve">obtained </w:t>
      </w:r>
      <w:r w:rsidRPr="007B018E">
        <w:t>for each purchased item with time and date of arrival information</w:t>
      </w:r>
      <w:r w:rsidR="0005014B">
        <w:t xml:space="preserve"> obtained for all hardware</w:t>
      </w:r>
      <w:r w:rsidRPr="007B018E">
        <w:t xml:space="preserve">. </w:t>
      </w:r>
    </w:p>
    <w:p w14:paraId="7656C55E" w14:textId="77777777" w:rsidR="00D56BCD" w:rsidRDefault="00D56BCD">
      <w:pPr>
        <w:spacing w:line="276" w:lineRule="auto"/>
        <w:rPr>
          <w:rFonts w:eastAsia="Trebuchet MS" w:cs="Trebuchet MS"/>
          <w:b/>
          <w:sz w:val="28"/>
          <w:szCs w:val="26"/>
        </w:rPr>
      </w:pPr>
      <w:r>
        <w:br w:type="page"/>
      </w:r>
    </w:p>
    <w:p w14:paraId="46CDB902" w14:textId="7F8BC1B0" w:rsidR="004F70E9" w:rsidRDefault="004F70E9" w:rsidP="004F70E9">
      <w:pPr>
        <w:pStyle w:val="Heading2"/>
      </w:pPr>
      <w:bookmarkStart w:id="11" w:name="_Toc49666855"/>
      <w:r>
        <w:lastRenderedPageBreak/>
        <w:t>Deploy &amp; Monitor</w:t>
      </w:r>
      <w:r w:rsidR="00100224">
        <w:t xml:space="preserve"> Objectives</w:t>
      </w:r>
      <w:bookmarkEnd w:id="11"/>
    </w:p>
    <w:p w14:paraId="2F92683C" w14:textId="7A99C68A" w:rsidR="00100224" w:rsidRPr="00100224" w:rsidRDefault="00100224" w:rsidP="00100224">
      <w:pPr>
        <w:spacing w:line="240" w:lineRule="auto"/>
        <w:rPr>
          <w:rStyle w:val="Emphasis"/>
        </w:rPr>
      </w:pPr>
      <w:r>
        <w:rPr>
          <w:rStyle w:val="Emphasis"/>
        </w:rPr>
        <w:t>Deploy and Monitor Objectives include</w:t>
      </w:r>
      <w:r w:rsidR="0005014B">
        <w:rPr>
          <w:rStyle w:val="Emphasis"/>
        </w:rPr>
        <w:t>d</w:t>
      </w:r>
      <w:r>
        <w:rPr>
          <w:rStyle w:val="Emphasis"/>
        </w:rPr>
        <w:t xml:space="preserve"> the goals needed to successfully install, configure, and monitor the new infrastructure equipment. </w:t>
      </w:r>
    </w:p>
    <w:p w14:paraId="423A79E7" w14:textId="743AF22E" w:rsidR="001141CB" w:rsidRPr="007B018E" w:rsidRDefault="00100224" w:rsidP="00762DDA">
      <w:pPr>
        <w:pStyle w:val="Heading3"/>
      </w:pPr>
      <w:bookmarkStart w:id="12" w:name="_Toc49666856"/>
      <w:r>
        <w:t>Goal</w:t>
      </w:r>
      <w:r w:rsidR="00526B94">
        <w:t xml:space="preserve"> 3 – </w:t>
      </w:r>
      <w:r w:rsidR="001141CB" w:rsidRPr="007B018E">
        <w:t>Distribute Collapsed Network</w:t>
      </w:r>
      <w:bookmarkEnd w:id="12"/>
    </w:p>
    <w:p w14:paraId="276A1EAD" w14:textId="4E25FF4E" w:rsidR="00157FBC" w:rsidRPr="007B018E" w:rsidRDefault="00157FBC" w:rsidP="00F46B39">
      <w:pPr>
        <w:spacing w:line="240" w:lineRule="auto"/>
        <w:rPr>
          <w:rFonts w:cs="Times New Roman"/>
          <w:color w:val="auto"/>
          <w:szCs w:val="24"/>
        </w:rPr>
      </w:pPr>
      <w:r w:rsidRPr="007B018E">
        <w:rPr>
          <w:rFonts w:cs="Times New Roman"/>
          <w:color w:val="auto"/>
          <w:szCs w:val="24"/>
        </w:rPr>
        <w:t>(Start</w:t>
      </w:r>
      <w:r w:rsidR="0005014B">
        <w:rPr>
          <w:rFonts w:cs="Times New Roman"/>
          <w:color w:val="auto"/>
          <w:szCs w:val="24"/>
        </w:rPr>
        <w:t>ed</w:t>
      </w:r>
      <w:r w:rsidRPr="007B018E">
        <w:rPr>
          <w:rFonts w:cs="Times New Roman"/>
          <w:color w:val="auto"/>
          <w:szCs w:val="24"/>
        </w:rPr>
        <w:t xml:space="preserve"> Day 1. C</w:t>
      </w:r>
      <w:r w:rsidR="0005014B">
        <w:rPr>
          <w:rFonts w:cs="Times New Roman"/>
          <w:color w:val="auto"/>
          <w:szCs w:val="24"/>
        </w:rPr>
        <w:t>ompleted in</w:t>
      </w:r>
      <w:r w:rsidRPr="007B018E">
        <w:rPr>
          <w:rFonts w:cs="Times New Roman"/>
          <w:color w:val="auto"/>
          <w:szCs w:val="24"/>
        </w:rPr>
        <w:t xml:space="preserve"> 1</w:t>
      </w:r>
      <w:r w:rsidR="0005014B">
        <w:rPr>
          <w:rFonts w:cs="Times New Roman"/>
          <w:color w:val="auto"/>
          <w:szCs w:val="24"/>
        </w:rPr>
        <w:t>2</w:t>
      </w:r>
      <w:r w:rsidRPr="007B018E">
        <w:rPr>
          <w:rFonts w:cs="Times New Roman"/>
          <w:color w:val="auto"/>
          <w:szCs w:val="24"/>
        </w:rPr>
        <w:t xml:space="preserve"> days</w:t>
      </w:r>
      <w:r w:rsidR="00F12932" w:rsidRPr="007B018E">
        <w:rPr>
          <w:rFonts w:cs="Times New Roman"/>
          <w:color w:val="auto"/>
          <w:szCs w:val="24"/>
        </w:rPr>
        <w:t>.</w:t>
      </w:r>
      <w:r w:rsidRPr="007B018E">
        <w:rPr>
          <w:rFonts w:cs="Times New Roman"/>
          <w:color w:val="auto"/>
          <w:szCs w:val="24"/>
        </w:rPr>
        <w:t xml:space="preserve"> </w:t>
      </w:r>
      <w:r w:rsidR="0005014B">
        <w:rPr>
          <w:rFonts w:cs="Times New Roman"/>
          <w:color w:val="auto"/>
          <w:szCs w:val="24"/>
        </w:rPr>
        <w:t>3a started on day 8.</w:t>
      </w:r>
      <w:r w:rsidRPr="007B018E">
        <w:rPr>
          <w:rFonts w:cs="Times New Roman"/>
          <w:color w:val="auto"/>
          <w:szCs w:val="24"/>
        </w:rPr>
        <w:t>)</w:t>
      </w:r>
    </w:p>
    <w:p w14:paraId="780D942C" w14:textId="77777777" w:rsidR="003D5ECA" w:rsidRPr="007B018E" w:rsidRDefault="003D5ECA" w:rsidP="00F46B39">
      <w:pPr>
        <w:spacing w:line="240" w:lineRule="auto"/>
        <w:ind w:left="720"/>
        <w:rPr>
          <w:rFonts w:cs="Times New Roman"/>
          <w:color w:val="auto"/>
          <w:szCs w:val="24"/>
        </w:rPr>
      </w:pPr>
    </w:p>
    <w:p w14:paraId="51C1AE6B" w14:textId="3C96388E" w:rsidR="000135FC" w:rsidRPr="007B018E" w:rsidRDefault="00100224" w:rsidP="00F46B39">
      <w:pPr>
        <w:spacing w:line="240" w:lineRule="auto"/>
        <w:rPr>
          <w:rFonts w:cs="Times New Roman"/>
          <w:color w:val="auto"/>
          <w:szCs w:val="24"/>
        </w:rPr>
      </w:pPr>
      <w:r>
        <w:rPr>
          <w:rFonts w:cs="Times New Roman"/>
          <w:color w:val="auto"/>
          <w:szCs w:val="24"/>
        </w:rPr>
        <w:t>T</w:t>
      </w:r>
      <w:r w:rsidR="000135FC" w:rsidRPr="007B018E">
        <w:rPr>
          <w:rFonts w:cs="Times New Roman"/>
          <w:color w:val="auto"/>
          <w:szCs w:val="24"/>
        </w:rPr>
        <w:t xml:space="preserve">his </w:t>
      </w:r>
      <w:r>
        <w:rPr>
          <w:rFonts w:cs="Times New Roman"/>
          <w:color w:val="auto"/>
          <w:szCs w:val="24"/>
        </w:rPr>
        <w:t>goal require</w:t>
      </w:r>
      <w:r w:rsidR="009E1FC0">
        <w:rPr>
          <w:rFonts w:cs="Times New Roman"/>
          <w:color w:val="auto"/>
          <w:szCs w:val="24"/>
        </w:rPr>
        <w:t>d</w:t>
      </w:r>
      <w:r>
        <w:rPr>
          <w:rFonts w:cs="Times New Roman"/>
          <w:color w:val="auto"/>
          <w:szCs w:val="24"/>
        </w:rPr>
        <w:t xml:space="preserve"> </w:t>
      </w:r>
      <w:r w:rsidR="000135FC" w:rsidRPr="007B018E">
        <w:rPr>
          <w:rFonts w:cs="Times New Roman"/>
          <w:color w:val="auto"/>
          <w:szCs w:val="24"/>
        </w:rPr>
        <w:t>engineers to break-out the collapsed network into individual operating domains.</w:t>
      </w:r>
    </w:p>
    <w:p w14:paraId="5CA4295E" w14:textId="757CD9EF" w:rsidR="00D11A88" w:rsidRPr="007B018E" w:rsidRDefault="000135FC" w:rsidP="00F46B39">
      <w:pPr>
        <w:spacing w:line="240" w:lineRule="auto"/>
        <w:ind w:left="720"/>
        <w:rPr>
          <w:rFonts w:cs="Times New Roman"/>
          <w:color w:val="auto"/>
          <w:szCs w:val="24"/>
        </w:rPr>
      </w:pPr>
      <w:r w:rsidRPr="007B018E">
        <w:rPr>
          <w:rFonts w:cs="Times New Roman"/>
          <w:color w:val="auto"/>
          <w:szCs w:val="24"/>
        </w:rPr>
        <w:t xml:space="preserve"> </w:t>
      </w:r>
    </w:p>
    <w:p w14:paraId="4A4AC683" w14:textId="71CFF962" w:rsidR="00DC43B8" w:rsidRPr="007B018E" w:rsidRDefault="00BD4959" w:rsidP="00F46B39">
      <w:pPr>
        <w:spacing w:line="240" w:lineRule="auto"/>
        <w:ind w:left="720"/>
        <w:rPr>
          <w:rFonts w:cs="Times New Roman"/>
          <w:i/>
          <w:color w:val="auto"/>
          <w:szCs w:val="24"/>
        </w:rPr>
      </w:pPr>
      <w:r>
        <w:rPr>
          <w:rFonts w:cs="Times New Roman"/>
          <w:i/>
          <w:color w:val="auto"/>
          <w:szCs w:val="24"/>
        </w:rPr>
        <w:t>Objective</w:t>
      </w:r>
      <w:r w:rsidR="00F12932" w:rsidRPr="007B018E">
        <w:rPr>
          <w:rFonts w:cs="Times New Roman"/>
          <w:i/>
          <w:color w:val="auto"/>
          <w:szCs w:val="24"/>
        </w:rPr>
        <w:t xml:space="preserve"> </w:t>
      </w:r>
      <w:r w:rsidR="00DC43B8" w:rsidRPr="007B018E">
        <w:rPr>
          <w:rFonts w:cs="Times New Roman"/>
          <w:i/>
          <w:color w:val="auto"/>
          <w:szCs w:val="24"/>
        </w:rPr>
        <w:t>3</w:t>
      </w:r>
      <w:r w:rsidR="00D56BCD">
        <w:rPr>
          <w:rFonts w:cs="Times New Roman"/>
          <w:i/>
          <w:color w:val="auto"/>
          <w:szCs w:val="24"/>
        </w:rPr>
        <w:t>a</w:t>
      </w:r>
      <w:r w:rsidR="00DC43B8" w:rsidRPr="007B018E">
        <w:rPr>
          <w:rFonts w:cs="Times New Roman"/>
          <w:i/>
          <w:color w:val="auto"/>
          <w:szCs w:val="24"/>
        </w:rPr>
        <w:t xml:space="preserve"> – (</w:t>
      </w:r>
      <w:r w:rsidR="00DC43B8" w:rsidRPr="007B018E">
        <w:rPr>
          <w:rFonts w:cs="Times New Roman"/>
          <w:b/>
          <w:bCs/>
          <w:i/>
          <w:color w:val="auto"/>
          <w:szCs w:val="24"/>
        </w:rPr>
        <w:t xml:space="preserve">DEPENDENT ON </w:t>
      </w:r>
      <w:r w:rsidR="00100224">
        <w:rPr>
          <w:rFonts w:cs="Times New Roman"/>
          <w:b/>
          <w:bCs/>
          <w:i/>
          <w:color w:val="auto"/>
          <w:szCs w:val="24"/>
        </w:rPr>
        <w:t>GOAL</w:t>
      </w:r>
      <w:r w:rsidR="00DC43B8" w:rsidRPr="007B018E">
        <w:rPr>
          <w:rFonts w:cs="Times New Roman"/>
          <w:b/>
          <w:bCs/>
          <w:i/>
          <w:color w:val="auto"/>
          <w:szCs w:val="24"/>
        </w:rPr>
        <w:t xml:space="preserve"> 2) (NOT PRODUCTION IMPACTING): </w:t>
      </w:r>
      <w:r w:rsidR="00DC43B8" w:rsidRPr="007B018E">
        <w:rPr>
          <w:rFonts w:cs="Times New Roman"/>
          <w:i/>
          <w:color w:val="auto"/>
          <w:szCs w:val="24"/>
        </w:rPr>
        <w:t>Configure</w:t>
      </w:r>
      <w:r w:rsidR="009E1FC0">
        <w:rPr>
          <w:rFonts w:cs="Times New Roman"/>
          <w:i/>
          <w:color w:val="auto"/>
          <w:szCs w:val="24"/>
        </w:rPr>
        <w:t>d</w:t>
      </w:r>
      <w:r w:rsidR="00DC43B8" w:rsidRPr="007B018E">
        <w:rPr>
          <w:rFonts w:cs="Times New Roman"/>
          <w:i/>
          <w:color w:val="auto"/>
          <w:szCs w:val="24"/>
        </w:rPr>
        <w:t xml:space="preserve"> and Test</w:t>
      </w:r>
      <w:r w:rsidR="009E1FC0">
        <w:rPr>
          <w:rFonts w:cs="Times New Roman"/>
          <w:i/>
          <w:color w:val="auto"/>
          <w:szCs w:val="24"/>
        </w:rPr>
        <w:t>ed</w:t>
      </w:r>
      <w:r w:rsidR="00DC43B8" w:rsidRPr="007B018E">
        <w:rPr>
          <w:rFonts w:cs="Times New Roman"/>
          <w:i/>
          <w:color w:val="auto"/>
          <w:szCs w:val="24"/>
        </w:rPr>
        <w:t xml:space="preserve"> Routers, Switches, and Security devices.</w:t>
      </w:r>
    </w:p>
    <w:p w14:paraId="0421CDB7" w14:textId="77777777" w:rsidR="00DC43B8" w:rsidRPr="007B018E" w:rsidRDefault="00DC43B8" w:rsidP="00F46B39">
      <w:pPr>
        <w:spacing w:line="240" w:lineRule="auto"/>
        <w:ind w:left="720"/>
        <w:rPr>
          <w:rFonts w:cs="Times New Roman"/>
          <w:i/>
          <w:color w:val="auto"/>
          <w:szCs w:val="24"/>
        </w:rPr>
      </w:pPr>
      <w:r w:rsidRPr="007B018E">
        <w:rPr>
          <w:rFonts w:cs="Times New Roman"/>
          <w:i/>
          <w:color w:val="auto"/>
          <w:szCs w:val="24"/>
        </w:rPr>
        <w:tab/>
      </w:r>
    </w:p>
    <w:p w14:paraId="125DDB9D" w14:textId="2475EB0B" w:rsidR="00DC43B8" w:rsidRPr="007B018E" w:rsidRDefault="00DC43B8" w:rsidP="00DC43B8">
      <w:pPr>
        <w:spacing w:line="240" w:lineRule="auto"/>
        <w:ind w:left="1440"/>
        <w:rPr>
          <w:rFonts w:cs="Times New Roman"/>
          <w:i/>
          <w:color w:val="auto"/>
          <w:szCs w:val="24"/>
        </w:rPr>
      </w:pPr>
      <w:r w:rsidRPr="007B018E">
        <w:rPr>
          <w:rFonts w:cs="Times New Roman"/>
          <w:i/>
          <w:color w:val="auto"/>
          <w:szCs w:val="24"/>
        </w:rPr>
        <w:t>Deliverable – Configured tested hardware</w:t>
      </w:r>
      <w:r w:rsidR="0005014B">
        <w:rPr>
          <w:rFonts w:cs="Times New Roman"/>
          <w:i/>
          <w:color w:val="auto"/>
          <w:szCs w:val="24"/>
        </w:rPr>
        <w:t xml:space="preserve"> upon arrival on day 8 of </w:t>
      </w:r>
      <w:r w:rsidR="00753A3E">
        <w:rPr>
          <w:rFonts w:cs="Times New Roman"/>
          <w:i/>
          <w:color w:val="auto"/>
          <w:szCs w:val="24"/>
        </w:rPr>
        <w:t xml:space="preserve">the </w:t>
      </w:r>
      <w:r w:rsidR="0005014B">
        <w:rPr>
          <w:rFonts w:cs="Times New Roman"/>
          <w:i/>
          <w:color w:val="auto"/>
          <w:szCs w:val="24"/>
        </w:rPr>
        <w:t>project. Hardware</w:t>
      </w:r>
      <w:r w:rsidRPr="007B018E">
        <w:rPr>
          <w:rFonts w:cs="Times New Roman"/>
          <w:i/>
          <w:color w:val="auto"/>
          <w:szCs w:val="24"/>
        </w:rPr>
        <w:t xml:space="preserve"> packaged for shipment to designation locations</w:t>
      </w:r>
      <w:r w:rsidR="0005014B">
        <w:rPr>
          <w:rFonts w:cs="Times New Roman"/>
          <w:i/>
          <w:color w:val="auto"/>
          <w:szCs w:val="24"/>
        </w:rPr>
        <w:t xml:space="preserve"> on day 9 and shipped on day 10</w:t>
      </w:r>
      <w:r w:rsidRPr="007B018E">
        <w:rPr>
          <w:rFonts w:cs="Times New Roman"/>
          <w:i/>
          <w:color w:val="auto"/>
          <w:szCs w:val="24"/>
        </w:rPr>
        <w:t>.</w:t>
      </w:r>
    </w:p>
    <w:p w14:paraId="5C9C5C4A" w14:textId="77777777" w:rsidR="00DC43B8" w:rsidRPr="007B018E" w:rsidRDefault="00DC43B8" w:rsidP="00DC43B8">
      <w:pPr>
        <w:spacing w:line="240" w:lineRule="auto"/>
        <w:rPr>
          <w:rFonts w:cs="Times New Roman"/>
          <w:i/>
          <w:color w:val="auto"/>
          <w:szCs w:val="24"/>
        </w:rPr>
      </w:pPr>
      <w:r w:rsidRPr="007B018E">
        <w:rPr>
          <w:rFonts w:cs="Times New Roman"/>
          <w:i/>
          <w:color w:val="auto"/>
          <w:szCs w:val="24"/>
        </w:rPr>
        <w:tab/>
      </w:r>
    </w:p>
    <w:p w14:paraId="1EEFC991" w14:textId="01A0D931" w:rsidR="00F12932" w:rsidRPr="007B018E" w:rsidRDefault="00BD4959" w:rsidP="00DC43B8">
      <w:pPr>
        <w:spacing w:line="240" w:lineRule="auto"/>
        <w:ind w:left="720"/>
        <w:rPr>
          <w:rFonts w:cs="Times New Roman"/>
          <w:i/>
          <w:color w:val="auto"/>
          <w:szCs w:val="24"/>
        </w:rPr>
      </w:pPr>
      <w:r>
        <w:rPr>
          <w:rFonts w:cs="Times New Roman"/>
          <w:i/>
          <w:color w:val="auto"/>
          <w:szCs w:val="24"/>
        </w:rPr>
        <w:t>Objective</w:t>
      </w:r>
      <w:r w:rsidR="00DC43B8" w:rsidRPr="007B018E">
        <w:rPr>
          <w:rFonts w:cs="Times New Roman"/>
          <w:i/>
          <w:color w:val="auto"/>
          <w:szCs w:val="24"/>
        </w:rPr>
        <w:t xml:space="preserve"> 3</w:t>
      </w:r>
      <w:r w:rsidR="00D56BCD">
        <w:rPr>
          <w:rFonts w:cs="Times New Roman"/>
          <w:i/>
          <w:color w:val="auto"/>
          <w:szCs w:val="24"/>
        </w:rPr>
        <w:t>b</w:t>
      </w:r>
      <w:r w:rsidR="00DC43B8" w:rsidRPr="007B018E">
        <w:rPr>
          <w:rFonts w:cs="Times New Roman"/>
          <w:i/>
          <w:color w:val="auto"/>
          <w:szCs w:val="24"/>
        </w:rPr>
        <w:t xml:space="preserve"> –</w:t>
      </w:r>
      <w:r w:rsidR="00F12932" w:rsidRPr="007B018E">
        <w:rPr>
          <w:rFonts w:cs="Times New Roman"/>
          <w:i/>
          <w:color w:val="auto"/>
          <w:szCs w:val="24"/>
        </w:rPr>
        <w:t xml:space="preserve"> </w:t>
      </w:r>
      <w:r w:rsidR="00DC43B8" w:rsidRPr="007B018E">
        <w:rPr>
          <w:rFonts w:cs="Times New Roman"/>
          <w:b/>
          <w:bCs/>
          <w:i/>
          <w:color w:val="auto"/>
          <w:szCs w:val="24"/>
        </w:rPr>
        <w:t xml:space="preserve">(NOT PRODUCTION IMPACTING): </w:t>
      </w:r>
      <w:r w:rsidR="00DC43B8" w:rsidRPr="007B018E">
        <w:rPr>
          <w:rFonts w:cs="Times New Roman"/>
          <w:i/>
          <w:color w:val="auto"/>
          <w:szCs w:val="24"/>
        </w:rPr>
        <w:t>Buil</w:t>
      </w:r>
      <w:r w:rsidR="009E1FC0">
        <w:rPr>
          <w:rFonts w:cs="Times New Roman"/>
          <w:i/>
          <w:color w:val="auto"/>
          <w:szCs w:val="24"/>
        </w:rPr>
        <w:t>t</w:t>
      </w:r>
      <w:r w:rsidR="00DC43B8" w:rsidRPr="007B018E">
        <w:rPr>
          <w:rFonts w:cs="Times New Roman"/>
          <w:i/>
          <w:color w:val="auto"/>
          <w:szCs w:val="24"/>
        </w:rPr>
        <w:t xml:space="preserve"> base images</w:t>
      </w:r>
      <w:r w:rsidR="00837807">
        <w:rPr>
          <w:rFonts w:cs="Times New Roman"/>
          <w:i/>
          <w:color w:val="auto"/>
          <w:szCs w:val="24"/>
        </w:rPr>
        <w:t xml:space="preserve"> and network configurations</w:t>
      </w:r>
      <w:r w:rsidR="00DC43B8" w:rsidRPr="007B018E">
        <w:rPr>
          <w:rFonts w:cs="Times New Roman"/>
          <w:i/>
          <w:color w:val="auto"/>
          <w:szCs w:val="24"/>
        </w:rPr>
        <w:t xml:space="preserve"> for new servers.</w:t>
      </w:r>
    </w:p>
    <w:p w14:paraId="1E19EDBA" w14:textId="78427862" w:rsidR="00DC43B8" w:rsidRPr="007B018E" w:rsidRDefault="00DC43B8" w:rsidP="00DC43B8">
      <w:pPr>
        <w:spacing w:line="240" w:lineRule="auto"/>
        <w:ind w:left="720"/>
        <w:rPr>
          <w:rFonts w:cs="Times New Roman"/>
          <w:i/>
          <w:color w:val="auto"/>
          <w:szCs w:val="24"/>
        </w:rPr>
      </w:pPr>
    </w:p>
    <w:p w14:paraId="62036AFE" w14:textId="5AC6D744" w:rsidR="004F6A81" w:rsidRDefault="00DC43B8" w:rsidP="009E1FC0">
      <w:pPr>
        <w:spacing w:line="240" w:lineRule="auto"/>
        <w:ind w:left="1440"/>
        <w:rPr>
          <w:rFonts w:eastAsia="Trebuchet MS" w:cs="Times New Roman"/>
          <w:b/>
          <w:color w:val="auto"/>
          <w:szCs w:val="24"/>
          <w:u w:val="single"/>
        </w:rPr>
      </w:pPr>
      <w:r w:rsidRPr="007B018E">
        <w:rPr>
          <w:rFonts w:cs="Times New Roman"/>
          <w:i/>
          <w:color w:val="auto"/>
          <w:szCs w:val="24"/>
        </w:rPr>
        <w:t>Deliverable – Server images</w:t>
      </w:r>
      <w:r w:rsidR="004421EF">
        <w:rPr>
          <w:rFonts w:cs="Times New Roman"/>
          <w:i/>
          <w:color w:val="auto"/>
          <w:szCs w:val="24"/>
        </w:rPr>
        <w:t xml:space="preserve"> &amp; </w:t>
      </w:r>
      <w:r w:rsidR="00837807">
        <w:rPr>
          <w:rFonts w:cs="Times New Roman"/>
          <w:i/>
          <w:color w:val="auto"/>
          <w:szCs w:val="24"/>
        </w:rPr>
        <w:t>network device configurations</w:t>
      </w:r>
      <w:r w:rsidRPr="007B018E">
        <w:rPr>
          <w:rFonts w:cs="Times New Roman"/>
          <w:i/>
          <w:color w:val="auto"/>
          <w:szCs w:val="24"/>
        </w:rPr>
        <w:t xml:space="preserve"> stored on </w:t>
      </w:r>
      <w:r w:rsidR="00753A3E">
        <w:rPr>
          <w:rFonts w:cs="Times New Roman"/>
          <w:i/>
          <w:color w:val="auto"/>
          <w:szCs w:val="24"/>
        </w:rPr>
        <w:t xml:space="preserve">a </w:t>
      </w:r>
      <w:r w:rsidRPr="007B018E">
        <w:rPr>
          <w:rFonts w:cs="Times New Roman"/>
          <w:i/>
          <w:color w:val="auto"/>
          <w:szCs w:val="24"/>
        </w:rPr>
        <w:t>secured</w:t>
      </w:r>
      <w:r w:rsidR="009E1FC0">
        <w:rPr>
          <w:rFonts w:cs="Times New Roman"/>
          <w:i/>
          <w:color w:val="auto"/>
          <w:szCs w:val="24"/>
        </w:rPr>
        <w:t xml:space="preserve"> </w:t>
      </w:r>
      <w:r w:rsidRPr="007B018E">
        <w:rPr>
          <w:rFonts w:cs="Times New Roman"/>
          <w:i/>
          <w:color w:val="auto"/>
          <w:szCs w:val="24"/>
        </w:rPr>
        <w:t>local network share.</w:t>
      </w:r>
    </w:p>
    <w:p w14:paraId="7EB89AF8" w14:textId="28C8A23E" w:rsidR="0052207E" w:rsidRDefault="00100224" w:rsidP="0052207E">
      <w:pPr>
        <w:pStyle w:val="Heading3"/>
      </w:pPr>
      <w:bookmarkStart w:id="13" w:name="_Toc49666857"/>
      <w:r>
        <w:t>Goal</w:t>
      </w:r>
      <w:r w:rsidR="00526B94">
        <w:t xml:space="preserve"> 4 – </w:t>
      </w:r>
      <w:r w:rsidR="0052207E">
        <w:t>Deploy and Configure Hardware</w:t>
      </w:r>
      <w:bookmarkEnd w:id="13"/>
    </w:p>
    <w:p w14:paraId="01677A76" w14:textId="0A9D1A31" w:rsidR="0052207E" w:rsidRPr="0052207E" w:rsidRDefault="0052207E" w:rsidP="0052207E">
      <w:r>
        <w:t xml:space="preserve">(Start </w:t>
      </w:r>
      <w:r w:rsidR="0005014B">
        <w:t>Day 11</w:t>
      </w:r>
      <w:r>
        <w:t>. C</w:t>
      </w:r>
      <w:r w:rsidR="0005014B">
        <w:t>ompleted</w:t>
      </w:r>
      <w:r>
        <w:t xml:space="preserve"> </w:t>
      </w:r>
      <w:r w:rsidR="0005014B">
        <w:t>in 9</w:t>
      </w:r>
      <w:r>
        <w:t xml:space="preserve"> days)</w:t>
      </w:r>
    </w:p>
    <w:p w14:paraId="4668D13D" w14:textId="5F6D214C" w:rsidR="009866D0" w:rsidRPr="007B018E" w:rsidRDefault="00BD4959" w:rsidP="00762DDA">
      <w:pPr>
        <w:pStyle w:val="NormalSS"/>
      </w:pPr>
      <w:r>
        <w:t>Objective</w:t>
      </w:r>
      <w:r w:rsidR="00C32DBE" w:rsidRPr="007B018E">
        <w:t xml:space="preserve"> </w:t>
      </w:r>
      <w:r w:rsidR="00B422AF" w:rsidRPr="007B018E">
        <w:t>4</w:t>
      </w:r>
      <w:r w:rsidR="00D56BCD">
        <w:t>a</w:t>
      </w:r>
      <w:r w:rsidR="004B7CE9" w:rsidRPr="007B018E">
        <w:t xml:space="preserve"> –</w:t>
      </w:r>
      <w:r w:rsidR="00D56BCD">
        <w:t xml:space="preserve"> </w:t>
      </w:r>
      <w:r w:rsidR="00D41E45" w:rsidRPr="007B018E">
        <w:t>(</w:t>
      </w:r>
      <w:r w:rsidR="00D41E45" w:rsidRPr="007B018E">
        <w:rPr>
          <w:b/>
          <w:bCs/>
        </w:rPr>
        <w:t xml:space="preserve">DEPENDENT ON </w:t>
      </w:r>
      <w:r w:rsidR="00100224">
        <w:rPr>
          <w:b/>
          <w:bCs/>
        </w:rPr>
        <w:t>GOAL</w:t>
      </w:r>
      <w:r w:rsidR="00D41E45" w:rsidRPr="007B018E">
        <w:rPr>
          <w:b/>
          <w:bCs/>
        </w:rPr>
        <w:t xml:space="preserve"> 3) </w:t>
      </w:r>
      <w:r w:rsidR="00884292" w:rsidRPr="007B018E">
        <w:t>(</w:t>
      </w:r>
      <w:r w:rsidR="009866D0" w:rsidRPr="007B018E">
        <w:rPr>
          <w:b/>
        </w:rPr>
        <w:t xml:space="preserve">PRODUCTION </w:t>
      </w:r>
      <w:r w:rsidR="00B422AF" w:rsidRPr="007B018E">
        <w:rPr>
          <w:b/>
        </w:rPr>
        <w:t>IMPACTING</w:t>
      </w:r>
      <w:r w:rsidR="009866D0" w:rsidRPr="007B018E">
        <w:rPr>
          <w:b/>
        </w:rPr>
        <w:t>)</w:t>
      </w:r>
      <w:r w:rsidR="00C32DBE" w:rsidRPr="007B018E">
        <w:t xml:space="preserve">: </w:t>
      </w:r>
      <w:r w:rsidR="005C3E15" w:rsidRPr="007B018E">
        <w:t>Install</w:t>
      </w:r>
      <w:r w:rsidR="0005014B">
        <w:t>ed</w:t>
      </w:r>
      <w:r w:rsidR="005C3E15" w:rsidRPr="007B018E">
        <w:t xml:space="preserve"> </w:t>
      </w:r>
      <w:r w:rsidR="00D41E45" w:rsidRPr="007B018E">
        <w:t>n</w:t>
      </w:r>
      <w:r w:rsidR="005C3E15" w:rsidRPr="007B018E">
        <w:t xml:space="preserve">ew </w:t>
      </w:r>
      <w:r w:rsidR="00D41E45" w:rsidRPr="007B018E">
        <w:t>h</w:t>
      </w:r>
      <w:r w:rsidR="005C3E15" w:rsidRPr="007B018E">
        <w:t>ardware and s</w:t>
      </w:r>
      <w:r w:rsidR="00617ECA" w:rsidRPr="007B018E">
        <w:t>egrega</w:t>
      </w:r>
      <w:r w:rsidR="00605EB1" w:rsidRPr="007B018E">
        <w:t>te</w:t>
      </w:r>
      <w:r w:rsidR="0005014B">
        <w:t>d</w:t>
      </w:r>
      <w:r w:rsidR="00617ECA" w:rsidRPr="007B018E">
        <w:t xml:space="preserve"> routing layers. </w:t>
      </w:r>
      <w:r w:rsidR="009E1FC0">
        <w:t>P</w:t>
      </w:r>
      <w:r w:rsidR="00C26A18" w:rsidRPr="007B018E">
        <w:t>seudo “</w:t>
      </w:r>
      <w:r w:rsidR="00617ECA" w:rsidRPr="007B018E">
        <w:t>collapsed core</w:t>
      </w:r>
      <w:r w:rsidR="00C26A18" w:rsidRPr="007B018E">
        <w:t>”</w:t>
      </w:r>
      <w:r w:rsidR="00617ECA" w:rsidRPr="007B018E">
        <w:t xml:space="preserve"> infrastructure</w:t>
      </w:r>
      <w:r w:rsidR="009E1FC0">
        <w:t xml:space="preserve"> distributed</w:t>
      </w:r>
      <w:r w:rsidR="00617ECA" w:rsidRPr="007B018E">
        <w:t xml:space="preserve"> </w:t>
      </w:r>
      <w:r w:rsidR="00605EB1" w:rsidRPr="007B018E">
        <w:t>to</w:t>
      </w:r>
      <w:r w:rsidR="0011480F" w:rsidRPr="007B018E">
        <w:t xml:space="preserve"> </w:t>
      </w:r>
      <w:r w:rsidR="00617ECA" w:rsidRPr="007B018E">
        <w:t xml:space="preserve">allow networking assets to function within </w:t>
      </w:r>
      <w:r w:rsidR="009E1FC0">
        <w:t>specific</w:t>
      </w:r>
      <w:r w:rsidR="00617ECA" w:rsidRPr="007B018E">
        <w:t xml:space="preserve"> operating </w:t>
      </w:r>
      <w:r w:rsidR="0011480F" w:rsidRPr="007B018E">
        <w:t>domain</w:t>
      </w:r>
      <w:r w:rsidR="00753A3E">
        <w:t>s</w:t>
      </w:r>
      <w:r w:rsidR="0011480F" w:rsidRPr="007B018E">
        <w:t xml:space="preserve"> (OSPF Area)</w:t>
      </w:r>
      <w:r w:rsidR="00617ECA" w:rsidRPr="007B018E">
        <w:t xml:space="preserve">. </w:t>
      </w:r>
    </w:p>
    <w:p w14:paraId="6DD5C33C" w14:textId="77777777" w:rsidR="00F61A6A" w:rsidRPr="007B018E" w:rsidRDefault="00F61A6A" w:rsidP="00F46B39">
      <w:pPr>
        <w:spacing w:line="240" w:lineRule="auto"/>
        <w:ind w:left="1440"/>
        <w:rPr>
          <w:rFonts w:cs="Times New Roman"/>
          <w:i/>
          <w:color w:val="auto"/>
          <w:szCs w:val="24"/>
        </w:rPr>
      </w:pPr>
    </w:p>
    <w:p w14:paraId="09B58E9F" w14:textId="50B59F26" w:rsidR="005B58D0" w:rsidRDefault="0011480F" w:rsidP="004F6A81">
      <w:pPr>
        <w:spacing w:line="240" w:lineRule="auto"/>
        <w:ind w:left="1440"/>
        <w:rPr>
          <w:rFonts w:cs="Times New Roman"/>
          <w:i/>
          <w:color w:val="auto"/>
          <w:szCs w:val="24"/>
        </w:rPr>
      </w:pPr>
      <w:r w:rsidRPr="007B018E">
        <w:rPr>
          <w:rFonts w:cs="Times New Roman"/>
          <w:i/>
          <w:color w:val="auto"/>
          <w:szCs w:val="24"/>
        </w:rPr>
        <w:t xml:space="preserve">Deliverable – Old hardware </w:t>
      </w:r>
      <w:r w:rsidR="00A34D2D" w:rsidRPr="007B018E">
        <w:rPr>
          <w:rFonts w:cs="Times New Roman"/>
          <w:i/>
          <w:color w:val="auto"/>
          <w:szCs w:val="24"/>
        </w:rPr>
        <w:t>powered off and removed from racks</w:t>
      </w:r>
      <w:r w:rsidR="003D767B">
        <w:rPr>
          <w:rFonts w:cs="Times New Roman"/>
          <w:i/>
          <w:color w:val="auto"/>
          <w:szCs w:val="24"/>
        </w:rPr>
        <w:t>. New Hardware installed.</w:t>
      </w:r>
    </w:p>
    <w:p w14:paraId="42CFDB38" w14:textId="3B19D87F" w:rsidR="00837807" w:rsidRDefault="00837807" w:rsidP="004F6A81">
      <w:pPr>
        <w:spacing w:line="240" w:lineRule="auto"/>
        <w:ind w:left="1440"/>
        <w:rPr>
          <w:rFonts w:cs="Times New Roman"/>
          <w:i/>
          <w:color w:val="auto"/>
          <w:szCs w:val="24"/>
        </w:rPr>
      </w:pPr>
    </w:p>
    <w:p w14:paraId="69936237" w14:textId="78A35D23" w:rsidR="00837807" w:rsidRDefault="00837807" w:rsidP="004F6A81">
      <w:pPr>
        <w:spacing w:line="240" w:lineRule="auto"/>
        <w:ind w:left="1440"/>
        <w:rPr>
          <w:rFonts w:cs="Times New Roman"/>
          <w:i/>
          <w:color w:val="auto"/>
          <w:szCs w:val="24"/>
        </w:rPr>
      </w:pPr>
      <w:r>
        <w:rPr>
          <w:rFonts w:cs="Times New Roman"/>
          <w:i/>
          <w:color w:val="auto"/>
          <w:szCs w:val="24"/>
        </w:rPr>
        <w:t xml:space="preserve">Deliverable – OSPF </w:t>
      </w:r>
      <w:r w:rsidR="003D767B">
        <w:rPr>
          <w:rFonts w:cs="Times New Roman"/>
          <w:i/>
          <w:color w:val="auto"/>
          <w:szCs w:val="24"/>
        </w:rPr>
        <w:t xml:space="preserve">routing </w:t>
      </w:r>
      <w:r>
        <w:rPr>
          <w:rFonts w:cs="Times New Roman"/>
          <w:i/>
          <w:color w:val="auto"/>
          <w:szCs w:val="24"/>
        </w:rPr>
        <w:t xml:space="preserve">configured </w:t>
      </w:r>
      <w:r w:rsidR="003D767B">
        <w:rPr>
          <w:rFonts w:cs="Times New Roman"/>
          <w:i/>
          <w:color w:val="auto"/>
          <w:szCs w:val="24"/>
        </w:rPr>
        <w:t xml:space="preserve">on </w:t>
      </w:r>
      <w:r w:rsidR="00753A3E">
        <w:rPr>
          <w:rFonts w:cs="Times New Roman"/>
          <w:i/>
          <w:color w:val="auto"/>
          <w:szCs w:val="24"/>
        </w:rPr>
        <w:t xml:space="preserve">the </w:t>
      </w:r>
      <w:r w:rsidR="003D767B">
        <w:rPr>
          <w:rFonts w:cs="Times New Roman"/>
          <w:i/>
          <w:color w:val="auto"/>
          <w:szCs w:val="24"/>
        </w:rPr>
        <w:t>new infrastructure core.</w:t>
      </w:r>
    </w:p>
    <w:p w14:paraId="2A7C3A60" w14:textId="77777777" w:rsidR="004F6A81" w:rsidRDefault="004F6A81" w:rsidP="004F6A81">
      <w:pPr>
        <w:spacing w:line="240" w:lineRule="auto"/>
        <w:ind w:left="1440"/>
        <w:rPr>
          <w:rFonts w:cs="Times New Roman"/>
          <w:i/>
          <w:iCs/>
          <w:color w:val="auto"/>
          <w:szCs w:val="28"/>
        </w:rPr>
      </w:pPr>
    </w:p>
    <w:p w14:paraId="4ECB44A1" w14:textId="499F4047" w:rsidR="00107DB7" w:rsidRPr="007B018E" w:rsidRDefault="00BD4959" w:rsidP="00762DDA">
      <w:pPr>
        <w:pStyle w:val="NormalSS"/>
      </w:pPr>
      <w:r>
        <w:t>Objective</w:t>
      </w:r>
      <w:r w:rsidR="00621011">
        <w:t xml:space="preserve"> 4</w:t>
      </w:r>
      <w:r w:rsidR="00D56BCD">
        <w:t>b</w:t>
      </w:r>
      <w:r w:rsidR="00621011">
        <w:t xml:space="preserve"> – </w:t>
      </w:r>
      <w:r w:rsidR="006A7288" w:rsidRPr="007B018E">
        <w:t>(</w:t>
      </w:r>
      <w:r w:rsidR="006A7288" w:rsidRPr="007B018E">
        <w:rPr>
          <w:b/>
        </w:rPr>
        <w:t xml:space="preserve">PRODUCTION </w:t>
      </w:r>
      <w:r w:rsidR="00B422AF" w:rsidRPr="007B018E">
        <w:rPr>
          <w:b/>
        </w:rPr>
        <w:t>IMPACTING</w:t>
      </w:r>
      <w:r w:rsidR="006A7288" w:rsidRPr="007B018E">
        <w:rPr>
          <w:b/>
        </w:rPr>
        <w:t>)</w:t>
      </w:r>
      <w:r w:rsidR="006A7288" w:rsidRPr="007B018E">
        <w:t xml:space="preserve">: </w:t>
      </w:r>
      <w:r w:rsidR="00605EB1" w:rsidRPr="007B018E">
        <w:t>Establish</w:t>
      </w:r>
      <w:r w:rsidR="009E1FC0">
        <w:t>ed</w:t>
      </w:r>
      <w:r w:rsidR="00605EB1" w:rsidRPr="007B018E">
        <w:t xml:space="preserve"> r</w:t>
      </w:r>
      <w:r w:rsidR="006A7288" w:rsidRPr="007B018E">
        <w:t xml:space="preserve">edundant connections </w:t>
      </w:r>
      <w:r w:rsidR="00605EB1" w:rsidRPr="007B018E">
        <w:t>to and from core and distribution</w:t>
      </w:r>
      <w:r w:rsidR="006A7288" w:rsidRPr="007B018E">
        <w:t xml:space="preserve"> networking equipment. </w:t>
      </w:r>
      <w:r w:rsidR="00B422AF" w:rsidRPr="007B018E">
        <w:t>Coordinate</w:t>
      </w:r>
      <w:r w:rsidR="009E1FC0">
        <w:t>d</w:t>
      </w:r>
      <w:r w:rsidR="00B422AF" w:rsidRPr="007B018E">
        <w:t xml:space="preserve"> with Network Engineers to test uplink and performance.</w:t>
      </w:r>
    </w:p>
    <w:p w14:paraId="1279BAF4" w14:textId="77777777" w:rsidR="00F61A6A" w:rsidRPr="007B018E" w:rsidRDefault="00F61A6A" w:rsidP="00762DDA">
      <w:pPr>
        <w:pStyle w:val="NormalSS"/>
      </w:pPr>
    </w:p>
    <w:p w14:paraId="6208F8E9" w14:textId="383841D1" w:rsidR="004E0855" w:rsidRDefault="0011480F" w:rsidP="005B58D0">
      <w:pPr>
        <w:pStyle w:val="NormalSS"/>
        <w:ind w:left="1440"/>
      </w:pPr>
      <w:r w:rsidRPr="007B018E">
        <w:t xml:space="preserve">Deliverable – New Hardware configured for high </w:t>
      </w:r>
      <w:r w:rsidR="008F5CA1" w:rsidRPr="007B018E">
        <w:t>availability</w:t>
      </w:r>
      <w:r w:rsidR="003D767B">
        <w:t>.</w:t>
      </w:r>
    </w:p>
    <w:p w14:paraId="145B2DAA" w14:textId="77777777" w:rsidR="005B58D0" w:rsidRDefault="005B58D0" w:rsidP="005B58D0">
      <w:pPr>
        <w:pStyle w:val="NormalSS"/>
        <w:ind w:left="1440"/>
        <w:rPr>
          <w:i w:val="0"/>
          <w:iCs w:val="0"/>
        </w:rPr>
      </w:pPr>
    </w:p>
    <w:p w14:paraId="7EB8EB37" w14:textId="77777777" w:rsidR="00137290" w:rsidRDefault="00137290">
      <w:pPr>
        <w:spacing w:line="276" w:lineRule="auto"/>
        <w:rPr>
          <w:rFonts w:cs="Times New Roman"/>
          <w:i/>
          <w:iCs/>
          <w:color w:val="auto"/>
          <w:szCs w:val="28"/>
        </w:rPr>
      </w:pPr>
      <w:r>
        <w:br w:type="page"/>
      </w:r>
    </w:p>
    <w:p w14:paraId="0A4C1C3C" w14:textId="0F316547" w:rsidR="00387E1F" w:rsidRPr="007B018E" w:rsidRDefault="00BD4959" w:rsidP="00762DDA">
      <w:pPr>
        <w:pStyle w:val="NormalSS"/>
      </w:pPr>
      <w:r>
        <w:lastRenderedPageBreak/>
        <w:t>Objective</w:t>
      </w:r>
      <w:r w:rsidR="00C41858">
        <w:t xml:space="preserve"> 4</w:t>
      </w:r>
      <w:r w:rsidR="00D56BCD">
        <w:t>c</w:t>
      </w:r>
      <w:r w:rsidR="00C41858">
        <w:t xml:space="preserve"> –</w:t>
      </w:r>
      <w:r w:rsidR="00193697" w:rsidRPr="007B018E">
        <w:t xml:space="preserve"> (</w:t>
      </w:r>
      <w:r w:rsidR="00193697" w:rsidRPr="007B018E">
        <w:rPr>
          <w:b/>
        </w:rPr>
        <w:t xml:space="preserve">PRODUCTION </w:t>
      </w:r>
      <w:r w:rsidR="00B422AF" w:rsidRPr="007B018E">
        <w:rPr>
          <w:b/>
        </w:rPr>
        <w:t>IMPACTING</w:t>
      </w:r>
      <w:r w:rsidR="00193697" w:rsidRPr="007B018E">
        <w:rPr>
          <w:b/>
        </w:rPr>
        <w:t xml:space="preserve">): </w:t>
      </w:r>
      <w:r w:rsidR="00193697" w:rsidRPr="007B018E">
        <w:t>Redistribu</w:t>
      </w:r>
      <w:r w:rsidR="000135FC" w:rsidRPr="007B018E">
        <w:t>te</w:t>
      </w:r>
      <w:r w:rsidR="009E1FC0">
        <w:t>d</w:t>
      </w:r>
      <w:r w:rsidR="000135FC" w:rsidRPr="007B018E">
        <w:t xml:space="preserve"> the existing</w:t>
      </w:r>
      <w:r w:rsidR="00193697" w:rsidRPr="007B018E">
        <w:t xml:space="preserve"> EIGRP routes to OSPFv3</w:t>
      </w:r>
      <w:r w:rsidR="00157FBC" w:rsidRPr="007B018E">
        <w:t xml:space="preserve"> </w:t>
      </w:r>
      <w:r w:rsidR="00193697" w:rsidRPr="007B018E">
        <w:t>routing protocol</w:t>
      </w:r>
      <w:r w:rsidR="00897155" w:rsidRPr="007B018E">
        <w:t xml:space="preserve"> for </w:t>
      </w:r>
      <w:r w:rsidR="00A6182F" w:rsidRPr="007B018E">
        <w:t>Corporate</w:t>
      </w:r>
      <w:r w:rsidR="00897155" w:rsidRPr="007B018E">
        <w:t xml:space="preserve"> office network equipment</w:t>
      </w:r>
      <w:r w:rsidR="00193697" w:rsidRPr="007B018E">
        <w:t>.</w:t>
      </w:r>
      <w:r w:rsidR="00B422AF" w:rsidRPr="007B018E">
        <w:t xml:space="preserve"> Coordinate</w:t>
      </w:r>
      <w:r w:rsidR="009E1FC0">
        <w:t>d</w:t>
      </w:r>
      <w:r w:rsidR="00B422AF" w:rsidRPr="007B018E">
        <w:t xml:space="preserve"> with Network Engineers to test uplink and performance.</w:t>
      </w:r>
      <w:r w:rsidR="00193697" w:rsidRPr="007B018E">
        <w:t xml:space="preserve"> </w:t>
      </w:r>
    </w:p>
    <w:p w14:paraId="749D4FEB" w14:textId="77777777" w:rsidR="00F61A6A" w:rsidRPr="007B018E" w:rsidRDefault="00387E1F" w:rsidP="00762DDA">
      <w:pPr>
        <w:pStyle w:val="NormalSS"/>
      </w:pPr>
      <w:r w:rsidRPr="007B018E">
        <w:tab/>
      </w:r>
    </w:p>
    <w:p w14:paraId="600A47C4" w14:textId="08733FF6" w:rsidR="00387E1F" w:rsidRPr="007B018E" w:rsidRDefault="00387E1F" w:rsidP="00BE3071">
      <w:pPr>
        <w:pStyle w:val="NormalSS"/>
        <w:ind w:left="1440"/>
      </w:pPr>
      <w:r w:rsidRPr="007B018E">
        <w:t>Deliverable – Corporate routers updat</w:t>
      </w:r>
      <w:r w:rsidR="000135FC" w:rsidRPr="007B018E">
        <w:t>e</w:t>
      </w:r>
      <w:r w:rsidRPr="007B018E">
        <w:t xml:space="preserve"> route</w:t>
      </w:r>
      <w:r w:rsidR="000135FC" w:rsidRPr="007B018E">
        <w:t xml:space="preserve"> information</w:t>
      </w:r>
      <w:r w:rsidRPr="007B018E">
        <w:t xml:space="preserve"> via OSPF. </w:t>
      </w:r>
    </w:p>
    <w:p w14:paraId="4A7C5BED" w14:textId="0D41F8F6" w:rsidR="00BE3071" w:rsidRDefault="00BE3071">
      <w:pPr>
        <w:spacing w:line="276" w:lineRule="auto"/>
        <w:rPr>
          <w:rFonts w:cs="Times New Roman"/>
          <w:i/>
          <w:iCs/>
          <w:color w:val="auto"/>
          <w:szCs w:val="28"/>
        </w:rPr>
      </w:pPr>
    </w:p>
    <w:p w14:paraId="1068780E" w14:textId="5CBE37E5" w:rsidR="00387E1F" w:rsidRPr="007B018E" w:rsidRDefault="00BD4959" w:rsidP="00762DDA">
      <w:pPr>
        <w:pStyle w:val="NormalSS"/>
      </w:pPr>
      <w:r>
        <w:t>Objective</w:t>
      </w:r>
      <w:r w:rsidR="00C41858">
        <w:t xml:space="preserve"> 4</w:t>
      </w:r>
      <w:r w:rsidR="00D56BCD">
        <w:t>d</w:t>
      </w:r>
      <w:r w:rsidR="00C41858">
        <w:t xml:space="preserve"> – </w:t>
      </w:r>
      <w:r w:rsidR="00897155" w:rsidRPr="007B018E">
        <w:t>(</w:t>
      </w:r>
      <w:r w:rsidR="00897155" w:rsidRPr="007B018E">
        <w:rPr>
          <w:b/>
        </w:rPr>
        <w:t xml:space="preserve">PRODUCTION </w:t>
      </w:r>
      <w:r w:rsidR="00B422AF" w:rsidRPr="007B018E">
        <w:rPr>
          <w:b/>
        </w:rPr>
        <w:t>IMPACTING</w:t>
      </w:r>
      <w:r w:rsidR="00897155" w:rsidRPr="007B018E">
        <w:rPr>
          <w:b/>
        </w:rPr>
        <w:t xml:space="preserve">): </w:t>
      </w:r>
      <w:r w:rsidR="00B422AF" w:rsidRPr="007B018E">
        <w:rPr>
          <w:bCs/>
        </w:rPr>
        <w:t>Install</w:t>
      </w:r>
      <w:r w:rsidR="009E1FC0">
        <w:rPr>
          <w:bCs/>
        </w:rPr>
        <w:t>ed</w:t>
      </w:r>
      <w:r w:rsidR="00B422AF" w:rsidRPr="007B018E">
        <w:rPr>
          <w:bCs/>
        </w:rPr>
        <w:t xml:space="preserve"> new hardware and r</w:t>
      </w:r>
      <w:r w:rsidR="000135FC" w:rsidRPr="007B018E">
        <w:t>edistribute</w:t>
      </w:r>
      <w:r w:rsidR="009E1FC0">
        <w:t>d</w:t>
      </w:r>
      <w:r w:rsidR="000135FC" w:rsidRPr="007B018E">
        <w:t xml:space="preserve"> the existing </w:t>
      </w:r>
      <w:r w:rsidR="00897155" w:rsidRPr="007B018E">
        <w:t>EIGRP routes to OSPFv3</w:t>
      </w:r>
      <w:r w:rsidR="000135FC" w:rsidRPr="007B018E">
        <w:t xml:space="preserve"> </w:t>
      </w:r>
      <w:r w:rsidR="00897155" w:rsidRPr="007B018E">
        <w:t xml:space="preserve">routing protocol for </w:t>
      </w:r>
      <w:r w:rsidR="00A6182F" w:rsidRPr="007B018E">
        <w:t>Snoqualmie</w:t>
      </w:r>
      <w:r w:rsidR="00897155" w:rsidRPr="007B018E">
        <w:t xml:space="preserve"> office network equipment. </w:t>
      </w:r>
      <w:r w:rsidR="00B422AF" w:rsidRPr="007B018E">
        <w:t>Coordinate</w:t>
      </w:r>
      <w:r w:rsidR="009E1FC0">
        <w:t>d</w:t>
      </w:r>
      <w:r w:rsidR="00B422AF" w:rsidRPr="007B018E">
        <w:t xml:space="preserve"> with Network Engineers to test uplink and performance.</w:t>
      </w:r>
    </w:p>
    <w:p w14:paraId="44F21A64" w14:textId="77777777" w:rsidR="00F61A6A" w:rsidRPr="007B018E" w:rsidRDefault="00387E1F" w:rsidP="00762DDA">
      <w:pPr>
        <w:pStyle w:val="NormalSS"/>
      </w:pPr>
      <w:r w:rsidRPr="007B018E">
        <w:tab/>
      </w:r>
    </w:p>
    <w:p w14:paraId="7D43EE13" w14:textId="7B8A7809" w:rsidR="00387E1F" w:rsidRPr="007B018E" w:rsidRDefault="00387E1F" w:rsidP="00BE3071">
      <w:pPr>
        <w:pStyle w:val="NormalSS"/>
        <w:ind w:left="1440"/>
      </w:pPr>
      <w:r w:rsidRPr="007B018E">
        <w:t>Deliverable – Remote office router updat</w:t>
      </w:r>
      <w:r w:rsidR="000135FC" w:rsidRPr="007B018E">
        <w:t>e</w:t>
      </w:r>
      <w:r w:rsidRPr="007B018E">
        <w:t xml:space="preserve"> rout</w:t>
      </w:r>
      <w:r w:rsidR="000135FC" w:rsidRPr="007B018E">
        <w:t>ing information</w:t>
      </w:r>
      <w:r w:rsidRPr="007B018E">
        <w:t xml:space="preserve"> via OSPF.</w:t>
      </w:r>
    </w:p>
    <w:p w14:paraId="2BF4D55B" w14:textId="35DCF1CA" w:rsidR="00897155" w:rsidRPr="007B018E" w:rsidRDefault="00897155" w:rsidP="00762DDA">
      <w:pPr>
        <w:pStyle w:val="NormalSS"/>
      </w:pPr>
    </w:p>
    <w:p w14:paraId="418943ED" w14:textId="029D6CF8" w:rsidR="00897155" w:rsidRPr="007B018E" w:rsidRDefault="00BD4959" w:rsidP="00762DDA">
      <w:pPr>
        <w:pStyle w:val="NormalSS"/>
      </w:pPr>
      <w:r>
        <w:t>Objective</w:t>
      </w:r>
      <w:r w:rsidR="00C41858">
        <w:t xml:space="preserve"> 4</w:t>
      </w:r>
      <w:r w:rsidR="00D56BCD">
        <w:t>e</w:t>
      </w:r>
      <w:r w:rsidR="00C41858">
        <w:t xml:space="preserve"> –</w:t>
      </w:r>
      <w:r w:rsidR="00897155" w:rsidRPr="007B018E">
        <w:t xml:space="preserve"> (</w:t>
      </w:r>
      <w:r w:rsidR="00897155" w:rsidRPr="007B018E">
        <w:rPr>
          <w:b/>
        </w:rPr>
        <w:t xml:space="preserve">PRODUCTION </w:t>
      </w:r>
      <w:r w:rsidR="00B422AF" w:rsidRPr="007B018E">
        <w:rPr>
          <w:b/>
        </w:rPr>
        <w:t>IMPACTING</w:t>
      </w:r>
      <w:r w:rsidR="00897155" w:rsidRPr="007B018E">
        <w:rPr>
          <w:b/>
        </w:rPr>
        <w:t xml:space="preserve">): </w:t>
      </w:r>
      <w:r w:rsidR="00B422AF" w:rsidRPr="007B018E">
        <w:rPr>
          <w:bCs/>
        </w:rPr>
        <w:t>Install</w:t>
      </w:r>
      <w:r w:rsidR="009E1FC0">
        <w:rPr>
          <w:bCs/>
        </w:rPr>
        <w:t>ed</w:t>
      </w:r>
      <w:r w:rsidR="00B422AF" w:rsidRPr="007B018E">
        <w:rPr>
          <w:bCs/>
        </w:rPr>
        <w:t xml:space="preserve"> new hardware and r</w:t>
      </w:r>
      <w:r w:rsidR="000135FC" w:rsidRPr="007B018E">
        <w:t>edistribute</w:t>
      </w:r>
      <w:r w:rsidR="009E1FC0">
        <w:t>d</w:t>
      </w:r>
      <w:r w:rsidR="000135FC" w:rsidRPr="007B018E">
        <w:t xml:space="preserve"> the existing </w:t>
      </w:r>
      <w:r w:rsidR="00897155" w:rsidRPr="007B018E">
        <w:t>EIGRP routes to OSPFv3</w:t>
      </w:r>
      <w:r w:rsidR="000135FC" w:rsidRPr="007B018E">
        <w:t xml:space="preserve"> </w:t>
      </w:r>
      <w:r w:rsidR="00897155" w:rsidRPr="007B018E">
        <w:t xml:space="preserve">routing protocol for Puyallup office network equipment. </w:t>
      </w:r>
      <w:r w:rsidR="00B422AF" w:rsidRPr="007B018E">
        <w:t>Coordinate</w:t>
      </w:r>
      <w:r w:rsidR="009E1FC0">
        <w:t>d</w:t>
      </w:r>
      <w:r w:rsidR="00B422AF" w:rsidRPr="007B018E">
        <w:t xml:space="preserve"> with Network Engineers to test uplink and performance.</w:t>
      </w:r>
    </w:p>
    <w:p w14:paraId="5C9DFB62" w14:textId="77777777" w:rsidR="00F61A6A" w:rsidRPr="007B018E" w:rsidRDefault="00387E1F" w:rsidP="00762DDA">
      <w:pPr>
        <w:pStyle w:val="NormalSS"/>
      </w:pPr>
      <w:r w:rsidRPr="007B018E">
        <w:tab/>
      </w:r>
    </w:p>
    <w:p w14:paraId="520990EF" w14:textId="547B2B78" w:rsidR="004F6A81" w:rsidRDefault="00387E1F" w:rsidP="00D56BCD">
      <w:pPr>
        <w:pStyle w:val="NormalSS"/>
        <w:ind w:left="1440"/>
      </w:pPr>
      <w:r w:rsidRPr="007B018E">
        <w:t>Deliverable – Remote office router</w:t>
      </w:r>
      <w:r w:rsidR="009E1FC0">
        <w:t xml:space="preserve"> </w:t>
      </w:r>
      <w:r w:rsidRPr="007B018E">
        <w:t>updat</w:t>
      </w:r>
      <w:r w:rsidR="000135FC" w:rsidRPr="007B018E">
        <w:t>e</w:t>
      </w:r>
      <w:r w:rsidRPr="007B018E">
        <w:t xml:space="preserve"> rout</w:t>
      </w:r>
      <w:r w:rsidR="000135FC" w:rsidRPr="007B018E">
        <w:t>ing information</w:t>
      </w:r>
      <w:r w:rsidRPr="007B018E">
        <w:t xml:space="preserve"> via OSPF.</w:t>
      </w:r>
    </w:p>
    <w:p w14:paraId="5464A08F" w14:textId="77777777" w:rsidR="00D56BCD" w:rsidRDefault="00D56BCD" w:rsidP="00D56BCD">
      <w:pPr>
        <w:pStyle w:val="NormalSS"/>
        <w:ind w:left="1440"/>
        <w:rPr>
          <w:i w:val="0"/>
          <w:iCs w:val="0"/>
        </w:rPr>
      </w:pPr>
    </w:p>
    <w:p w14:paraId="590D37B7" w14:textId="5218A9C9" w:rsidR="00897155" w:rsidRPr="007B018E" w:rsidRDefault="00BD4959" w:rsidP="00762DDA">
      <w:pPr>
        <w:pStyle w:val="NormalSS"/>
      </w:pPr>
      <w:r>
        <w:t>Objective</w:t>
      </w:r>
      <w:r w:rsidR="004E0855">
        <w:t xml:space="preserve"> 4</w:t>
      </w:r>
      <w:r w:rsidR="00D56BCD">
        <w:t>f</w:t>
      </w:r>
      <w:r w:rsidR="004E0855">
        <w:t xml:space="preserve"> –</w:t>
      </w:r>
      <w:r w:rsidR="00897155" w:rsidRPr="007B018E">
        <w:t xml:space="preserve"> (</w:t>
      </w:r>
      <w:r w:rsidR="00897155" w:rsidRPr="007B018E">
        <w:rPr>
          <w:b/>
        </w:rPr>
        <w:t xml:space="preserve">PRODUCTION </w:t>
      </w:r>
      <w:r w:rsidR="00B422AF" w:rsidRPr="007B018E">
        <w:rPr>
          <w:b/>
        </w:rPr>
        <w:t>IMPACTING</w:t>
      </w:r>
      <w:r w:rsidR="00897155" w:rsidRPr="007B018E">
        <w:rPr>
          <w:b/>
        </w:rPr>
        <w:t xml:space="preserve">): </w:t>
      </w:r>
      <w:r w:rsidR="00B422AF" w:rsidRPr="007B018E">
        <w:rPr>
          <w:bCs/>
        </w:rPr>
        <w:t>Install</w:t>
      </w:r>
      <w:r w:rsidR="009E1FC0">
        <w:rPr>
          <w:bCs/>
        </w:rPr>
        <w:t>ed</w:t>
      </w:r>
      <w:r w:rsidR="00B422AF" w:rsidRPr="007B018E">
        <w:rPr>
          <w:bCs/>
        </w:rPr>
        <w:t xml:space="preserve"> new hardware and r</w:t>
      </w:r>
      <w:r w:rsidR="000135FC" w:rsidRPr="007B018E">
        <w:t>edistribute</w:t>
      </w:r>
      <w:r w:rsidR="009E1FC0">
        <w:t>d</w:t>
      </w:r>
      <w:r w:rsidR="000135FC" w:rsidRPr="007B018E">
        <w:t xml:space="preserve"> the existing </w:t>
      </w:r>
      <w:r w:rsidR="00897155" w:rsidRPr="007B018E">
        <w:t>EIGRP routes to OSPFv3</w:t>
      </w:r>
      <w:r w:rsidR="000135FC" w:rsidRPr="007B018E">
        <w:t xml:space="preserve"> </w:t>
      </w:r>
      <w:r w:rsidR="00897155" w:rsidRPr="007B018E">
        <w:t xml:space="preserve">routing protocol for </w:t>
      </w:r>
      <w:r w:rsidR="00A6182F" w:rsidRPr="007B018E">
        <w:t>Auburn</w:t>
      </w:r>
      <w:r w:rsidR="00897155" w:rsidRPr="007B018E">
        <w:t xml:space="preserve"> office network equipment.</w:t>
      </w:r>
      <w:r w:rsidR="00B422AF" w:rsidRPr="007B018E">
        <w:t xml:space="preserve"> Coordinate</w:t>
      </w:r>
      <w:r w:rsidR="009E1FC0">
        <w:t>d</w:t>
      </w:r>
      <w:r w:rsidR="00B422AF" w:rsidRPr="007B018E">
        <w:t xml:space="preserve"> with Network Engineers to test uplink and performance.</w:t>
      </w:r>
      <w:r w:rsidR="00897155" w:rsidRPr="007B018E">
        <w:t xml:space="preserve"> </w:t>
      </w:r>
    </w:p>
    <w:p w14:paraId="1F897E4F" w14:textId="77777777" w:rsidR="00F61A6A" w:rsidRPr="007B018E" w:rsidRDefault="00387E1F" w:rsidP="00762DDA">
      <w:pPr>
        <w:pStyle w:val="NormalSS"/>
      </w:pPr>
      <w:r w:rsidRPr="007B018E">
        <w:tab/>
      </w:r>
    </w:p>
    <w:p w14:paraId="4A0726D3" w14:textId="57EE9C2F" w:rsidR="00387E1F" w:rsidRPr="007B018E" w:rsidRDefault="00387E1F" w:rsidP="00762DDA">
      <w:pPr>
        <w:pStyle w:val="NormalSS"/>
        <w:ind w:left="1440"/>
      </w:pPr>
      <w:r w:rsidRPr="007B018E">
        <w:t>Deliverable – Remote office router upda</w:t>
      </w:r>
      <w:r w:rsidR="000135FC" w:rsidRPr="007B018E">
        <w:t>te</w:t>
      </w:r>
      <w:r w:rsidRPr="007B018E">
        <w:t xml:space="preserve"> rout</w:t>
      </w:r>
      <w:r w:rsidR="000135FC" w:rsidRPr="007B018E">
        <w:t>ing information</w:t>
      </w:r>
      <w:r w:rsidRPr="007B018E">
        <w:t xml:space="preserve"> via OSPF.</w:t>
      </w:r>
    </w:p>
    <w:p w14:paraId="251D2F18" w14:textId="7D690C4B" w:rsidR="00897155" w:rsidRPr="007B018E" w:rsidRDefault="00897155" w:rsidP="00762DDA">
      <w:pPr>
        <w:pStyle w:val="NormalSS"/>
      </w:pPr>
    </w:p>
    <w:p w14:paraId="69BFED7B" w14:textId="126BF333" w:rsidR="00897155" w:rsidRPr="007B018E" w:rsidRDefault="00BD4959" w:rsidP="00762DDA">
      <w:pPr>
        <w:pStyle w:val="NormalSS"/>
      </w:pPr>
      <w:r>
        <w:t>Objective</w:t>
      </w:r>
      <w:r w:rsidR="00C41858">
        <w:t xml:space="preserve"> 4</w:t>
      </w:r>
      <w:r w:rsidR="00D56BCD">
        <w:t>g</w:t>
      </w:r>
      <w:r w:rsidR="00C41858">
        <w:t xml:space="preserve"> – </w:t>
      </w:r>
      <w:r w:rsidR="00897155" w:rsidRPr="007B018E">
        <w:t>(</w:t>
      </w:r>
      <w:r w:rsidR="00897155" w:rsidRPr="007B018E">
        <w:rPr>
          <w:b/>
        </w:rPr>
        <w:t xml:space="preserve">PRODUCTION </w:t>
      </w:r>
      <w:r w:rsidR="00B422AF" w:rsidRPr="007B018E">
        <w:rPr>
          <w:b/>
        </w:rPr>
        <w:t>IMPACTING</w:t>
      </w:r>
      <w:r w:rsidR="00897155" w:rsidRPr="007B018E">
        <w:rPr>
          <w:b/>
        </w:rPr>
        <w:t xml:space="preserve">): </w:t>
      </w:r>
      <w:r w:rsidR="00D41E45" w:rsidRPr="007B018E">
        <w:rPr>
          <w:bCs/>
        </w:rPr>
        <w:t>Install</w:t>
      </w:r>
      <w:r w:rsidR="009E1FC0">
        <w:rPr>
          <w:bCs/>
        </w:rPr>
        <w:t>ed</w:t>
      </w:r>
      <w:r w:rsidR="00D41E45" w:rsidRPr="007B018E">
        <w:rPr>
          <w:bCs/>
        </w:rPr>
        <w:t xml:space="preserve"> new hardware and r</w:t>
      </w:r>
      <w:r w:rsidR="00096542" w:rsidRPr="007B018E">
        <w:t>edistribute</w:t>
      </w:r>
      <w:r w:rsidR="009E1FC0">
        <w:t>d</w:t>
      </w:r>
      <w:r w:rsidR="00096542" w:rsidRPr="007B018E">
        <w:t xml:space="preserve"> the existing </w:t>
      </w:r>
      <w:r w:rsidR="00897155" w:rsidRPr="007B018E">
        <w:t>EIGRP routes to OSPFv3</w:t>
      </w:r>
      <w:r w:rsidR="00096542" w:rsidRPr="007B018E">
        <w:t xml:space="preserve"> </w:t>
      </w:r>
      <w:r w:rsidR="00897155" w:rsidRPr="007B018E">
        <w:t xml:space="preserve">routing protocol for </w:t>
      </w:r>
      <w:r w:rsidR="00A6182F" w:rsidRPr="007B018E">
        <w:t>Olympia</w:t>
      </w:r>
      <w:r w:rsidR="00897155" w:rsidRPr="007B018E">
        <w:t xml:space="preserve"> office network </w:t>
      </w:r>
      <w:r w:rsidR="00157973" w:rsidRPr="007B018E">
        <w:t>equipment.</w:t>
      </w:r>
      <w:r w:rsidR="00D41E45" w:rsidRPr="007B018E">
        <w:t xml:space="preserve"> Coordinate</w:t>
      </w:r>
      <w:r w:rsidR="009E1FC0">
        <w:t>d</w:t>
      </w:r>
      <w:r w:rsidR="00D41E45" w:rsidRPr="007B018E">
        <w:t xml:space="preserve"> with Network Engineers to test uplink and performance.</w:t>
      </w:r>
    </w:p>
    <w:p w14:paraId="5F8A7379" w14:textId="77777777" w:rsidR="00F61A6A" w:rsidRPr="007B018E" w:rsidRDefault="00387E1F" w:rsidP="00762DDA">
      <w:pPr>
        <w:pStyle w:val="NormalSS"/>
      </w:pPr>
      <w:r w:rsidRPr="007B018E">
        <w:tab/>
      </w:r>
    </w:p>
    <w:p w14:paraId="7546C326" w14:textId="3471A5C0" w:rsidR="00387E1F" w:rsidRPr="007B018E" w:rsidRDefault="00387E1F" w:rsidP="00762DDA">
      <w:pPr>
        <w:pStyle w:val="NormalSS"/>
        <w:ind w:left="1440"/>
      </w:pPr>
      <w:r w:rsidRPr="007B018E">
        <w:t>Deliverable – Remote office router updat</w:t>
      </w:r>
      <w:r w:rsidR="00096542" w:rsidRPr="007B018E">
        <w:t>e</w:t>
      </w:r>
      <w:r w:rsidRPr="007B018E">
        <w:t xml:space="preserve"> rout</w:t>
      </w:r>
      <w:r w:rsidR="00096542" w:rsidRPr="007B018E">
        <w:t>ing information</w:t>
      </w:r>
      <w:r w:rsidRPr="007B018E">
        <w:t xml:space="preserve"> via OSPF.</w:t>
      </w:r>
    </w:p>
    <w:p w14:paraId="74B0F653" w14:textId="2DA18BE8" w:rsidR="004E0855" w:rsidRDefault="00100224" w:rsidP="004E0855">
      <w:pPr>
        <w:pStyle w:val="Heading3"/>
      </w:pPr>
      <w:bookmarkStart w:id="14" w:name="_Toc49666858"/>
      <w:r>
        <w:t>Goal</w:t>
      </w:r>
      <w:r w:rsidR="00526B94">
        <w:t xml:space="preserve"> 5 – </w:t>
      </w:r>
      <w:r w:rsidR="004E0855">
        <w:t>Post Network Installation Cleanup</w:t>
      </w:r>
      <w:bookmarkEnd w:id="14"/>
    </w:p>
    <w:p w14:paraId="7C4B6B58" w14:textId="788B2E59" w:rsidR="004E0855" w:rsidRPr="004E0855" w:rsidRDefault="004E0855" w:rsidP="004E0855">
      <w:r>
        <w:t xml:space="preserve">(Start </w:t>
      </w:r>
      <w:r w:rsidR="009E1FC0">
        <w:t>day 21</w:t>
      </w:r>
      <w:r>
        <w:t>. C</w:t>
      </w:r>
      <w:r w:rsidR="009E1FC0">
        <w:t>ompleted in 4</w:t>
      </w:r>
      <w:r>
        <w:t xml:space="preserve"> days)</w:t>
      </w:r>
    </w:p>
    <w:p w14:paraId="00C99947" w14:textId="2E390393" w:rsidR="008469DA" w:rsidRPr="007B018E" w:rsidRDefault="00BD4959" w:rsidP="00762DDA">
      <w:pPr>
        <w:pStyle w:val="NormalSS"/>
      </w:pPr>
      <w:r>
        <w:t>Objective</w:t>
      </w:r>
      <w:r w:rsidR="006A7288" w:rsidRPr="007B018E">
        <w:t xml:space="preserve"> </w:t>
      </w:r>
      <w:r w:rsidR="00D41E45" w:rsidRPr="007B018E">
        <w:t>5</w:t>
      </w:r>
      <w:r w:rsidR="00137290">
        <w:t>a</w:t>
      </w:r>
      <w:r w:rsidR="006A7288" w:rsidRPr="007B018E">
        <w:t xml:space="preserve"> </w:t>
      </w:r>
      <w:r w:rsidR="00F30E58" w:rsidRPr="007B018E">
        <w:t>(</w:t>
      </w:r>
      <w:r w:rsidR="00F30E58" w:rsidRPr="007B018E">
        <w:rPr>
          <w:b/>
        </w:rPr>
        <w:t xml:space="preserve">PRODUCTION AFFECTING): </w:t>
      </w:r>
      <w:r w:rsidR="002C312C" w:rsidRPr="007B018E">
        <w:t>Clean</w:t>
      </w:r>
      <w:r w:rsidR="009E1FC0">
        <w:t xml:space="preserve">ed </w:t>
      </w:r>
      <w:r w:rsidR="002C312C" w:rsidRPr="007B018E">
        <w:t xml:space="preserve">up </w:t>
      </w:r>
      <w:r w:rsidR="00387E1F" w:rsidRPr="007B018E">
        <w:t>and consolida</w:t>
      </w:r>
      <w:r w:rsidR="00096542" w:rsidRPr="007B018E">
        <w:t>te</w:t>
      </w:r>
      <w:r w:rsidR="009E1FC0">
        <w:t>d</w:t>
      </w:r>
      <w:r w:rsidR="00096542" w:rsidRPr="007B018E">
        <w:t xml:space="preserve"> </w:t>
      </w:r>
      <w:r w:rsidR="002C312C" w:rsidRPr="007B018E">
        <w:t xml:space="preserve">VLAN/Subnet databases across </w:t>
      </w:r>
      <w:r w:rsidR="00753A3E">
        <w:t xml:space="preserve">the </w:t>
      </w:r>
      <w:r w:rsidR="00DD5B0E" w:rsidRPr="007B018E">
        <w:t>network.</w:t>
      </w:r>
    </w:p>
    <w:p w14:paraId="19913805" w14:textId="77777777" w:rsidR="00F61A6A" w:rsidRPr="007B018E" w:rsidRDefault="00387E1F" w:rsidP="00762DDA">
      <w:pPr>
        <w:pStyle w:val="NormalSS"/>
      </w:pPr>
      <w:r w:rsidRPr="007B018E">
        <w:tab/>
      </w:r>
      <w:r w:rsidRPr="007B018E">
        <w:tab/>
      </w:r>
    </w:p>
    <w:p w14:paraId="6FBF0D7D" w14:textId="7C1AAAC1" w:rsidR="004E0855" w:rsidRDefault="00387E1F" w:rsidP="005B58D0">
      <w:pPr>
        <w:pStyle w:val="NormalSS"/>
        <w:ind w:left="1440"/>
        <w:rPr>
          <w:rFonts w:eastAsia="Trebuchet MS"/>
          <w:b/>
          <w:szCs w:val="24"/>
          <w:u w:val="single"/>
        </w:rPr>
      </w:pPr>
      <w:r w:rsidRPr="007B018E">
        <w:t>Deliverable – V</w:t>
      </w:r>
      <w:r w:rsidR="004E5DE0" w:rsidRPr="007B018E">
        <w:t>LAN</w:t>
      </w:r>
      <w:r w:rsidRPr="007B018E">
        <w:t xml:space="preserve"> databases consolidated to Core Distribution Layer. </w:t>
      </w:r>
    </w:p>
    <w:p w14:paraId="30D69DE1" w14:textId="77777777" w:rsidR="00137290" w:rsidRDefault="00137290">
      <w:pPr>
        <w:spacing w:line="276" w:lineRule="auto"/>
        <w:rPr>
          <w:rFonts w:eastAsia="Trebuchet MS" w:cs="Times New Roman"/>
          <w:b/>
          <w:color w:val="auto"/>
          <w:szCs w:val="24"/>
          <w:u w:val="single"/>
        </w:rPr>
      </w:pPr>
      <w:r>
        <w:br w:type="page"/>
      </w:r>
    </w:p>
    <w:p w14:paraId="300D86D3" w14:textId="72DA03F4" w:rsidR="00B226D5" w:rsidRPr="007B018E" w:rsidRDefault="00100224" w:rsidP="00762DDA">
      <w:pPr>
        <w:pStyle w:val="Heading3"/>
      </w:pPr>
      <w:bookmarkStart w:id="15" w:name="_Toc49666859"/>
      <w:r>
        <w:lastRenderedPageBreak/>
        <w:t>Goal</w:t>
      </w:r>
      <w:r w:rsidR="00526B94">
        <w:t xml:space="preserve"> 6 – </w:t>
      </w:r>
      <w:r w:rsidR="008F5CA1" w:rsidRPr="007B018E">
        <w:t>Validate High Availability between Core</w:t>
      </w:r>
      <w:r w:rsidR="00B26A4F" w:rsidRPr="007B018E">
        <w:t>, MDF,</w:t>
      </w:r>
      <w:r w:rsidR="008F5CA1" w:rsidRPr="007B018E">
        <w:t xml:space="preserve"> and </w:t>
      </w:r>
      <w:r w:rsidR="001E7512" w:rsidRPr="007B018E">
        <w:t>IDF’s</w:t>
      </w:r>
      <w:bookmarkEnd w:id="15"/>
      <w:r w:rsidR="00B226D5" w:rsidRPr="007B018E">
        <w:t xml:space="preserve"> </w:t>
      </w:r>
    </w:p>
    <w:p w14:paraId="0CDC1CC9" w14:textId="59531F6E" w:rsidR="00157FBC" w:rsidRPr="007B018E" w:rsidRDefault="00157FBC" w:rsidP="00F46B39">
      <w:pPr>
        <w:spacing w:line="240" w:lineRule="auto"/>
        <w:rPr>
          <w:rFonts w:cs="Times New Roman"/>
          <w:color w:val="auto"/>
          <w:szCs w:val="24"/>
        </w:rPr>
      </w:pPr>
      <w:r w:rsidRPr="007B018E">
        <w:rPr>
          <w:rFonts w:cs="Times New Roman"/>
          <w:color w:val="auto"/>
          <w:szCs w:val="24"/>
        </w:rPr>
        <w:t xml:space="preserve">(Start </w:t>
      </w:r>
      <w:r w:rsidR="009E1FC0">
        <w:rPr>
          <w:rFonts w:cs="Times New Roman"/>
          <w:color w:val="auto"/>
          <w:szCs w:val="24"/>
        </w:rPr>
        <w:t>day</w:t>
      </w:r>
      <w:r w:rsidR="00542686">
        <w:rPr>
          <w:rFonts w:cs="Times New Roman"/>
          <w:color w:val="auto"/>
          <w:szCs w:val="24"/>
        </w:rPr>
        <w:t xml:space="preserve"> 25.</w:t>
      </w:r>
      <w:r w:rsidRPr="007B018E">
        <w:rPr>
          <w:rFonts w:cs="Times New Roman"/>
          <w:color w:val="auto"/>
          <w:szCs w:val="24"/>
        </w:rPr>
        <w:t xml:space="preserve"> Complet</w:t>
      </w:r>
      <w:r w:rsidR="00542686">
        <w:rPr>
          <w:rFonts w:cs="Times New Roman"/>
          <w:color w:val="auto"/>
          <w:szCs w:val="24"/>
        </w:rPr>
        <w:t xml:space="preserve">ed in </w:t>
      </w:r>
      <w:r w:rsidRPr="007B018E">
        <w:rPr>
          <w:rFonts w:cs="Times New Roman"/>
          <w:color w:val="auto"/>
          <w:szCs w:val="24"/>
        </w:rPr>
        <w:t>1</w:t>
      </w:r>
      <w:r w:rsidR="00542686">
        <w:rPr>
          <w:rFonts w:cs="Times New Roman"/>
          <w:color w:val="auto"/>
          <w:szCs w:val="24"/>
        </w:rPr>
        <w:t xml:space="preserve"> da</w:t>
      </w:r>
      <w:r w:rsidRPr="007B018E">
        <w:rPr>
          <w:rFonts w:cs="Times New Roman"/>
          <w:color w:val="auto"/>
          <w:szCs w:val="24"/>
        </w:rPr>
        <w:t>y)</w:t>
      </w:r>
    </w:p>
    <w:p w14:paraId="07E4FB6C" w14:textId="77777777" w:rsidR="00F61A6A" w:rsidRPr="007B018E" w:rsidRDefault="00F61A6A" w:rsidP="00F46B39">
      <w:pPr>
        <w:spacing w:line="240" w:lineRule="auto"/>
        <w:ind w:left="720"/>
        <w:rPr>
          <w:rFonts w:cs="Times New Roman"/>
          <w:color w:val="auto"/>
          <w:szCs w:val="24"/>
        </w:rPr>
      </w:pPr>
    </w:p>
    <w:p w14:paraId="68FA7FC1" w14:textId="731025B1" w:rsidR="00096542" w:rsidRPr="007B018E" w:rsidRDefault="00096542" w:rsidP="00F46B39">
      <w:pPr>
        <w:spacing w:line="240" w:lineRule="auto"/>
        <w:rPr>
          <w:rFonts w:cs="Times New Roman"/>
          <w:color w:val="auto"/>
          <w:szCs w:val="24"/>
        </w:rPr>
      </w:pPr>
      <w:r w:rsidRPr="007B018E">
        <w:rPr>
          <w:rFonts w:cs="Times New Roman"/>
          <w:color w:val="auto"/>
          <w:szCs w:val="24"/>
        </w:rPr>
        <w:t xml:space="preserve">This </w:t>
      </w:r>
      <w:r w:rsidR="00100224">
        <w:rPr>
          <w:rFonts w:cs="Times New Roman"/>
          <w:color w:val="auto"/>
          <w:szCs w:val="24"/>
        </w:rPr>
        <w:t>Goal</w:t>
      </w:r>
      <w:r w:rsidRPr="007B018E">
        <w:rPr>
          <w:rFonts w:cs="Times New Roman"/>
          <w:color w:val="auto"/>
          <w:szCs w:val="24"/>
        </w:rPr>
        <w:t xml:space="preserve"> require</w:t>
      </w:r>
      <w:r w:rsidR="00542686">
        <w:rPr>
          <w:rFonts w:cs="Times New Roman"/>
          <w:color w:val="auto"/>
          <w:szCs w:val="24"/>
        </w:rPr>
        <w:t>d</w:t>
      </w:r>
      <w:r w:rsidRPr="007B018E">
        <w:rPr>
          <w:rFonts w:cs="Times New Roman"/>
          <w:color w:val="auto"/>
          <w:szCs w:val="24"/>
        </w:rPr>
        <w:t xml:space="preserve"> engineers to coordinate simulated failures to network links between MDF Core switch and IDF switches throughout the company.</w:t>
      </w:r>
    </w:p>
    <w:p w14:paraId="3096CAF2" w14:textId="3D629741" w:rsidR="00B226D5" w:rsidRPr="007B018E" w:rsidRDefault="00B226D5" w:rsidP="00F46B39">
      <w:pPr>
        <w:spacing w:line="240" w:lineRule="auto"/>
        <w:ind w:left="720"/>
        <w:jc w:val="center"/>
        <w:rPr>
          <w:rFonts w:cs="Times New Roman"/>
          <w:b/>
          <w:color w:val="auto"/>
          <w:szCs w:val="24"/>
        </w:rPr>
      </w:pPr>
    </w:p>
    <w:p w14:paraId="0A517D78" w14:textId="4D82DEC7" w:rsidR="00B226D5" w:rsidRPr="007B018E" w:rsidRDefault="00100224" w:rsidP="00762DDA">
      <w:pPr>
        <w:pStyle w:val="NormalSS"/>
      </w:pPr>
      <w:r>
        <w:t>Goal</w:t>
      </w:r>
      <w:r w:rsidR="00B226D5" w:rsidRPr="007B018E">
        <w:t xml:space="preserve"> </w:t>
      </w:r>
      <w:r w:rsidR="000921B1" w:rsidRPr="007B018E">
        <w:t>6</w:t>
      </w:r>
      <w:r w:rsidR="00B226D5" w:rsidRPr="007B018E">
        <w:t xml:space="preserve"> – </w:t>
      </w:r>
      <w:r w:rsidR="00107DB7" w:rsidRPr="007B018E">
        <w:rPr>
          <w:b/>
        </w:rPr>
        <w:t xml:space="preserve">(PRODUCTION AFFECTING): </w:t>
      </w:r>
      <w:r w:rsidR="008F5CA1" w:rsidRPr="007B018E">
        <w:t>Validate</w:t>
      </w:r>
      <w:r w:rsidR="00542686">
        <w:t>d</w:t>
      </w:r>
      <w:r w:rsidR="00C32DBE" w:rsidRPr="007B018E">
        <w:t xml:space="preserve"> redundancy </w:t>
      </w:r>
      <w:r w:rsidR="000921B1" w:rsidRPr="007B018E">
        <w:t xml:space="preserve">and fault alerting </w:t>
      </w:r>
      <w:r w:rsidR="00C32DBE" w:rsidRPr="007B018E">
        <w:t xml:space="preserve">at the core </w:t>
      </w:r>
      <w:r w:rsidR="00FE3135" w:rsidRPr="007B018E">
        <w:t>and distribution layer</w:t>
      </w:r>
      <w:r w:rsidR="00C32DBE" w:rsidRPr="007B018E">
        <w:t xml:space="preserve">. </w:t>
      </w:r>
    </w:p>
    <w:p w14:paraId="2803D626" w14:textId="77777777" w:rsidR="00F61A6A" w:rsidRPr="007B018E" w:rsidRDefault="00F61A6A" w:rsidP="00762DDA">
      <w:pPr>
        <w:pStyle w:val="NormalSS"/>
      </w:pPr>
    </w:p>
    <w:p w14:paraId="78249A4C" w14:textId="3486378F" w:rsidR="00D56BCD" w:rsidRDefault="008F5CA1" w:rsidP="00137290">
      <w:pPr>
        <w:pStyle w:val="NormalSS"/>
        <w:ind w:left="1440"/>
        <w:rPr>
          <w:rFonts w:eastAsia="Trebuchet MS"/>
          <w:b/>
          <w:szCs w:val="24"/>
          <w:u w:val="single"/>
        </w:rPr>
      </w:pPr>
      <w:r w:rsidRPr="007B018E">
        <w:t xml:space="preserve">Deliverable – Network </w:t>
      </w:r>
      <w:r w:rsidR="000921B1" w:rsidRPr="007B018E">
        <w:t>resilience confirmed</w:t>
      </w:r>
      <w:r w:rsidRPr="007B018E">
        <w:t xml:space="preserve"> with</w:t>
      </w:r>
      <w:r w:rsidR="000921B1" w:rsidRPr="007B018E">
        <w:t xml:space="preserve"> a</w:t>
      </w:r>
      <w:r w:rsidR="00542686">
        <w:t>ll</w:t>
      </w:r>
      <w:r w:rsidRPr="007B018E">
        <w:t xml:space="preserve"> </w:t>
      </w:r>
      <w:r w:rsidR="00542686">
        <w:t>up</w:t>
      </w:r>
      <w:r w:rsidRPr="007B018E">
        <w:t>link</w:t>
      </w:r>
      <w:r w:rsidR="00542686">
        <w:t>s</w:t>
      </w:r>
      <w:r w:rsidRPr="007B018E">
        <w:t xml:space="preserve"> </w:t>
      </w:r>
      <w:r w:rsidR="00096542" w:rsidRPr="007B018E">
        <w:t>between</w:t>
      </w:r>
      <w:r w:rsidRPr="007B018E">
        <w:t xml:space="preserve"> </w:t>
      </w:r>
      <w:r w:rsidR="000921B1" w:rsidRPr="007B018E">
        <w:t>device</w:t>
      </w:r>
      <w:r w:rsidR="00542686">
        <w:t>s</w:t>
      </w:r>
      <w:r w:rsidR="000921B1" w:rsidRPr="007B018E">
        <w:t xml:space="preserve"> in </w:t>
      </w:r>
      <w:r w:rsidRPr="007B018E">
        <w:t xml:space="preserve">Core </w:t>
      </w:r>
      <w:r w:rsidR="000921B1" w:rsidRPr="007B018E">
        <w:t>Network</w:t>
      </w:r>
      <w:r w:rsidR="00096542" w:rsidRPr="007B018E">
        <w:t xml:space="preserve"> </w:t>
      </w:r>
      <w:r w:rsidRPr="007B018E">
        <w:t>being offline</w:t>
      </w:r>
      <w:r w:rsidR="00762DDA">
        <w:t>.</w:t>
      </w:r>
    </w:p>
    <w:p w14:paraId="517E2ACF" w14:textId="5C4ADB9E" w:rsidR="00CD05DE" w:rsidRPr="007B018E" w:rsidRDefault="00100224" w:rsidP="00762DDA">
      <w:pPr>
        <w:pStyle w:val="Heading3"/>
      </w:pPr>
      <w:bookmarkStart w:id="16" w:name="_Toc49666860"/>
      <w:r>
        <w:t>Goal</w:t>
      </w:r>
      <w:r w:rsidR="00526B94">
        <w:t xml:space="preserve"> 7 – </w:t>
      </w:r>
      <w:r w:rsidR="008F5CA1" w:rsidRPr="007B018E">
        <w:t>Validate High Availability Core</w:t>
      </w:r>
      <w:r w:rsidR="001E7512" w:rsidRPr="007B018E">
        <w:t xml:space="preserve">, </w:t>
      </w:r>
      <w:r w:rsidR="008F5CA1" w:rsidRPr="007B018E">
        <w:t>Firewall Stacks</w:t>
      </w:r>
      <w:r w:rsidR="00753A3E">
        <w:t>,</w:t>
      </w:r>
      <w:r w:rsidR="001E7512" w:rsidRPr="007B018E">
        <w:t xml:space="preserve"> and Remote Sites</w:t>
      </w:r>
      <w:bookmarkEnd w:id="16"/>
    </w:p>
    <w:p w14:paraId="54CA96F1" w14:textId="168DFE9B" w:rsidR="00157FBC" w:rsidRPr="007B018E" w:rsidRDefault="00157FBC" w:rsidP="00F46B39">
      <w:pPr>
        <w:spacing w:line="240" w:lineRule="auto"/>
        <w:rPr>
          <w:rFonts w:cs="Times New Roman"/>
          <w:color w:val="auto"/>
          <w:szCs w:val="24"/>
        </w:rPr>
      </w:pPr>
      <w:r w:rsidRPr="007B018E">
        <w:rPr>
          <w:rFonts w:cs="Times New Roman"/>
          <w:color w:val="auto"/>
          <w:szCs w:val="24"/>
        </w:rPr>
        <w:t xml:space="preserve">(Start </w:t>
      </w:r>
      <w:r w:rsidR="00542686">
        <w:rPr>
          <w:rFonts w:cs="Times New Roman"/>
          <w:color w:val="auto"/>
          <w:szCs w:val="24"/>
        </w:rPr>
        <w:t>day 26.</w:t>
      </w:r>
      <w:r w:rsidRPr="007B018E">
        <w:rPr>
          <w:rFonts w:cs="Times New Roman"/>
          <w:color w:val="auto"/>
          <w:szCs w:val="24"/>
        </w:rPr>
        <w:t xml:space="preserve"> Complet</w:t>
      </w:r>
      <w:r w:rsidR="00542686">
        <w:rPr>
          <w:rFonts w:cs="Times New Roman"/>
          <w:color w:val="auto"/>
          <w:szCs w:val="24"/>
        </w:rPr>
        <w:t>ed in</w:t>
      </w:r>
      <w:r w:rsidRPr="007B018E">
        <w:rPr>
          <w:rFonts w:cs="Times New Roman"/>
          <w:color w:val="auto"/>
          <w:szCs w:val="24"/>
        </w:rPr>
        <w:t xml:space="preserve"> </w:t>
      </w:r>
      <w:r w:rsidR="00542686">
        <w:rPr>
          <w:rFonts w:cs="Times New Roman"/>
          <w:color w:val="auto"/>
          <w:szCs w:val="24"/>
        </w:rPr>
        <w:t>2</w:t>
      </w:r>
      <w:r w:rsidRPr="007B018E">
        <w:rPr>
          <w:rFonts w:cs="Times New Roman"/>
          <w:color w:val="auto"/>
          <w:szCs w:val="24"/>
        </w:rPr>
        <w:t xml:space="preserve"> days)</w:t>
      </w:r>
    </w:p>
    <w:p w14:paraId="490A1D7E" w14:textId="77777777" w:rsidR="003D5ECA" w:rsidRPr="007B018E" w:rsidRDefault="003D5ECA" w:rsidP="00F46B39">
      <w:pPr>
        <w:spacing w:line="240" w:lineRule="auto"/>
        <w:ind w:left="720"/>
        <w:rPr>
          <w:rFonts w:cs="Times New Roman"/>
          <w:color w:val="auto"/>
          <w:szCs w:val="24"/>
        </w:rPr>
      </w:pPr>
    </w:p>
    <w:p w14:paraId="4AF22965" w14:textId="0522B0D1" w:rsidR="00096542" w:rsidRPr="007B018E" w:rsidRDefault="00542686" w:rsidP="00F46B39">
      <w:pPr>
        <w:spacing w:line="240" w:lineRule="auto"/>
        <w:rPr>
          <w:rFonts w:cs="Times New Roman"/>
          <w:color w:val="auto"/>
          <w:szCs w:val="24"/>
        </w:rPr>
      </w:pPr>
      <w:r>
        <w:rPr>
          <w:rFonts w:cs="Times New Roman"/>
          <w:color w:val="auto"/>
          <w:szCs w:val="24"/>
        </w:rPr>
        <w:t>E</w:t>
      </w:r>
      <w:r w:rsidR="00096542" w:rsidRPr="007B018E">
        <w:rPr>
          <w:rFonts w:cs="Times New Roman"/>
          <w:color w:val="auto"/>
          <w:szCs w:val="24"/>
        </w:rPr>
        <w:t>ngineers coordinat</w:t>
      </w:r>
      <w:r>
        <w:rPr>
          <w:rFonts w:cs="Times New Roman"/>
          <w:color w:val="auto"/>
          <w:szCs w:val="24"/>
        </w:rPr>
        <w:t>ed</w:t>
      </w:r>
      <w:r w:rsidR="00096542" w:rsidRPr="007B018E">
        <w:rPr>
          <w:rFonts w:cs="Times New Roman"/>
          <w:color w:val="auto"/>
          <w:szCs w:val="24"/>
        </w:rPr>
        <w:t xml:space="preserve"> managed outages between HQ and all remote sites.</w:t>
      </w:r>
      <w:r w:rsidR="00764B82" w:rsidRPr="007B018E">
        <w:rPr>
          <w:rFonts w:cs="Times New Roman"/>
          <w:color w:val="auto"/>
          <w:szCs w:val="24"/>
        </w:rPr>
        <w:t xml:space="preserve"> </w:t>
      </w:r>
    </w:p>
    <w:p w14:paraId="75C0B891" w14:textId="6DDF4B38" w:rsidR="00C32DBE" w:rsidRPr="007B018E" w:rsidRDefault="00C32DBE" w:rsidP="00F46B39">
      <w:pPr>
        <w:spacing w:line="240" w:lineRule="auto"/>
        <w:ind w:left="720"/>
        <w:rPr>
          <w:rFonts w:cs="Times New Roman"/>
          <w:color w:val="auto"/>
          <w:szCs w:val="24"/>
        </w:rPr>
      </w:pPr>
    </w:p>
    <w:p w14:paraId="39C801D5" w14:textId="1EE5E718" w:rsidR="00107DB7" w:rsidRPr="007B018E" w:rsidRDefault="00BD4959" w:rsidP="00762DDA">
      <w:pPr>
        <w:pStyle w:val="NormalSS"/>
      </w:pPr>
      <w:r>
        <w:t>Objective</w:t>
      </w:r>
      <w:r w:rsidR="00C32DBE" w:rsidRPr="007B018E">
        <w:t xml:space="preserve"> </w:t>
      </w:r>
      <w:r w:rsidR="00A34D2D" w:rsidRPr="007B018E">
        <w:t>7</w:t>
      </w:r>
      <w:r w:rsidR="00D56BCD">
        <w:t>a</w:t>
      </w:r>
      <w:r w:rsidR="00C32DBE" w:rsidRPr="007B018E">
        <w:t xml:space="preserve"> –</w:t>
      </w:r>
      <w:r w:rsidR="004E0855">
        <w:t xml:space="preserve"> </w:t>
      </w:r>
      <w:r w:rsidR="00C32DBE" w:rsidRPr="007B018E">
        <w:rPr>
          <w:b/>
        </w:rPr>
        <w:t xml:space="preserve">(PRODUCTION AFFECTING): </w:t>
      </w:r>
      <w:r w:rsidR="008F5CA1" w:rsidRPr="007B018E">
        <w:t>Validate</w:t>
      </w:r>
      <w:r w:rsidR="00542686">
        <w:t>d</w:t>
      </w:r>
      <w:r w:rsidR="00A32516" w:rsidRPr="007B018E">
        <w:t xml:space="preserve"> load balancing</w:t>
      </w:r>
      <w:r w:rsidR="000921B1" w:rsidRPr="007B018E">
        <w:t>, fault alerting,</w:t>
      </w:r>
      <w:r w:rsidR="00A32516" w:rsidRPr="007B018E">
        <w:t xml:space="preserve"> and failover services between core</w:t>
      </w:r>
      <w:r w:rsidR="000921B1" w:rsidRPr="007B018E">
        <w:t>, MDF, IDF, and remote sites</w:t>
      </w:r>
      <w:r w:rsidR="00A32516" w:rsidRPr="007B018E">
        <w:t xml:space="preserve">. </w:t>
      </w:r>
    </w:p>
    <w:p w14:paraId="09E0F626" w14:textId="77777777" w:rsidR="003D5ECA" w:rsidRPr="007B018E" w:rsidRDefault="003D5ECA" w:rsidP="00762DDA">
      <w:pPr>
        <w:pStyle w:val="NormalSS"/>
      </w:pPr>
    </w:p>
    <w:p w14:paraId="067EAEDD" w14:textId="3ED82599" w:rsidR="00762DDA" w:rsidRDefault="00764B82" w:rsidP="00762DDA">
      <w:pPr>
        <w:pStyle w:val="NormalSS"/>
        <w:ind w:left="1440"/>
      </w:pPr>
      <w:r w:rsidRPr="007B018E">
        <w:t xml:space="preserve">Deliverable – Network operations </w:t>
      </w:r>
      <w:r w:rsidR="00542686" w:rsidRPr="007B018E">
        <w:t>conti</w:t>
      </w:r>
      <w:r w:rsidR="00542686">
        <w:t>nuity confirmed</w:t>
      </w:r>
      <w:r w:rsidRPr="007B018E">
        <w:t xml:space="preserve"> despite </w:t>
      </w:r>
      <w:r w:rsidR="00753A3E">
        <w:t xml:space="preserve">the </w:t>
      </w:r>
      <w:r w:rsidRPr="007B018E">
        <w:t xml:space="preserve">loss of communications </w:t>
      </w:r>
      <w:r w:rsidR="000921B1" w:rsidRPr="007B018E">
        <w:t>on any</w:t>
      </w:r>
      <w:r w:rsidR="00542686">
        <w:t xml:space="preserve"> one</w:t>
      </w:r>
      <w:r w:rsidR="000921B1" w:rsidRPr="007B018E">
        <w:t xml:space="preserve"> link between MDF and all IDF’s at Corporate HQ</w:t>
      </w:r>
      <w:r w:rsidRPr="007B018E">
        <w:t>.</w:t>
      </w:r>
    </w:p>
    <w:p w14:paraId="4E008680" w14:textId="05CE45C6" w:rsidR="00993ED6" w:rsidRPr="00762DDA" w:rsidRDefault="00100224" w:rsidP="00762DDA">
      <w:pPr>
        <w:pStyle w:val="Heading3"/>
      </w:pPr>
      <w:bookmarkStart w:id="17" w:name="_Toc49666861"/>
      <w:r>
        <w:t>Goal</w:t>
      </w:r>
      <w:r w:rsidR="00526B94">
        <w:t xml:space="preserve"> 8 – </w:t>
      </w:r>
      <w:r w:rsidR="00993ED6" w:rsidRPr="00762DDA">
        <w:t>Migrate Wireless LAN Controller</w:t>
      </w:r>
      <w:bookmarkEnd w:id="17"/>
    </w:p>
    <w:p w14:paraId="09931A55" w14:textId="3383BA45" w:rsidR="00AC2331" w:rsidRPr="007B018E" w:rsidRDefault="00AC2331" w:rsidP="00F46B39">
      <w:pPr>
        <w:spacing w:line="240" w:lineRule="auto"/>
        <w:rPr>
          <w:rFonts w:cs="Times New Roman"/>
          <w:color w:val="auto"/>
          <w:szCs w:val="24"/>
        </w:rPr>
      </w:pPr>
      <w:r w:rsidRPr="007B018E">
        <w:rPr>
          <w:rFonts w:cs="Times New Roman"/>
          <w:color w:val="auto"/>
          <w:szCs w:val="24"/>
        </w:rPr>
        <w:t xml:space="preserve">(Start </w:t>
      </w:r>
      <w:r w:rsidR="00542686">
        <w:rPr>
          <w:rFonts w:cs="Times New Roman"/>
          <w:color w:val="auto"/>
          <w:szCs w:val="24"/>
        </w:rPr>
        <w:t>day 28.</w:t>
      </w:r>
      <w:r w:rsidRPr="007B018E">
        <w:rPr>
          <w:rFonts w:cs="Times New Roman"/>
          <w:color w:val="auto"/>
          <w:szCs w:val="24"/>
        </w:rPr>
        <w:t xml:space="preserve"> Complet</w:t>
      </w:r>
      <w:r w:rsidR="00542686">
        <w:rPr>
          <w:rFonts w:cs="Times New Roman"/>
          <w:color w:val="auto"/>
          <w:szCs w:val="24"/>
        </w:rPr>
        <w:t xml:space="preserve">ed in </w:t>
      </w:r>
      <w:r w:rsidRPr="007B018E">
        <w:rPr>
          <w:rFonts w:cs="Times New Roman"/>
          <w:color w:val="auto"/>
          <w:szCs w:val="24"/>
        </w:rPr>
        <w:t>1 day)</w:t>
      </w:r>
    </w:p>
    <w:p w14:paraId="2F7B62BB" w14:textId="77777777" w:rsidR="00AC2331" w:rsidRPr="007B018E" w:rsidRDefault="00AC2331" w:rsidP="00F46B39">
      <w:pPr>
        <w:spacing w:line="240" w:lineRule="auto"/>
        <w:rPr>
          <w:rFonts w:cs="Times New Roman"/>
          <w:color w:val="auto"/>
          <w:szCs w:val="24"/>
        </w:rPr>
      </w:pPr>
    </w:p>
    <w:p w14:paraId="749D7559" w14:textId="05273953" w:rsidR="00A56A69" w:rsidRPr="007B018E" w:rsidRDefault="00BD4959" w:rsidP="00762DDA">
      <w:pPr>
        <w:pStyle w:val="NormalSS"/>
      </w:pPr>
      <w:r>
        <w:t>Objective</w:t>
      </w:r>
      <w:r w:rsidR="00CD05DE" w:rsidRPr="007B018E">
        <w:t xml:space="preserve"> </w:t>
      </w:r>
      <w:r w:rsidR="0095795E">
        <w:t>8</w:t>
      </w:r>
      <w:r w:rsidR="00137290">
        <w:t>a</w:t>
      </w:r>
      <w:r w:rsidR="00A56A69" w:rsidRPr="007B018E">
        <w:t xml:space="preserve"> – </w:t>
      </w:r>
      <w:r w:rsidR="00A56A69" w:rsidRPr="007B018E">
        <w:rPr>
          <w:b/>
        </w:rPr>
        <w:t xml:space="preserve">(PRODUCTION AFFECTING): </w:t>
      </w:r>
      <w:r w:rsidR="00A56A69" w:rsidRPr="007B018E">
        <w:t>Migrate</w:t>
      </w:r>
      <w:r w:rsidR="00542686">
        <w:t>d</w:t>
      </w:r>
      <w:r w:rsidR="00A56A69" w:rsidRPr="007B018E">
        <w:t xml:space="preserve"> Wireless LAN Controller from </w:t>
      </w:r>
      <w:r w:rsidR="003E0AB8" w:rsidRPr="007B018E">
        <w:t>old Infrastructure</w:t>
      </w:r>
      <w:r w:rsidR="00A56A69" w:rsidRPr="007B018E">
        <w:t xml:space="preserve"> to</w:t>
      </w:r>
      <w:r w:rsidR="003E0AB8" w:rsidRPr="007B018E">
        <w:t xml:space="preserve"> the</w:t>
      </w:r>
      <w:r w:rsidR="00A56A69" w:rsidRPr="007B018E">
        <w:t xml:space="preserve"> virtual interface on </w:t>
      </w:r>
      <w:r w:rsidR="00753A3E">
        <w:t xml:space="preserve">the </w:t>
      </w:r>
      <w:r w:rsidR="00A56A69" w:rsidRPr="007B018E">
        <w:t>firewall.</w:t>
      </w:r>
    </w:p>
    <w:p w14:paraId="26AF3911" w14:textId="77777777" w:rsidR="003D5ECA" w:rsidRPr="007B018E" w:rsidRDefault="003D5ECA" w:rsidP="00762DDA">
      <w:pPr>
        <w:pStyle w:val="NormalSS"/>
      </w:pPr>
    </w:p>
    <w:p w14:paraId="1923FA60" w14:textId="7376DDEE" w:rsidR="00137290" w:rsidRDefault="00764B82" w:rsidP="00E174BF">
      <w:pPr>
        <w:spacing w:line="240" w:lineRule="auto"/>
        <w:ind w:left="1440"/>
        <w:rPr>
          <w:rFonts w:eastAsia="Trebuchet MS" w:cs="Times New Roman"/>
          <w:b/>
          <w:color w:val="auto"/>
          <w:szCs w:val="24"/>
          <w:u w:val="single"/>
        </w:rPr>
      </w:pPr>
      <w:r w:rsidRPr="007B018E">
        <w:rPr>
          <w:rFonts w:cs="Times New Roman"/>
          <w:i/>
          <w:iCs/>
          <w:color w:val="auto"/>
          <w:szCs w:val="24"/>
        </w:rPr>
        <w:t xml:space="preserve">Deliverable – All wireless communications </w:t>
      </w:r>
      <w:r w:rsidR="00542686">
        <w:rPr>
          <w:rFonts w:cs="Times New Roman"/>
          <w:i/>
          <w:iCs/>
          <w:color w:val="auto"/>
          <w:szCs w:val="24"/>
        </w:rPr>
        <w:t xml:space="preserve">now </w:t>
      </w:r>
      <w:r w:rsidRPr="007B018E">
        <w:rPr>
          <w:rFonts w:cs="Times New Roman"/>
          <w:i/>
          <w:iCs/>
          <w:color w:val="auto"/>
          <w:szCs w:val="24"/>
        </w:rPr>
        <w:t>traverse new infrastructure.</w:t>
      </w:r>
    </w:p>
    <w:p w14:paraId="029DAB2A" w14:textId="1A6E6BA3" w:rsidR="00AC2331" w:rsidRPr="007B018E" w:rsidRDefault="00100224" w:rsidP="00762DDA">
      <w:pPr>
        <w:pStyle w:val="Heading3"/>
      </w:pPr>
      <w:bookmarkStart w:id="18" w:name="_Toc49666862"/>
      <w:r>
        <w:t>Goal</w:t>
      </w:r>
      <w:r w:rsidR="00526B94">
        <w:t xml:space="preserve"> 9 – </w:t>
      </w:r>
      <w:r w:rsidR="00AC2331" w:rsidRPr="007B018E">
        <w:t>Implement SNMPv3</w:t>
      </w:r>
      <w:bookmarkEnd w:id="18"/>
      <w:r w:rsidR="00AC2331" w:rsidRPr="007B018E">
        <w:t xml:space="preserve"> </w:t>
      </w:r>
    </w:p>
    <w:p w14:paraId="071A518D" w14:textId="579B7827" w:rsidR="00AC2331" w:rsidRPr="007B018E" w:rsidRDefault="00AC2331" w:rsidP="00AC2331">
      <w:pPr>
        <w:spacing w:line="240" w:lineRule="auto"/>
        <w:rPr>
          <w:rFonts w:cs="Times New Roman"/>
          <w:color w:val="auto"/>
          <w:szCs w:val="24"/>
        </w:rPr>
      </w:pPr>
      <w:r w:rsidRPr="007B018E">
        <w:rPr>
          <w:rFonts w:cs="Times New Roman"/>
          <w:color w:val="auto"/>
          <w:szCs w:val="24"/>
        </w:rPr>
        <w:t xml:space="preserve">(Start </w:t>
      </w:r>
      <w:r w:rsidR="00542686">
        <w:rPr>
          <w:rFonts w:cs="Times New Roman"/>
          <w:color w:val="auto"/>
          <w:szCs w:val="24"/>
        </w:rPr>
        <w:t>day 29.</w:t>
      </w:r>
      <w:r w:rsidRPr="007B018E">
        <w:rPr>
          <w:rFonts w:cs="Times New Roman"/>
          <w:color w:val="auto"/>
          <w:szCs w:val="24"/>
        </w:rPr>
        <w:t xml:space="preserve"> Complet</w:t>
      </w:r>
      <w:r w:rsidR="00542686">
        <w:rPr>
          <w:rFonts w:cs="Times New Roman"/>
          <w:color w:val="auto"/>
          <w:szCs w:val="24"/>
        </w:rPr>
        <w:t xml:space="preserve">ed in </w:t>
      </w:r>
      <w:r w:rsidR="00462A7A" w:rsidRPr="007B018E">
        <w:rPr>
          <w:rFonts w:cs="Times New Roman"/>
          <w:color w:val="auto"/>
          <w:szCs w:val="24"/>
        </w:rPr>
        <w:t>2 days)</w:t>
      </w:r>
    </w:p>
    <w:p w14:paraId="525B1CF4" w14:textId="77777777" w:rsidR="00462A7A" w:rsidRPr="007B018E" w:rsidRDefault="00462A7A" w:rsidP="00AC2331">
      <w:pPr>
        <w:spacing w:line="240" w:lineRule="auto"/>
        <w:rPr>
          <w:rFonts w:cs="Times New Roman"/>
          <w:color w:val="auto"/>
          <w:szCs w:val="24"/>
        </w:rPr>
      </w:pPr>
    </w:p>
    <w:p w14:paraId="66E0CB4D" w14:textId="360AE710" w:rsidR="00A56A69" w:rsidRPr="007B018E" w:rsidRDefault="00BD4959" w:rsidP="00762DDA">
      <w:pPr>
        <w:pStyle w:val="NormalSS"/>
      </w:pPr>
      <w:r>
        <w:t>Objective</w:t>
      </w:r>
      <w:r w:rsidR="00BC085A" w:rsidRPr="007B018E">
        <w:t xml:space="preserve"> </w:t>
      </w:r>
      <w:r w:rsidR="0095795E">
        <w:t>9</w:t>
      </w:r>
      <w:r w:rsidR="00137290">
        <w:t>a</w:t>
      </w:r>
      <w:r w:rsidR="00BC085A" w:rsidRPr="007B018E">
        <w:t xml:space="preserve"> – </w:t>
      </w:r>
      <w:r w:rsidR="00BC085A" w:rsidRPr="007B018E">
        <w:rPr>
          <w:b/>
        </w:rPr>
        <w:t>(</w:t>
      </w:r>
      <w:r w:rsidR="001363CA" w:rsidRPr="007B018E">
        <w:rPr>
          <w:b/>
        </w:rPr>
        <w:t>NON-</w:t>
      </w:r>
      <w:r w:rsidR="00BC085A" w:rsidRPr="007B018E">
        <w:rPr>
          <w:b/>
        </w:rPr>
        <w:t xml:space="preserve">PRODUCTION AFFECTING): </w:t>
      </w:r>
      <w:r w:rsidR="00BC085A" w:rsidRPr="007B018E">
        <w:t>Implement</w:t>
      </w:r>
      <w:r w:rsidR="00542686">
        <w:t>ed</w:t>
      </w:r>
      <w:r w:rsidR="00BC085A" w:rsidRPr="007B018E">
        <w:t xml:space="preserve"> SMNPv3 on each network device and disable</w:t>
      </w:r>
      <w:r w:rsidR="00542686">
        <w:t>d</w:t>
      </w:r>
      <w:r w:rsidR="00BC085A" w:rsidRPr="007B018E">
        <w:t xml:space="preserve"> all older protocol versions. </w:t>
      </w:r>
    </w:p>
    <w:p w14:paraId="186816AE" w14:textId="77777777" w:rsidR="003D5ECA" w:rsidRPr="007B018E" w:rsidRDefault="003D5ECA" w:rsidP="00762DDA">
      <w:pPr>
        <w:pStyle w:val="NormalSS"/>
      </w:pPr>
    </w:p>
    <w:p w14:paraId="0B3EE4C4" w14:textId="5016EB4C" w:rsidR="00D56BCD" w:rsidRDefault="00AA5D8C" w:rsidP="00137290">
      <w:pPr>
        <w:spacing w:line="240" w:lineRule="auto"/>
        <w:ind w:left="1440"/>
        <w:rPr>
          <w:rFonts w:eastAsia="Trebuchet MS" w:cs="Trebuchet MS"/>
          <w:b/>
          <w:sz w:val="28"/>
          <w:szCs w:val="26"/>
        </w:rPr>
      </w:pPr>
      <w:r w:rsidRPr="007B018E">
        <w:rPr>
          <w:rFonts w:cs="Times New Roman"/>
          <w:i/>
          <w:iCs/>
          <w:color w:val="auto"/>
          <w:szCs w:val="24"/>
        </w:rPr>
        <w:t xml:space="preserve">Deliverable – Alerting and Monitoring of the network </w:t>
      </w:r>
      <w:r w:rsidR="00753A3E">
        <w:rPr>
          <w:rFonts w:cs="Times New Roman"/>
          <w:i/>
          <w:iCs/>
          <w:color w:val="auto"/>
          <w:szCs w:val="24"/>
        </w:rPr>
        <w:t>are</w:t>
      </w:r>
      <w:r w:rsidRPr="007B018E">
        <w:rPr>
          <w:rFonts w:cs="Times New Roman"/>
          <w:i/>
          <w:iCs/>
          <w:color w:val="auto"/>
          <w:szCs w:val="24"/>
        </w:rPr>
        <w:t xml:space="preserve"> now possible. </w:t>
      </w:r>
    </w:p>
    <w:p w14:paraId="01B7B0A5" w14:textId="77777777" w:rsidR="00E174BF" w:rsidRDefault="00E174BF">
      <w:pPr>
        <w:spacing w:line="276" w:lineRule="auto"/>
        <w:rPr>
          <w:rFonts w:eastAsia="Trebuchet MS" w:cs="Trebuchet MS"/>
          <w:b/>
          <w:sz w:val="28"/>
          <w:szCs w:val="26"/>
        </w:rPr>
      </w:pPr>
      <w:r>
        <w:br w:type="page"/>
      </w:r>
    </w:p>
    <w:p w14:paraId="3EC72844" w14:textId="322CF4CA" w:rsidR="004F70E9" w:rsidRDefault="004F70E9" w:rsidP="004F70E9">
      <w:pPr>
        <w:pStyle w:val="Heading2"/>
        <w:spacing w:line="360" w:lineRule="auto"/>
      </w:pPr>
      <w:bookmarkStart w:id="19" w:name="_Toc49666863"/>
      <w:r>
        <w:lastRenderedPageBreak/>
        <w:t>Post-Production Deployment</w:t>
      </w:r>
      <w:r w:rsidR="00100224">
        <w:t xml:space="preserve"> Objectives</w:t>
      </w:r>
      <w:bookmarkEnd w:id="19"/>
    </w:p>
    <w:p w14:paraId="35285FF1" w14:textId="076BF71C" w:rsidR="00100224" w:rsidRPr="00100224" w:rsidRDefault="00100224" w:rsidP="00100224">
      <w:pPr>
        <w:spacing w:line="240" w:lineRule="auto"/>
        <w:rPr>
          <w:rStyle w:val="Emphasis"/>
        </w:rPr>
      </w:pPr>
      <w:r>
        <w:rPr>
          <w:rStyle w:val="Emphasis"/>
        </w:rPr>
        <w:t>Post-production objectives encompass</w:t>
      </w:r>
      <w:r w:rsidR="00542686">
        <w:rPr>
          <w:rStyle w:val="Emphasis"/>
        </w:rPr>
        <w:t>ed</w:t>
      </w:r>
      <w:r>
        <w:rPr>
          <w:rStyle w:val="Emphasis"/>
        </w:rPr>
        <w:t xml:space="preserve"> the goals needed to deliver the solution to the customer complete with documentation and metrics. </w:t>
      </w:r>
    </w:p>
    <w:p w14:paraId="6DEF8C61" w14:textId="5B00DE53" w:rsidR="00CD05DE" w:rsidRPr="007B018E" w:rsidRDefault="00100224" w:rsidP="00762DDA">
      <w:pPr>
        <w:pStyle w:val="Heading3"/>
      </w:pPr>
      <w:bookmarkStart w:id="20" w:name="_Toc49666864"/>
      <w:r>
        <w:t>Goal</w:t>
      </w:r>
      <w:r w:rsidR="00526B94">
        <w:t xml:space="preserve"> 10 – </w:t>
      </w:r>
      <w:r w:rsidR="00426819" w:rsidRPr="007B018E">
        <w:t>Decommission old hardware</w:t>
      </w:r>
      <w:bookmarkEnd w:id="20"/>
    </w:p>
    <w:p w14:paraId="1384E333" w14:textId="18E5679D" w:rsidR="00A45BB1" w:rsidRPr="007B018E" w:rsidRDefault="00A45BB1" w:rsidP="00F46B39">
      <w:pPr>
        <w:spacing w:line="240" w:lineRule="auto"/>
        <w:rPr>
          <w:rFonts w:cs="Times New Roman"/>
          <w:color w:val="auto"/>
          <w:szCs w:val="24"/>
        </w:rPr>
      </w:pPr>
      <w:r w:rsidRPr="007B018E">
        <w:rPr>
          <w:rFonts w:cs="Times New Roman"/>
          <w:color w:val="auto"/>
          <w:szCs w:val="24"/>
        </w:rPr>
        <w:t xml:space="preserve">(Start </w:t>
      </w:r>
      <w:r w:rsidR="00542686">
        <w:rPr>
          <w:rFonts w:cs="Times New Roman"/>
          <w:color w:val="auto"/>
          <w:szCs w:val="24"/>
        </w:rPr>
        <w:t>day 31.</w:t>
      </w:r>
      <w:r w:rsidR="0044588F">
        <w:rPr>
          <w:rFonts w:cs="Times New Roman"/>
          <w:color w:val="auto"/>
          <w:szCs w:val="24"/>
        </w:rPr>
        <w:t xml:space="preserve"> </w:t>
      </w:r>
      <w:r w:rsidRPr="007B018E">
        <w:rPr>
          <w:rFonts w:cs="Times New Roman"/>
          <w:color w:val="auto"/>
          <w:szCs w:val="24"/>
        </w:rPr>
        <w:t>Complet</w:t>
      </w:r>
      <w:r w:rsidR="00542686">
        <w:rPr>
          <w:rFonts w:cs="Times New Roman"/>
          <w:color w:val="auto"/>
          <w:szCs w:val="24"/>
        </w:rPr>
        <w:t>ed in</w:t>
      </w:r>
      <w:r w:rsidRPr="007B018E">
        <w:rPr>
          <w:rFonts w:cs="Times New Roman"/>
          <w:color w:val="auto"/>
          <w:szCs w:val="24"/>
        </w:rPr>
        <w:t xml:space="preserve"> </w:t>
      </w:r>
      <w:r w:rsidR="00542686">
        <w:rPr>
          <w:rFonts w:cs="Times New Roman"/>
          <w:color w:val="auto"/>
          <w:szCs w:val="24"/>
        </w:rPr>
        <w:t>2</w:t>
      </w:r>
      <w:r w:rsidRPr="007B018E">
        <w:rPr>
          <w:rFonts w:cs="Times New Roman"/>
          <w:color w:val="auto"/>
          <w:szCs w:val="24"/>
        </w:rPr>
        <w:t xml:space="preserve"> days)</w:t>
      </w:r>
    </w:p>
    <w:p w14:paraId="726243A2" w14:textId="77777777" w:rsidR="003D5ECA" w:rsidRPr="007B018E" w:rsidRDefault="003D5ECA" w:rsidP="00F46B39">
      <w:pPr>
        <w:spacing w:line="240" w:lineRule="auto"/>
        <w:ind w:left="720"/>
        <w:rPr>
          <w:rFonts w:cs="Times New Roman"/>
          <w:color w:val="auto"/>
          <w:szCs w:val="24"/>
        </w:rPr>
      </w:pPr>
    </w:p>
    <w:p w14:paraId="7DEB1C8A" w14:textId="744F92C0" w:rsidR="00764B82" w:rsidRPr="007B018E" w:rsidRDefault="00764B82" w:rsidP="00F46B39">
      <w:pPr>
        <w:spacing w:line="240" w:lineRule="auto"/>
        <w:rPr>
          <w:rFonts w:cs="Times New Roman"/>
          <w:color w:val="auto"/>
          <w:szCs w:val="24"/>
        </w:rPr>
      </w:pPr>
      <w:r w:rsidRPr="007B018E">
        <w:rPr>
          <w:rFonts w:cs="Times New Roman"/>
          <w:color w:val="auto"/>
          <w:szCs w:val="24"/>
        </w:rPr>
        <w:t xml:space="preserve">All out of band hardware </w:t>
      </w:r>
      <w:r w:rsidR="00542686">
        <w:rPr>
          <w:rFonts w:cs="Times New Roman"/>
          <w:color w:val="auto"/>
          <w:szCs w:val="24"/>
        </w:rPr>
        <w:t>is now</w:t>
      </w:r>
      <w:r w:rsidRPr="007B018E">
        <w:rPr>
          <w:rFonts w:cs="Times New Roman"/>
          <w:color w:val="auto"/>
          <w:szCs w:val="24"/>
        </w:rPr>
        <w:t xml:space="preserve"> decommissioned per </w:t>
      </w:r>
      <w:r w:rsidR="007D61EB" w:rsidRPr="007B018E">
        <w:rPr>
          <w:rFonts w:cs="Times New Roman"/>
          <w:color w:val="auto"/>
          <w:szCs w:val="24"/>
        </w:rPr>
        <w:t>Seamus</w:t>
      </w:r>
      <w:r w:rsidRPr="007B018E">
        <w:rPr>
          <w:rFonts w:cs="Times New Roman"/>
          <w:color w:val="auto"/>
          <w:szCs w:val="24"/>
        </w:rPr>
        <w:t xml:space="preserve"> Corporation policy.</w:t>
      </w:r>
    </w:p>
    <w:p w14:paraId="59E0BEA9" w14:textId="728A55E3" w:rsidR="00CD05DE" w:rsidRPr="007B018E" w:rsidRDefault="00CD05DE" w:rsidP="00F46B39">
      <w:pPr>
        <w:spacing w:line="240" w:lineRule="auto"/>
        <w:ind w:left="1440"/>
        <w:jc w:val="center"/>
        <w:rPr>
          <w:rFonts w:cs="Times New Roman"/>
          <w:b/>
          <w:color w:val="auto"/>
          <w:szCs w:val="24"/>
        </w:rPr>
      </w:pPr>
    </w:p>
    <w:p w14:paraId="400DE751" w14:textId="1A4DA3DE" w:rsidR="00CD05DE" w:rsidRPr="007B018E" w:rsidRDefault="00BD4959" w:rsidP="004F70E9">
      <w:pPr>
        <w:pStyle w:val="NormalSS"/>
      </w:pPr>
      <w:r>
        <w:t>Objective</w:t>
      </w:r>
      <w:r w:rsidR="00CD05DE" w:rsidRPr="007B018E">
        <w:t xml:space="preserve"> </w:t>
      </w:r>
      <w:r w:rsidR="0095795E">
        <w:t>10</w:t>
      </w:r>
      <w:r w:rsidR="00137290">
        <w:t>a</w:t>
      </w:r>
      <w:r w:rsidR="00CD05DE" w:rsidRPr="007B018E">
        <w:t xml:space="preserve"> – Devices either passed or nearing the end-of-life/end-of-support date </w:t>
      </w:r>
      <w:r w:rsidR="00263BBA">
        <w:t>have been</w:t>
      </w:r>
      <w:r w:rsidR="000E51C6" w:rsidRPr="007B018E">
        <w:t xml:space="preserve"> decommission</w:t>
      </w:r>
      <w:r w:rsidR="00263BBA">
        <w:t>ed</w:t>
      </w:r>
      <w:r w:rsidR="000E51C6" w:rsidRPr="007B018E">
        <w:t xml:space="preserve"> per </w:t>
      </w:r>
      <w:r w:rsidR="007D61EB" w:rsidRPr="007B018E">
        <w:t>Seamus</w:t>
      </w:r>
      <w:r w:rsidR="000E51C6" w:rsidRPr="007B018E">
        <w:t xml:space="preserve"> Corporation</w:t>
      </w:r>
      <w:r w:rsidR="00753A3E">
        <w:t>'s</w:t>
      </w:r>
      <w:r w:rsidR="000E51C6" w:rsidRPr="007B018E">
        <w:t xml:space="preserve"> existing technology refresh policies. Reference “In Use Equipment EOL” table below</w:t>
      </w:r>
    </w:p>
    <w:p w14:paraId="1FD7C834" w14:textId="77777777" w:rsidR="003D5ECA" w:rsidRPr="007B018E" w:rsidRDefault="003D5ECA" w:rsidP="004F70E9">
      <w:pPr>
        <w:pStyle w:val="NormalSS"/>
      </w:pPr>
    </w:p>
    <w:p w14:paraId="21ACCBAD" w14:textId="674D3D57" w:rsidR="004F6A81" w:rsidRDefault="00426819" w:rsidP="00D56BCD">
      <w:pPr>
        <w:pStyle w:val="NormalSS"/>
        <w:ind w:left="1440"/>
        <w:rPr>
          <w:rFonts w:eastAsia="Trebuchet MS"/>
          <w:b/>
          <w:szCs w:val="24"/>
          <w:u w:val="single"/>
        </w:rPr>
      </w:pPr>
      <w:r w:rsidRPr="007B018E">
        <w:t xml:space="preserve">Deliverable – Old hardware from </w:t>
      </w:r>
      <w:r w:rsidR="007D61EB" w:rsidRPr="007B018E">
        <w:t>Seamu</w:t>
      </w:r>
      <w:r w:rsidR="00753A3E">
        <w:t>s'</w:t>
      </w:r>
      <w:r w:rsidR="007D61EB" w:rsidRPr="007B018E">
        <w:t>s</w:t>
      </w:r>
      <w:r w:rsidRPr="007B018E">
        <w:t xml:space="preserve"> previous infrastructure footprint reduced by 75%. Legacy hardware that remain</w:t>
      </w:r>
      <w:r w:rsidR="00753A3E">
        <w:t>s</w:t>
      </w:r>
      <w:r w:rsidR="00A34D2D" w:rsidRPr="007B018E">
        <w:t xml:space="preserve"> in use </w:t>
      </w:r>
      <w:r w:rsidRPr="007B018E">
        <w:t>will be decommissioned 365 days.</w:t>
      </w:r>
    </w:p>
    <w:p w14:paraId="59ED9AA9" w14:textId="3B1C3CEB" w:rsidR="000E51C6" w:rsidRPr="007B018E" w:rsidRDefault="00100224" w:rsidP="00762DDA">
      <w:pPr>
        <w:pStyle w:val="Heading3"/>
      </w:pPr>
      <w:bookmarkStart w:id="21" w:name="_Toc49666865"/>
      <w:r>
        <w:t>Goal</w:t>
      </w:r>
      <w:r w:rsidR="00526B94">
        <w:t xml:space="preserve"> 11 – </w:t>
      </w:r>
      <w:r w:rsidR="000E51C6" w:rsidRPr="007B018E">
        <w:t xml:space="preserve">Document and Diagram New </w:t>
      </w:r>
      <w:r w:rsidR="007D61EB" w:rsidRPr="007B018E">
        <w:t>Seamus</w:t>
      </w:r>
      <w:r w:rsidR="000E51C6" w:rsidRPr="007B018E">
        <w:t xml:space="preserve"> Infrastructure</w:t>
      </w:r>
      <w:bookmarkEnd w:id="21"/>
    </w:p>
    <w:p w14:paraId="10FB9A4A" w14:textId="60C32A71" w:rsidR="000E51C6" w:rsidRDefault="000E51C6" w:rsidP="00F61A6A">
      <w:pPr>
        <w:spacing w:line="240" w:lineRule="auto"/>
        <w:rPr>
          <w:rFonts w:cs="Times New Roman"/>
          <w:color w:val="auto"/>
          <w:szCs w:val="24"/>
        </w:rPr>
      </w:pPr>
      <w:r w:rsidRPr="007B018E">
        <w:rPr>
          <w:rFonts w:cs="Times New Roman"/>
          <w:color w:val="auto"/>
          <w:szCs w:val="24"/>
        </w:rPr>
        <w:t xml:space="preserve">(Start </w:t>
      </w:r>
      <w:r w:rsidR="00263BBA">
        <w:rPr>
          <w:rFonts w:cs="Times New Roman"/>
          <w:color w:val="auto"/>
          <w:szCs w:val="24"/>
        </w:rPr>
        <w:t>day 29.</w:t>
      </w:r>
      <w:r w:rsidRPr="007B018E">
        <w:rPr>
          <w:rFonts w:cs="Times New Roman"/>
          <w:color w:val="auto"/>
          <w:szCs w:val="24"/>
        </w:rPr>
        <w:t xml:space="preserve"> Complet</w:t>
      </w:r>
      <w:r w:rsidR="00263BBA">
        <w:rPr>
          <w:rFonts w:cs="Times New Roman"/>
          <w:color w:val="auto"/>
          <w:szCs w:val="24"/>
        </w:rPr>
        <w:t>ed in</w:t>
      </w:r>
      <w:r w:rsidRPr="007B018E">
        <w:rPr>
          <w:rFonts w:cs="Times New Roman"/>
          <w:color w:val="auto"/>
          <w:szCs w:val="24"/>
        </w:rPr>
        <w:t xml:space="preserve"> </w:t>
      </w:r>
      <w:r w:rsidR="00263BBA">
        <w:rPr>
          <w:rFonts w:cs="Times New Roman"/>
          <w:color w:val="auto"/>
          <w:szCs w:val="24"/>
        </w:rPr>
        <w:t>8</w:t>
      </w:r>
      <w:r w:rsidRPr="007B018E">
        <w:rPr>
          <w:rFonts w:cs="Times New Roman"/>
          <w:color w:val="auto"/>
          <w:szCs w:val="24"/>
        </w:rPr>
        <w:t xml:space="preserve"> days)</w:t>
      </w:r>
    </w:p>
    <w:p w14:paraId="6D740C3E" w14:textId="18069379" w:rsidR="004F70E9" w:rsidRDefault="004F70E9" w:rsidP="00F61A6A">
      <w:pPr>
        <w:spacing w:line="240" w:lineRule="auto"/>
        <w:rPr>
          <w:rFonts w:cs="Times New Roman"/>
          <w:color w:val="auto"/>
          <w:szCs w:val="24"/>
        </w:rPr>
      </w:pPr>
    </w:p>
    <w:p w14:paraId="4F5440A1" w14:textId="73B6971D" w:rsidR="004F70E9" w:rsidRPr="007B018E" w:rsidRDefault="00BD4959" w:rsidP="00801E33">
      <w:pPr>
        <w:pStyle w:val="NormalSS"/>
        <w:rPr>
          <w:szCs w:val="24"/>
        </w:rPr>
      </w:pPr>
      <w:r>
        <w:rPr>
          <w:szCs w:val="24"/>
        </w:rPr>
        <w:t>Objective</w:t>
      </w:r>
      <w:r w:rsidR="004F70E9">
        <w:rPr>
          <w:szCs w:val="24"/>
        </w:rPr>
        <w:t xml:space="preserve"> </w:t>
      </w:r>
      <w:r w:rsidR="0095795E">
        <w:rPr>
          <w:szCs w:val="24"/>
        </w:rPr>
        <w:t>11</w:t>
      </w:r>
      <w:r w:rsidR="00137290">
        <w:rPr>
          <w:szCs w:val="24"/>
        </w:rPr>
        <w:t>a</w:t>
      </w:r>
      <w:r w:rsidR="004F70E9">
        <w:rPr>
          <w:szCs w:val="24"/>
        </w:rPr>
        <w:t xml:space="preserve"> – </w:t>
      </w:r>
      <w:r w:rsidR="004F70E9" w:rsidRPr="00621011">
        <w:t>(</w:t>
      </w:r>
      <w:r w:rsidR="004F70E9" w:rsidRPr="00621011">
        <w:rPr>
          <w:b/>
          <w:bCs/>
        </w:rPr>
        <w:t xml:space="preserve">NOT PRODUCTION IMPACTING): </w:t>
      </w:r>
      <w:r w:rsidR="004F70E9" w:rsidRPr="00621011">
        <w:t>Collect</w:t>
      </w:r>
      <w:r w:rsidR="00263BBA">
        <w:t>ed</w:t>
      </w:r>
      <w:r w:rsidR="004F70E9" w:rsidRPr="00621011">
        <w:t xml:space="preserve"> existing Datacenter, Network, Server, and Application diagrams and documentation along with associated business proces</w:t>
      </w:r>
      <w:r w:rsidR="00753A3E">
        <w:t>se</w:t>
      </w:r>
      <w:r w:rsidR="004F70E9" w:rsidRPr="00621011">
        <w:t>s surround</w:t>
      </w:r>
      <w:r w:rsidR="00753A3E">
        <w:t>ing</w:t>
      </w:r>
      <w:r w:rsidR="004F70E9" w:rsidRPr="00621011">
        <w:t xml:space="preserve"> each.  </w:t>
      </w:r>
    </w:p>
    <w:p w14:paraId="56965E48" w14:textId="77777777" w:rsidR="003D5ECA" w:rsidRPr="007B018E" w:rsidRDefault="003D5ECA" w:rsidP="003D5ECA">
      <w:pPr>
        <w:spacing w:line="240" w:lineRule="auto"/>
        <w:ind w:left="720"/>
        <w:rPr>
          <w:rFonts w:cs="Times New Roman"/>
          <w:b/>
          <w:color w:val="auto"/>
          <w:szCs w:val="24"/>
        </w:rPr>
      </w:pPr>
    </w:p>
    <w:p w14:paraId="76664DB0" w14:textId="2D48BAF0" w:rsidR="000E51C6" w:rsidRPr="007B018E" w:rsidRDefault="000E51C6" w:rsidP="004F70E9">
      <w:pPr>
        <w:pStyle w:val="NormalSS"/>
        <w:ind w:left="1440"/>
      </w:pPr>
      <w:r w:rsidRPr="007B018E">
        <w:t xml:space="preserve">Deliverable – Diagram of Physical layout of </w:t>
      </w:r>
      <w:r w:rsidR="007D61EB" w:rsidRPr="007B018E">
        <w:t>Seamus</w:t>
      </w:r>
      <w:r w:rsidRPr="007B018E">
        <w:t xml:space="preserve"> Network Infrastructure</w:t>
      </w:r>
      <w:r w:rsidR="00263BBA">
        <w:t xml:space="preserve"> produced</w:t>
      </w:r>
    </w:p>
    <w:p w14:paraId="3B4BD6A9" w14:textId="45E315B9" w:rsidR="000E51C6" w:rsidRPr="007B018E" w:rsidRDefault="000E51C6" w:rsidP="004F70E9">
      <w:pPr>
        <w:pStyle w:val="NormalSS"/>
        <w:ind w:left="1440"/>
      </w:pPr>
      <w:r w:rsidRPr="007B018E">
        <w:t xml:space="preserve">Deliverable – Diagram of Logical layout of </w:t>
      </w:r>
      <w:r w:rsidR="007D61EB" w:rsidRPr="007B018E">
        <w:t>Seamus</w:t>
      </w:r>
      <w:r w:rsidRPr="007B018E">
        <w:t xml:space="preserve"> Network Infrastructure</w:t>
      </w:r>
      <w:r w:rsidR="00263BBA">
        <w:t xml:space="preserve"> produced</w:t>
      </w:r>
    </w:p>
    <w:p w14:paraId="58816A96" w14:textId="293573EA" w:rsidR="000E51C6" w:rsidRPr="007B018E" w:rsidRDefault="000E51C6" w:rsidP="004F70E9">
      <w:pPr>
        <w:pStyle w:val="NormalSS"/>
        <w:ind w:left="1440"/>
      </w:pPr>
      <w:r w:rsidRPr="007B018E">
        <w:t xml:space="preserve">Deliverable – Diagram of Physical layout of </w:t>
      </w:r>
      <w:r w:rsidR="007D61EB" w:rsidRPr="007B018E">
        <w:t>Seamus</w:t>
      </w:r>
      <w:r w:rsidRPr="007B018E">
        <w:t xml:space="preserve"> Power Distribution Infrastructure</w:t>
      </w:r>
      <w:r w:rsidR="00263BBA">
        <w:t xml:space="preserve"> produced</w:t>
      </w:r>
    </w:p>
    <w:p w14:paraId="69E286EB" w14:textId="7756DA46" w:rsidR="000E51C6" w:rsidRPr="007B018E" w:rsidRDefault="000E51C6" w:rsidP="00FD0294">
      <w:pPr>
        <w:spacing w:line="240" w:lineRule="auto"/>
        <w:ind w:left="1440"/>
        <w:rPr>
          <w:rFonts w:cs="Times New Roman"/>
          <w:color w:val="auto"/>
          <w:szCs w:val="24"/>
        </w:rPr>
      </w:pPr>
      <w:r w:rsidRPr="007B018E">
        <w:rPr>
          <w:rFonts w:cs="Times New Roman"/>
          <w:i/>
          <w:color w:val="auto"/>
          <w:szCs w:val="24"/>
        </w:rPr>
        <w:t>Deliverable –</w:t>
      </w:r>
      <w:r w:rsidRPr="007B018E">
        <w:rPr>
          <w:rFonts w:cs="Times New Roman"/>
          <w:color w:val="auto"/>
          <w:szCs w:val="24"/>
        </w:rPr>
        <w:t xml:space="preserve"> Diagram of Logical layout of </w:t>
      </w:r>
      <w:r w:rsidR="007D61EB" w:rsidRPr="007B018E">
        <w:rPr>
          <w:rFonts w:cs="Times New Roman"/>
          <w:color w:val="auto"/>
          <w:szCs w:val="24"/>
        </w:rPr>
        <w:t>Seamus</w:t>
      </w:r>
      <w:r w:rsidRPr="007B018E">
        <w:rPr>
          <w:rFonts w:cs="Times New Roman"/>
          <w:color w:val="auto"/>
          <w:szCs w:val="24"/>
        </w:rPr>
        <w:t xml:space="preserve"> Power Distribution Infrastructure</w:t>
      </w:r>
      <w:r w:rsidR="00263BBA">
        <w:rPr>
          <w:rFonts w:cs="Times New Roman"/>
          <w:color w:val="auto"/>
          <w:szCs w:val="24"/>
        </w:rPr>
        <w:t xml:space="preserve"> produced</w:t>
      </w:r>
    </w:p>
    <w:p w14:paraId="473FB6C7" w14:textId="4C16E597" w:rsidR="000E51C6" w:rsidRPr="007B018E" w:rsidRDefault="000E51C6" w:rsidP="003D5ECA">
      <w:pPr>
        <w:spacing w:line="240" w:lineRule="auto"/>
        <w:ind w:left="1440"/>
        <w:rPr>
          <w:rFonts w:cs="Times New Roman"/>
          <w:color w:val="auto"/>
          <w:szCs w:val="24"/>
        </w:rPr>
      </w:pPr>
      <w:r w:rsidRPr="007B018E">
        <w:rPr>
          <w:rFonts w:cs="Times New Roman"/>
          <w:i/>
          <w:color w:val="auto"/>
          <w:szCs w:val="24"/>
        </w:rPr>
        <w:t>Deliverable –</w:t>
      </w:r>
      <w:r w:rsidRPr="007B018E">
        <w:rPr>
          <w:rFonts w:cs="Times New Roman"/>
          <w:color w:val="auto"/>
          <w:szCs w:val="24"/>
        </w:rPr>
        <w:t xml:space="preserve"> Diagram of Physical layout of </w:t>
      </w:r>
      <w:r w:rsidR="007D61EB" w:rsidRPr="007B018E">
        <w:rPr>
          <w:rFonts w:cs="Times New Roman"/>
          <w:color w:val="auto"/>
          <w:szCs w:val="24"/>
        </w:rPr>
        <w:t>Seamus</w:t>
      </w:r>
      <w:r w:rsidRPr="007B018E">
        <w:rPr>
          <w:rFonts w:cs="Times New Roman"/>
          <w:color w:val="auto"/>
          <w:szCs w:val="24"/>
        </w:rPr>
        <w:t xml:space="preserve"> Network Infrastructure </w:t>
      </w:r>
      <w:r w:rsidR="003D5ECA" w:rsidRPr="007B018E">
        <w:rPr>
          <w:rFonts w:cs="Times New Roman"/>
          <w:color w:val="auto"/>
          <w:szCs w:val="24"/>
        </w:rPr>
        <w:t>W</w:t>
      </w:r>
      <w:r w:rsidRPr="007B018E">
        <w:rPr>
          <w:rFonts w:cs="Times New Roman"/>
          <w:color w:val="auto"/>
          <w:szCs w:val="24"/>
        </w:rPr>
        <w:t xml:space="preserve">iring </w:t>
      </w:r>
      <w:r w:rsidR="00263BBA">
        <w:rPr>
          <w:rFonts w:cs="Times New Roman"/>
          <w:color w:val="auto"/>
          <w:szCs w:val="24"/>
        </w:rPr>
        <w:t>produced</w:t>
      </w:r>
    </w:p>
    <w:p w14:paraId="4D3C69B0" w14:textId="63CB893F" w:rsidR="00626E39" w:rsidRPr="007B018E" w:rsidRDefault="000E51C6" w:rsidP="00137290">
      <w:pPr>
        <w:spacing w:line="240" w:lineRule="auto"/>
        <w:ind w:left="1440"/>
        <w:rPr>
          <w:rFonts w:eastAsia="Trebuchet MS" w:cs="Times New Roman"/>
          <w:color w:val="auto"/>
          <w:sz w:val="32"/>
          <w:szCs w:val="32"/>
        </w:rPr>
      </w:pPr>
      <w:r w:rsidRPr="007B018E">
        <w:rPr>
          <w:rFonts w:cs="Times New Roman"/>
          <w:i/>
          <w:color w:val="auto"/>
          <w:szCs w:val="24"/>
        </w:rPr>
        <w:t>Deliverable –</w:t>
      </w:r>
      <w:r w:rsidRPr="007B018E">
        <w:rPr>
          <w:rFonts w:cs="Times New Roman"/>
          <w:color w:val="auto"/>
          <w:szCs w:val="24"/>
        </w:rPr>
        <w:t xml:space="preserve"> Diagram of Port Map of all Switch, Router, Firewall, </w:t>
      </w:r>
      <w:r w:rsidR="00711113" w:rsidRPr="007B018E">
        <w:rPr>
          <w:rFonts w:cs="Times New Roman"/>
          <w:color w:val="auto"/>
          <w:szCs w:val="24"/>
        </w:rPr>
        <w:t>Dark</w:t>
      </w:r>
      <w:r w:rsidRPr="007B018E">
        <w:rPr>
          <w:rFonts w:cs="Times New Roman"/>
          <w:color w:val="auto"/>
          <w:szCs w:val="24"/>
        </w:rPr>
        <w:t xml:space="preserve"> and IDF ports</w:t>
      </w:r>
      <w:r w:rsidR="00263BBA">
        <w:rPr>
          <w:rFonts w:cs="Times New Roman"/>
          <w:color w:val="auto"/>
          <w:szCs w:val="24"/>
        </w:rPr>
        <w:t xml:space="preserve"> produced</w:t>
      </w:r>
      <w:r w:rsidR="00626E39" w:rsidRPr="007B018E">
        <w:rPr>
          <w:rFonts w:cs="Times New Roman"/>
          <w:color w:val="auto"/>
        </w:rPr>
        <w:br w:type="page"/>
      </w:r>
    </w:p>
    <w:p w14:paraId="07DC22DD" w14:textId="2875E0C3" w:rsidR="00A578B7" w:rsidRPr="007B018E" w:rsidRDefault="00A578B7" w:rsidP="007B018E">
      <w:pPr>
        <w:pStyle w:val="Heading1"/>
      </w:pPr>
      <w:bookmarkStart w:id="22" w:name="_Toc49666866"/>
      <w:r w:rsidRPr="007B018E">
        <w:lastRenderedPageBreak/>
        <w:t>Project Timeline</w:t>
      </w:r>
      <w:bookmarkEnd w:id="22"/>
    </w:p>
    <w:p w14:paraId="6FB1F20B" w14:textId="56768904" w:rsidR="00A578B7" w:rsidRDefault="00753A3E" w:rsidP="00FB50BB">
      <w:pPr>
        <w:spacing w:line="240" w:lineRule="auto"/>
        <w:rPr>
          <w:rFonts w:cs="Times New Roman"/>
          <w:color w:val="auto"/>
          <w:szCs w:val="24"/>
        </w:rPr>
      </w:pPr>
      <w:r>
        <w:rPr>
          <w:rFonts w:cs="Times New Roman"/>
          <w:color w:val="auto"/>
          <w:szCs w:val="24"/>
        </w:rPr>
        <w:t>The p</w:t>
      </w:r>
      <w:r w:rsidR="00A578B7" w:rsidRPr="007B018E">
        <w:rPr>
          <w:rFonts w:cs="Times New Roman"/>
          <w:color w:val="auto"/>
          <w:szCs w:val="24"/>
        </w:rPr>
        <w:t xml:space="preserve">roject </w:t>
      </w:r>
      <w:r>
        <w:rPr>
          <w:rFonts w:cs="Times New Roman"/>
          <w:color w:val="auto"/>
          <w:szCs w:val="24"/>
        </w:rPr>
        <w:t>s</w:t>
      </w:r>
      <w:r w:rsidR="00A578B7" w:rsidRPr="007B018E">
        <w:rPr>
          <w:rFonts w:cs="Times New Roman"/>
          <w:color w:val="auto"/>
          <w:szCs w:val="24"/>
        </w:rPr>
        <w:t xml:space="preserve">tart date </w:t>
      </w:r>
      <w:r w:rsidR="00FB50BB">
        <w:rPr>
          <w:rFonts w:cs="Times New Roman"/>
          <w:color w:val="auto"/>
          <w:szCs w:val="24"/>
        </w:rPr>
        <w:t>was</w:t>
      </w:r>
      <w:r w:rsidR="00A578B7" w:rsidRPr="007B018E">
        <w:rPr>
          <w:rFonts w:cs="Times New Roman"/>
          <w:color w:val="auto"/>
          <w:szCs w:val="24"/>
        </w:rPr>
        <w:t xml:space="preserve"> tentatively set for </w:t>
      </w:r>
      <w:r w:rsidR="00391AD3">
        <w:rPr>
          <w:rFonts w:cs="Times New Roman"/>
          <w:color w:val="auto"/>
          <w:szCs w:val="24"/>
        </w:rPr>
        <w:t>November</w:t>
      </w:r>
      <w:r w:rsidR="00A578B7" w:rsidRPr="007B018E">
        <w:rPr>
          <w:rFonts w:cs="Times New Roman"/>
          <w:color w:val="auto"/>
          <w:szCs w:val="24"/>
        </w:rPr>
        <w:t xml:space="preserve"> </w:t>
      </w:r>
      <w:r w:rsidR="00391AD3">
        <w:rPr>
          <w:rFonts w:cs="Times New Roman"/>
          <w:color w:val="auto"/>
          <w:szCs w:val="24"/>
        </w:rPr>
        <w:t>3</w:t>
      </w:r>
      <w:r w:rsidR="00730069" w:rsidRPr="007B018E">
        <w:rPr>
          <w:rFonts w:cs="Times New Roman"/>
          <w:color w:val="auto"/>
          <w:szCs w:val="24"/>
        </w:rPr>
        <w:t>0</w:t>
      </w:r>
      <w:r>
        <w:rPr>
          <w:rFonts w:cs="Times New Roman"/>
          <w:color w:val="auto"/>
          <w:szCs w:val="24"/>
        </w:rPr>
        <w:t>, 2020</w:t>
      </w:r>
      <w:r w:rsidR="00A578B7" w:rsidRPr="007B018E">
        <w:rPr>
          <w:rFonts w:cs="Times New Roman"/>
          <w:color w:val="auto"/>
          <w:szCs w:val="24"/>
        </w:rPr>
        <w:t xml:space="preserve">. </w:t>
      </w:r>
      <w:r>
        <w:rPr>
          <w:rFonts w:cs="Times New Roman"/>
          <w:color w:val="auto"/>
          <w:szCs w:val="24"/>
        </w:rPr>
        <w:t>The a</w:t>
      </w:r>
      <w:r w:rsidR="00FB50BB">
        <w:rPr>
          <w:rFonts w:cs="Times New Roman"/>
          <w:color w:val="auto"/>
          <w:szCs w:val="24"/>
        </w:rPr>
        <w:t xml:space="preserve">ctual </w:t>
      </w:r>
      <w:r>
        <w:rPr>
          <w:rFonts w:cs="Times New Roman"/>
          <w:color w:val="auto"/>
          <w:szCs w:val="24"/>
        </w:rPr>
        <w:t>s</w:t>
      </w:r>
      <w:r w:rsidR="00FB50BB">
        <w:rPr>
          <w:rFonts w:cs="Times New Roman"/>
          <w:color w:val="auto"/>
          <w:szCs w:val="24"/>
        </w:rPr>
        <w:t xml:space="preserve">tart date was </w:t>
      </w:r>
      <w:r w:rsidR="00391AD3">
        <w:rPr>
          <w:rFonts w:cs="Times New Roman"/>
          <w:color w:val="auto"/>
          <w:szCs w:val="24"/>
        </w:rPr>
        <w:t>November</w:t>
      </w:r>
      <w:r w:rsidR="00FB50BB">
        <w:rPr>
          <w:rFonts w:cs="Times New Roman"/>
          <w:color w:val="auto"/>
          <w:szCs w:val="24"/>
        </w:rPr>
        <w:t xml:space="preserve"> </w:t>
      </w:r>
      <w:r w:rsidR="00391AD3">
        <w:rPr>
          <w:rFonts w:cs="Times New Roman"/>
          <w:color w:val="auto"/>
          <w:szCs w:val="24"/>
        </w:rPr>
        <w:t>3</w:t>
      </w:r>
      <w:r w:rsidR="00FB50BB">
        <w:rPr>
          <w:rFonts w:cs="Times New Roman"/>
          <w:color w:val="auto"/>
          <w:szCs w:val="24"/>
        </w:rPr>
        <w:t>0</w:t>
      </w:r>
      <w:r>
        <w:rPr>
          <w:rFonts w:cs="Times New Roman"/>
          <w:color w:val="auto"/>
          <w:szCs w:val="24"/>
        </w:rPr>
        <w:t>, 2020</w:t>
      </w:r>
      <w:r w:rsidR="00FB50BB">
        <w:rPr>
          <w:rFonts w:cs="Times New Roman"/>
          <w:color w:val="auto"/>
          <w:szCs w:val="24"/>
        </w:rPr>
        <w:t xml:space="preserve">. </w:t>
      </w:r>
      <w:r w:rsidR="00A578B7" w:rsidRPr="007B018E">
        <w:rPr>
          <w:rFonts w:cs="Times New Roman"/>
          <w:color w:val="auto"/>
          <w:szCs w:val="24"/>
        </w:rPr>
        <w:t>Timeline is as follows:</w:t>
      </w:r>
    </w:p>
    <w:p w14:paraId="23B3CC76" w14:textId="77777777" w:rsidR="00FB50BB" w:rsidRPr="007B018E" w:rsidRDefault="00FB50BB" w:rsidP="00FB50BB">
      <w:pPr>
        <w:spacing w:line="240" w:lineRule="auto"/>
        <w:rPr>
          <w:rFonts w:cs="Times New Roman"/>
          <w:color w:val="auto"/>
          <w:szCs w:val="24"/>
        </w:rPr>
      </w:pPr>
    </w:p>
    <w:tbl>
      <w:tblPr>
        <w:tblStyle w:val="TableGrid"/>
        <w:tblW w:w="0" w:type="auto"/>
        <w:tblInd w:w="85" w:type="dxa"/>
        <w:tblLook w:val="04A0" w:firstRow="1" w:lastRow="0" w:firstColumn="1" w:lastColumn="0" w:noHBand="0" w:noVBand="1"/>
      </w:tblPr>
      <w:tblGrid>
        <w:gridCol w:w="1199"/>
        <w:gridCol w:w="1136"/>
        <w:gridCol w:w="4415"/>
        <w:gridCol w:w="1365"/>
        <w:gridCol w:w="1150"/>
      </w:tblGrid>
      <w:tr w:rsidR="002823BD" w:rsidRPr="007B018E" w14:paraId="2E402714" w14:textId="778A631A" w:rsidTr="00AD7A8C">
        <w:tc>
          <w:tcPr>
            <w:tcW w:w="1199" w:type="dxa"/>
          </w:tcPr>
          <w:p w14:paraId="2EC738C5" w14:textId="301E2637"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sidRPr="007B018E">
              <w:rPr>
                <w:rFonts w:cs="Times New Roman"/>
                <w:b/>
                <w:bCs/>
                <w:color w:val="auto"/>
                <w:szCs w:val="20"/>
              </w:rPr>
              <w:t>Start Date</w:t>
            </w:r>
          </w:p>
        </w:tc>
        <w:tc>
          <w:tcPr>
            <w:tcW w:w="1136" w:type="dxa"/>
          </w:tcPr>
          <w:p w14:paraId="2BD99AEF" w14:textId="454848DB"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sidRPr="007B018E">
              <w:rPr>
                <w:rFonts w:cs="Times New Roman"/>
                <w:b/>
                <w:bCs/>
                <w:color w:val="auto"/>
                <w:szCs w:val="20"/>
              </w:rPr>
              <w:t>End Date</w:t>
            </w:r>
          </w:p>
        </w:tc>
        <w:tc>
          <w:tcPr>
            <w:tcW w:w="4415" w:type="dxa"/>
          </w:tcPr>
          <w:p w14:paraId="56199399" w14:textId="51A02EF3"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sidRPr="007B018E">
              <w:rPr>
                <w:rFonts w:cs="Times New Roman"/>
                <w:b/>
                <w:bCs/>
                <w:color w:val="auto"/>
                <w:szCs w:val="20"/>
              </w:rPr>
              <w:t>Deliverable</w:t>
            </w:r>
          </w:p>
        </w:tc>
        <w:tc>
          <w:tcPr>
            <w:tcW w:w="1365" w:type="dxa"/>
          </w:tcPr>
          <w:p w14:paraId="5DD37706" w14:textId="77777777"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Pr>
                <w:rFonts w:cs="Times New Roman"/>
                <w:b/>
                <w:bCs/>
                <w:color w:val="auto"/>
                <w:szCs w:val="20"/>
              </w:rPr>
              <w:t>Projected</w:t>
            </w:r>
          </w:p>
          <w:p w14:paraId="65C0035C" w14:textId="1FABB9AC"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Pr>
                <w:rFonts w:cs="Times New Roman"/>
                <w:b/>
                <w:bCs/>
                <w:color w:val="auto"/>
                <w:szCs w:val="20"/>
              </w:rPr>
              <w:t>Duration</w:t>
            </w:r>
          </w:p>
        </w:tc>
        <w:tc>
          <w:tcPr>
            <w:tcW w:w="1150" w:type="dxa"/>
          </w:tcPr>
          <w:p w14:paraId="1308D190" w14:textId="610A5DDE"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cs="Times New Roman"/>
                <w:b/>
                <w:bCs/>
                <w:color w:val="auto"/>
                <w:szCs w:val="20"/>
              </w:rPr>
            </w:pPr>
            <w:r>
              <w:rPr>
                <w:rFonts w:cs="Times New Roman"/>
                <w:b/>
                <w:bCs/>
                <w:color w:val="auto"/>
                <w:szCs w:val="20"/>
              </w:rPr>
              <w:t xml:space="preserve">Actual </w:t>
            </w:r>
            <w:r w:rsidRPr="007B018E">
              <w:rPr>
                <w:rFonts w:cs="Times New Roman"/>
                <w:b/>
                <w:bCs/>
                <w:color w:val="auto"/>
                <w:szCs w:val="20"/>
              </w:rPr>
              <w:t>Duration</w:t>
            </w:r>
          </w:p>
        </w:tc>
      </w:tr>
      <w:tr w:rsidR="002823BD" w:rsidRPr="007B018E" w14:paraId="0DFE60FB" w14:textId="77777777" w:rsidTr="00AD7A8C">
        <w:tc>
          <w:tcPr>
            <w:tcW w:w="1199" w:type="dxa"/>
          </w:tcPr>
          <w:p w14:paraId="0E74090C" w14:textId="3B3B0A9F"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11</w:t>
            </w:r>
            <w:r>
              <w:rPr>
                <w:rFonts w:cs="Times New Roman"/>
                <w:color w:val="auto"/>
                <w:szCs w:val="20"/>
              </w:rPr>
              <w:t>/</w:t>
            </w:r>
            <w:r w:rsidRPr="007B018E">
              <w:rPr>
                <w:rFonts w:cs="Times New Roman"/>
                <w:color w:val="auto"/>
                <w:szCs w:val="20"/>
              </w:rPr>
              <w:t>30</w:t>
            </w:r>
            <w:r>
              <w:rPr>
                <w:rFonts w:cs="Times New Roman"/>
                <w:color w:val="auto"/>
                <w:szCs w:val="20"/>
              </w:rPr>
              <w:t>/20</w:t>
            </w:r>
          </w:p>
        </w:tc>
        <w:tc>
          <w:tcPr>
            <w:tcW w:w="1136" w:type="dxa"/>
          </w:tcPr>
          <w:p w14:paraId="148BCFA1" w14:textId="45648367"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w:t>
            </w:r>
            <w:r w:rsidRPr="007B018E">
              <w:rPr>
                <w:rFonts w:cs="Times New Roman"/>
                <w:color w:val="auto"/>
                <w:szCs w:val="20"/>
              </w:rPr>
              <w:t>0</w:t>
            </w:r>
            <w:r>
              <w:rPr>
                <w:rFonts w:cs="Times New Roman"/>
                <w:color w:val="auto"/>
                <w:szCs w:val="20"/>
              </w:rPr>
              <w:t>1/20</w:t>
            </w:r>
          </w:p>
        </w:tc>
        <w:tc>
          <w:tcPr>
            <w:tcW w:w="4415" w:type="dxa"/>
          </w:tcPr>
          <w:p w14:paraId="52A904CA" w14:textId="23A5D520"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Collection of Infrastructure Documentation</w:t>
            </w:r>
            <w:r>
              <w:rPr>
                <w:rFonts w:cs="Times New Roman"/>
                <w:color w:val="auto"/>
                <w:szCs w:val="20"/>
              </w:rPr>
              <w:t xml:space="preserve"> and KPI completed</w:t>
            </w:r>
          </w:p>
        </w:tc>
        <w:tc>
          <w:tcPr>
            <w:tcW w:w="1365" w:type="dxa"/>
          </w:tcPr>
          <w:p w14:paraId="4CFD7658" w14:textId="161E26F6" w:rsidR="002823BD"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 xml:space="preserve">1 - </w:t>
            </w:r>
            <w:r w:rsidR="002823BD">
              <w:rPr>
                <w:rFonts w:cs="Times New Roman"/>
                <w:color w:val="auto"/>
                <w:szCs w:val="20"/>
              </w:rPr>
              <w:t>3 days</w:t>
            </w:r>
          </w:p>
        </w:tc>
        <w:tc>
          <w:tcPr>
            <w:tcW w:w="1150" w:type="dxa"/>
          </w:tcPr>
          <w:p w14:paraId="3929A727" w14:textId="124DC7FA"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2</w:t>
            </w:r>
            <w:r w:rsidRPr="007B018E">
              <w:rPr>
                <w:rFonts w:cs="Times New Roman"/>
                <w:color w:val="auto"/>
                <w:szCs w:val="20"/>
              </w:rPr>
              <w:t xml:space="preserve"> days</w:t>
            </w:r>
          </w:p>
        </w:tc>
      </w:tr>
      <w:tr w:rsidR="002823BD" w:rsidRPr="007B018E" w14:paraId="1CD975A7" w14:textId="77777777" w:rsidTr="00AD7A8C">
        <w:tc>
          <w:tcPr>
            <w:tcW w:w="1199" w:type="dxa"/>
          </w:tcPr>
          <w:p w14:paraId="7005BA25" w14:textId="3297EEA5"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11</w:t>
            </w:r>
            <w:r>
              <w:rPr>
                <w:rFonts w:cs="Times New Roman"/>
                <w:color w:val="auto"/>
                <w:szCs w:val="20"/>
              </w:rPr>
              <w:t>/</w:t>
            </w:r>
            <w:r w:rsidRPr="007B018E">
              <w:rPr>
                <w:rFonts w:cs="Times New Roman"/>
                <w:color w:val="auto"/>
                <w:szCs w:val="20"/>
              </w:rPr>
              <w:t>30</w:t>
            </w:r>
            <w:r>
              <w:rPr>
                <w:rFonts w:cs="Times New Roman"/>
                <w:color w:val="auto"/>
                <w:szCs w:val="20"/>
              </w:rPr>
              <w:t>/20</w:t>
            </w:r>
          </w:p>
        </w:tc>
        <w:tc>
          <w:tcPr>
            <w:tcW w:w="1136" w:type="dxa"/>
          </w:tcPr>
          <w:p w14:paraId="26C303CC" w14:textId="70E14CB2"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w:t>
            </w:r>
            <w:r w:rsidRPr="007B018E">
              <w:rPr>
                <w:rFonts w:cs="Times New Roman"/>
                <w:color w:val="auto"/>
                <w:szCs w:val="20"/>
              </w:rPr>
              <w:t>0</w:t>
            </w:r>
            <w:r>
              <w:rPr>
                <w:rFonts w:cs="Times New Roman"/>
                <w:color w:val="auto"/>
                <w:szCs w:val="20"/>
              </w:rPr>
              <w:t>1/20</w:t>
            </w:r>
          </w:p>
        </w:tc>
        <w:tc>
          <w:tcPr>
            <w:tcW w:w="4415" w:type="dxa"/>
          </w:tcPr>
          <w:p w14:paraId="22756162" w14:textId="64013BC7"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New Equipment and services</w:t>
            </w:r>
            <w:r>
              <w:rPr>
                <w:rFonts w:cs="Times New Roman"/>
                <w:color w:val="auto"/>
                <w:szCs w:val="20"/>
              </w:rPr>
              <w:t xml:space="preserve"> ordered</w:t>
            </w:r>
          </w:p>
        </w:tc>
        <w:tc>
          <w:tcPr>
            <w:tcW w:w="1365" w:type="dxa"/>
          </w:tcPr>
          <w:p w14:paraId="6FFC8C03" w14:textId="0BBDB574" w:rsidR="002823BD"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 xml:space="preserve">1 - 3 days </w:t>
            </w:r>
          </w:p>
        </w:tc>
        <w:tc>
          <w:tcPr>
            <w:tcW w:w="1150" w:type="dxa"/>
          </w:tcPr>
          <w:p w14:paraId="0C25AFE4" w14:textId="40B390D1" w:rsidR="002823BD" w:rsidRPr="007B018E"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w:t>
            </w:r>
            <w:r w:rsidR="002823BD" w:rsidRPr="007B018E">
              <w:rPr>
                <w:rFonts w:cs="Times New Roman"/>
                <w:color w:val="auto"/>
                <w:szCs w:val="20"/>
              </w:rPr>
              <w:t xml:space="preserve"> day</w:t>
            </w:r>
          </w:p>
        </w:tc>
      </w:tr>
      <w:tr w:rsidR="002823BD" w:rsidRPr="007B018E" w14:paraId="4F581694" w14:textId="545C3131" w:rsidTr="00AD7A8C">
        <w:tc>
          <w:tcPr>
            <w:tcW w:w="1199" w:type="dxa"/>
          </w:tcPr>
          <w:p w14:paraId="6E280394" w14:textId="4985EF2F"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11</w:t>
            </w:r>
            <w:r>
              <w:rPr>
                <w:rFonts w:cs="Times New Roman"/>
                <w:color w:val="auto"/>
                <w:szCs w:val="20"/>
              </w:rPr>
              <w:t>/</w:t>
            </w:r>
            <w:r w:rsidRPr="007B018E">
              <w:rPr>
                <w:rFonts w:cs="Times New Roman"/>
                <w:color w:val="auto"/>
                <w:szCs w:val="20"/>
              </w:rPr>
              <w:t>30</w:t>
            </w:r>
            <w:r>
              <w:rPr>
                <w:rFonts w:cs="Times New Roman"/>
                <w:color w:val="auto"/>
                <w:szCs w:val="20"/>
              </w:rPr>
              <w:t>/20</w:t>
            </w:r>
          </w:p>
        </w:tc>
        <w:tc>
          <w:tcPr>
            <w:tcW w:w="1136" w:type="dxa"/>
          </w:tcPr>
          <w:p w14:paraId="101E3264" w14:textId="7C967E21"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w:t>
            </w:r>
            <w:r w:rsidRPr="007B018E">
              <w:rPr>
                <w:rFonts w:cs="Times New Roman"/>
                <w:color w:val="auto"/>
                <w:szCs w:val="20"/>
              </w:rPr>
              <w:t>1</w:t>
            </w:r>
            <w:r>
              <w:rPr>
                <w:rFonts w:cs="Times New Roman"/>
                <w:color w:val="auto"/>
                <w:szCs w:val="20"/>
              </w:rPr>
              <w:t>5/20</w:t>
            </w:r>
          </w:p>
        </w:tc>
        <w:tc>
          <w:tcPr>
            <w:tcW w:w="4415" w:type="dxa"/>
          </w:tcPr>
          <w:p w14:paraId="186103EB" w14:textId="77777777"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New hardware received, tested, and preconfigured</w:t>
            </w:r>
          </w:p>
          <w:p w14:paraId="717FCFE9" w14:textId="3A7478FB"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Base device images and configuration generated and stored securely</w:t>
            </w:r>
          </w:p>
        </w:tc>
        <w:tc>
          <w:tcPr>
            <w:tcW w:w="1365" w:type="dxa"/>
          </w:tcPr>
          <w:p w14:paraId="41BE6D10" w14:textId="04B06BCC" w:rsidR="002823BD" w:rsidRPr="007B018E"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7 - 14 days</w:t>
            </w:r>
          </w:p>
        </w:tc>
        <w:tc>
          <w:tcPr>
            <w:tcW w:w="1150" w:type="dxa"/>
          </w:tcPr>
          <w:p w14:paraId="6FD80142" w14:textId="469448EC"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2</w:t>
            </w:r>
            <w:r w:rsidRPr="007B018E">
              <w:rPr>
                <w:rFonts w:cs="Times New Roman"/>
                <w:color w:val="auto"/>
                <w:szCs w:val="20"/>
              </w:rPr>
              <w:t xml:space="preserve"> days</w:t>
            </w:r>
          </w:p>
        </w:tc>
      </w:tr>
      <w:tr w:rsidR="002823BD" w:rsidRPr="007B018E" w14:paraId="7F1B9813" w14:textId="77777777" w:rsidTr="00AD7A8C">
        <w:tc>
          <w:tcPr>
            <w:tcW w:w="1199" w:type="dxa"/>
          </w:tcPr>
          <w:p w14:paraId="7C542DED" w14:textId="38480F42"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/15/20</w:t>
            </w:r>
          </w:p>
        </w:tc>
        <w:tc>
          <w:tcPr>
            <w:tcW w:w="1136" w:type="dxa"/>
          </w:tcPr>
          <w:p w14:paraId="4472CC4B" w14:textId="3735EC0A"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/29/20</w:t>
            </w:r>
          </w:p>
        </w:tc>
        <w:tc>
          <w:tcPr>
            <w:tcW w:w="4415" w:type="dxa"/>
          </w:tcPr>
          <w:p w14:paraId="4D727BF9" w14:textId="2540DA5E"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New hardware installed</w:t>
            </w:r>
          </w:p>
          <w:p w14:paraId="44062117" w14:textId="04216D0D"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Old hardware powered off</w:t>
            </w:r>
          </w:p>
          <w:p w14:paraId="11612E6B" w14:textId="29CBD1C1" w:rsidR="002823BD"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Establish high availability for all relevant devices</w:t>
            </w:r>
          </w:p>
          <w:p w14:paraId="03142201" w14:textId="0ED6471A"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Redistribute the existing EIGRP routes to OSPFv3 routing protocol</w:t>
            </w:r>
            <w:r>
              <w:rPr>
                <w:rFonts w:cs="Times New Roman"/>
                <w:color w:val="auto"/>
                <w:szCs w:val="20"/>
              </w:rPr>
              <w:t xml:space="preserve"> at each site</w:t>
            </w:r>
          </w:p>
        </w:tc>
        <w:tc>
          <w:tcPr>
            <w:tcW w:w="1365" w:type="dxa"/>
          </w:tcPr>
          <w:p w14:paraId="380C929D" w14:textId="17535C52" w:rsidR="002823BD"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5 - 7 days</w:t>
            </w:r>
          </w:p>
        </w:tc>
        <w:tc>
          <w:tcPr>
            <w:tcW w:w="1150" w:type="dxa"/>
          </w:tcPr>
          <w:p w14:paraId="36694227" w14:textId="416AC4CC"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9</w:t>
            </w:r>
            <w:r w:rsidRPr="007B018E">
              <w:rPr>
                <w:rFonts w:cs="Times New Roman"/>
                <w:color w:val="auto"/>
                <w:szCs w:val="20"/>
              </w:rPr>
              <w:t xml:space="preserve"> days</w:t>
            </w:r>
          </w:p>
        </w:tc>
      </w:tr>
      <w:tr w:rsidR="002823BD" w:rsidRPr="007B018E" w14:paraId="4A123747" w14:textId="77777777" w:rsidTr="00AD7A8C">
        <w:tc>
          <w:tcPr>
            <w:tcW w:w="1199" w:type="dxa"/>
          </w:tcPr>
          <w:p w14:paraId="270B5EDD" w14:textId="0558ABA5"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12</w:t>
            </w:r>
            <w:r>
              <w:rPr>
                <w:rFonts w:cs="Times New Roman"/>
                <w:color w:val="auto"/>
                <w:szCs w:val="20"/>
              </w:rPr>
              <w:t>/29/20</w:t>
            </w:r>
          </w:p>
        </w:tc>
        <w:tc>
          <w:tcPr>
            <w:tcW w:w="1136" w:type="dxa"/>
          </w:tcPr>
          <w:p w14:paraId="7A43143B" w14:textId="130BA9A2"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w:t>
            </w:r>
            <w:r w:rsidRPr="007B018E">
              <w:rPr>
                <w:rFonts w:cs="Times New Roman"/>
                <w:color w:val="auto"/>
                <w:szCs w:val="20"/>
              </w:rPr>
              <w:t>0</w:t>
            </w:r>
            <w:r>
              <w:rPr>
                <w:rFonts w:cs="Times New Roman"/>
                <w:color w:val="auto"/>
                <w:szCs w:val="20"/>
              </w:rPr>
              <w:t>5/21</w:t>
            </w:r>
          </w:p>
        </w:tc>
        <w:tc>
          <w:tcPr>
            <w:tcW w:w="4415" w:type="dxa"/>
          </w:tcPr>
          <w:p w14:paraId="7A6C145D" w14:textId="7BD86447"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Cleanup and consolidat</w:t>
            </w:r>
            <w:r>
              <w:rPr>
                <w:rFonts w:cs="Times New Roman"/>
                <w:color w:val="auto"/>
                <w:szCs w:val="20"/>
              </w:rPr>
              <w:t>ion of</w:t>
            </w:r>
            <w:r w:rsidRPr="007B018E">
              <w:rPr>
                <w:rFonts w:cs="Times New Roman"/>
                <w:color w:val="auto"/>
                <w:szCs w:val="20"/>
              </w:rPr>
              <w:t xml:space="preserve"> VLAN/Subnet databases across network</w:t>
            </w:r>
            <w:r>
              <w:rPr>
                <w:rFonts w:cs="Times New Roman"/>
                <w:color w:val="auto"/>
                <w:szCs w:val="20"/>
              </w:rPr>
              <w:t xml:space="preserve"> completed</w:t>
            </w:r>
          </w:p>
        </w:tc>
        <w:tc>
          <w:tcPr>
            <w:tcW w:w="1365" w:type="dxa"/>
          </w:tcPr>
          <w:p w14:paraId="122BE922" w14:textId="2098CFF6" w:rsidR="002823BD" w:rsidRDefault="00AD7A8C"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3 - 5 days</w:t>
            </w:r>
          </w:p>
        </w:tc>
        <w:tc>
          <w:tcPr>
            <w:tcW w:w="1150" w:type="dxa"/>
          </w:tcPr>
          <w:p w14:paraId="1F563A95" w14:textId="556155F8" w:rsidR="002823BD" w:rsidRPr="007B018E" w:rsidRDefault="002823BD" w:rsidP="00576523">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4</w:t>
            </w:r>
            <w:r w:rsidRPr="007B018E">
              <w:rPr>
                <w:rFonts w:cs="Times New Roman"/>
                <w:color w:val="auto"/>
                <w:szCs w:val="20"/>
              </w:rPr>
              <w:t xml:space="preserve"> day</w:t>
            </w:r>
            <w:r>
              <w:rPr>
                <w:rFonts w:cs="Times New Roman"/>
                <w:color w:val="auto"/>
                <w:szCs w:val="20"/>
              </w:rPr>
              <w:t>s</w:t>
            </w:r>
          </w:p>
        </w:tc>
      </w:tr>
      <w:tr w:rsidR="002823BD" w:rsidRPr="007B018E" w14:paraId="3E80E79B" w14:textId="77777777" w:rsidTr="00AD7A8C">
        <w:tc>
          <w:tcPr>
            <w:tcW w:w="1199" w:type="dxa"/>
          </w:tcPr>
          <w:p w14:paraId="60E68AA7" w14:textId="27E2DAC6"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/05/21</w:t>
            </w:r>
          </w:p>
        </w:tc>
        <w:tc>
          <w:tcPr>
            <w:tcW w:w="1136" w:type="dxa"/>
          </w:tcPr>
          <w:p w14:paraId="076219F7" w14:textId="28680A93"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/05/21</w:t>
            </w:r>
          </w:p>
        </w:tc>
        <w:tc>
          <w:tcPr>
            <w:tcW w:w="4415" w:type="dxa"/>
          </w:tcPr>
          <w:p w14:paraId="598ABE6B" w14:textId="0EDE2D03"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Validate</w:t>
            </w:r>
            <w:r>
              <w:rPr>
                <w:rFonts w:cs="Times New Roman"/>
                <w:color w:val="auto"/>
                <w:szCs w:val="20"/>
              </w:rPr>
              <w:t>d</w:t>
            </w:r>
            <w:r w:rsidRPr="007B018E">
              <w:rPr>
                <w:rFonts w:cs="Times New Roman"/>
                <w:color w:val="auto"/>
                <w:szCs w:val="20"/>
              </w:rPr>
              <w:t xml:space="preserve"> redundancy at the core and distribution layer</w:t>
            </w:r>
          </w:p>
        </w:tc>
        <w:tc>
          <w:tcPr>
            <w:tcW w:w="1365" w:type="dxa"/>
          </w:tcPr>
          <w:p w14:paraId="1B07E968" w14:textId="6D185C96" w:rsidR="002823BD" w:rsidRPr="007B018E"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1 - 3 days</w:t>
            </w:r>
          </w:p>
        </w:tc>
        <w:tc>
          <w:tcPr>
            <w:tcW w:w="1150" w:type="dxa"/>
          </w:tcPr>
          <w:p w14:paraId="3AB7F6B9" w14:textId="399B6F41"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 day</w:t>
            </w:r>
          </w:p>
        </w:tc>
      </w:tr>
      <w:tr w:rsidR="002823BD" w:rsidRPr="007B018E" w14:paraId="72D23B77" w14:textId="77777777" w:rsidTr="00AD7A8C">
        <w:tc>
          <w:tcPr>
            <w:tcW w:w="1199" w:type="dxa"/>
          </w:tcPr>
          <w:p w14:paraId="3FEA7158" w14:textId="3E68A4EE"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/06/21</w:t>
            </w:r>
          </w:p>
        </w:tc>
        <w:tc>
          <w:tcPr>
            <w:tcW w:w="1136" w:type="dxa"/>
          </w:tcPr>
          <w:p w14:paraId="200B073A" w14:textId="2ECF220E"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/07/21</w:t>
            </w:r>
          </w:p>
        </w:tc>
        <w:tc>
          <w:tcPr>
            <w:tcW w:w="4415" w:type="dxa"/>
          </w:tcPr>
          <w:p w14:paraId="6220EFC5" w14:textId="378BF260"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Validate</w:t>
            </w:r>
            <w:r>
              <w:rPr>
                <w:rFonts w:cs="Times New Roman"/>
                <w:color w:val="auto"/>
                <w:szCs w:val="20"/>
              </w:rPr>
              <w:t>d</w:t>
            </w:r>
            <w:r w:rsidRPr="007B018E">
              <w:rPr>
                <w:rFonts w:cs="Times New Roman"/>
                <w:color w:val="auto"/>
                <w:szCs w:val="20"/>
              </w:rPr>
              <w:t xml:space="preserve"> failover services between firewall and remote site IDF’s</w:t>
            </w:r>
          </w:p>
        </w:tc>
        <w:tc>
          <w:tcPr>
            <w:tcW w:w="1365" w:type="dxa"/>
          </w:tcPr>
          <w:p w14:paraId="0FD57B7C" w14:textId="025C3212" w:rsidR="002823BD" w:rsidRPr="007B018E"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1 - 3 days</w:t>
            </w:r>
          </w:p>
        </w:tc>
        <w:tc>
          <w:tcPr>
            <w:tcW w:w="1150" w:type="dxa"/>
          </w:tcPr>
          <w:p w14:paraId="249B3F25" w14:textId="1991F7A0"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2 days</w:t>
            </w:r>
          </w:p>
        </w:tc>
      </w:tr>
      <w:tr w:rsidR="002823BD" w:rsidRPr="007B018E" w14:paraId="36708276" w14:textId="77777777" w:rsidTr="00AD7A8C">
        <w:tc>
          <w:tcPr>
            <w:tcW w:w="1199" w:type="dxa"/>
          </w:tcPr>
          <w:p w14:paraId="329D6BBA" w14:textId="540E8E74"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1/07/21</w:t>
            </w:r>
          </w:p>
        </w:tc>
        <w:tc>
          <w:tcPr>
            <w:tcW w:w="1136" w:type="dxa"/>
          </w:tcPr>
          <w:p w14:paraId="5C3A8873" w14:textId="0FB4A066"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1/07/21</w:t>
            </w:r>
          </w:p>
        </w:tc>
        <w:tc>
          <w:tcPr>
            <w:tcW w:w="4415" w:type="dxa"/>
          </w:tcPr>
          <w:p w14:paraId="4C91815D" w14:textId="26656419"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 xml:space="preserve">Migrate </w:t>
            </w:r>
            <w:r w:rsidRPr="007B018E">
              <w:rPr>
                <w:rFonts w:cs="Times New Roman"/>
                <w:i/>
                <w:color w:val="auto"/>
                <w:szCs w:val="20"/>
              </w:rPr>
              <w:t xml:space="preserve">Wireless LAN Controller </w:t>
            </w:r>
            <w:r w:rsidRPr="007B018E">
              <w:rPr>
                <w:rFonts w:cs="Times New Roman"/>
                <w:color w:val="auto"/>
                <w:szCs w:val="20"/>
              </w:rPr>
              <w:t xml:space="preserve">from old Infrastructure to the virtual interfaces on </w:t>
            </w:r>
            <w:r w:rsidR="00753A3E">
              <w:rPr>
                <w:rFonts w:cs="Times New Roman"/>
                <w:color w:val="auto"/>
                <w:szCs w:val="20"/>
              </w:rPr>
              <w:t xml:space="preserve">the </w:t>
            </w:r>
            <w:r w:rsidRPr="007B018E">
              <w:rPr>
                <w:rFonts w:cs="Times New Roman"/>
                <w:color w:val="auto"/>
                <w:szCs w:val="20"/>
              </w:rPr>
              <w:t>firewall</w:t>
            </w:r>
          </w:p>
        </w:tc>
        <w:tc>
          <w:tcPr>
            <w:tcW w:w="1365" w:type="dxa"/>
          </w:tcPr>
          <w:p w14:paraId="6CD39C3C" w14:textId="302E9F8F" w:rsidR="002823BD"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 day</w:t>
            </w:r>
          </w:p>
        </w:tc>
        <w:tc>
          <w:tcPr>
            <w:tcW w:w="1150" w:type="dxa"/>
          </w:tcPr>
          <w:p w14:paraId="051CA19C" w14:textId="0BEF0D08"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 xml:space="preserve">1 </w:t>
            </w:r>
            <w:r w:rsidRPr="007B018E">
              <w:rPr>
                <w:rFonts w:cs="Times New Roman"/>
                <w:color w:val="auto"/>
                <w:szCs w:val="20"/>
              </w:rPr>
              <w:t>day</w:t>
            </w:r>
          </w:p>
        </w:tc>
      </w:tr>
      <w:tr w:rsidR="002823BD" w:rsidRPr="007B018E" w14:paraId="48387938" w14:textId="77777777" w:rsidTr="00AD7A8C">
        <w:tc>
          <w:tcPr>
            <w:tcW w:w="1199" w:type="dxa"/>
          </w:tcPr>
          <w:p w14:paraId="3298EF7B" w14:textId="75AF500B"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/08/21</w:t>
            </w:r>
          </w:p>
        </w:tc>
        <w:tc>
          <w:tcPr>
            <w:tcW w:w="1136" w:type="dxa"/>
          </w:tcPr>
          <w:p w14:paraId="30280B44" w14:textId="20B4E4E3"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/09/21</w:t>
            </w:r>
          </w:p>
        </w:tc>
        <w:tc>
          <w:tcPr>
            <w:tcW w:w="4415" w:type="dxa"/>
          </w:tcPr>
          <w:p w14:paraId="0B44F16B" w14:textId="6BA7AE85"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b/>
                <w:bCs/>
                <w:color w:val="auto"/>
                <w:szCs w:val="20"/>
              </w:rPr>
            </w:pPr>
            <w:r w:rsidRPr="007B018E">
              <w:rPr>
                <w:rFonts w:cs="Times New Roman"/>
                <w:color w:val="auto"/>
                <w:szCs w:val="20"/>
              </w:rPr>
              <w:t>Implement SMNPv3</w:t>
            </w:r>
          </w:p>
        </w:tc>
        <w:tc>
          <w:tcPr>
            <w:tcW w:w="1365" w:type="dxa"/>
          </w:tcPr>
          <w:p w14:paraId="4138AB69" w14:textId="28448828" w:rsidR="002823BD"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2 days</w:t>
            </w:r>
          </w:p>
        </w:tc>
        <w:tc>
          <w:tcPr>
            <w:tcW w:w="1150" w:type="dxa"/>
          </w:tcPr>
          <w:p w14:paraId="6EEE54CF" w14:textId="0D1D89B5"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2</w:t>
            </w:r>
            <w:r w:rsidRPr="007B018E">
              <w:rPr>
                <w:rFonts w:cs="Times New Roman"/>
                <w:color w:val="auto"/>
                <w:szCs w:val="20"/>
              </w:rPr>
              <w:t xml:space="preserve"> day</w:t>
            </w:r>
            <w:r>
              <w:rPr>
                <w:rFonts w:cs="Times New Roman"/>
                <w:color w:val="auto"/>
                <w:szCs w:val="20"/>
              </w:rPr>
              <w:t>s</w:t>
            </w:r>
          </w:p>
        </w:tc>
      </w:tr>
      <w:tr w:rsidR="002823BD" w:rsidRPr="007B018E" w14:paraId="5E8E0CEF" w14:textId="4CB546B9" w:rsidTr="00AD7A8C">
        <w:tc>
          <w:tcPr>
            <w:tcW w:w="1199" w:type="dxa"/>
          </w:tcPr>
          <w:p w14:paraId="01670C34" w14:textId="5FDF3747"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/08/21</w:t>
            </w:r>
          </w:p>
        </w:tc>
        <w:tc>
          <w:tcPr>
            <w:tcW w:w="1136" w:type="dxa"/>
          </w:tcPr>
          <w:p w14:paraId="694BD199" w14:textId="09D35B2A"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/08/21</w:t>
            </w:r>
          </w:p>
        </w:tc>
        <w:tc>
          <w:tcPr>
            <w:tcW w:w="4415" w:type="dxa"/>
          </w:tcPr>
          <w:p w14:paraId="1CB4C8F4" w14:textId="32B71602"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bCs/>
                <w:color w:val="auto"/>
                <w:szCs w:val="20"/>
              </w:rPr>
              <w:t>Decommission old hardware</w:t>
            </w:r>
          </w:p>
        </w:tc>
        <w:tc>
          <w:tcPr>
            <w:tcW w:w="1365" w:type="dxa"/>
          </w:tcPr>
          <w:p w14:paraId="55168635" w14:textId="0F257A76" w:rsidR="002823BD"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1 -3 days</w:t>
            </w:r>
          </w:p>
        </w:tc>
        <w:tc>
          <w:tcPr>
            <w:tcW w:w="1150" w:type="dxa"/>
          </w:tcPr>
          <w:p w14:paraId="616709E3" w14:textId="3614C000"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1</w:t>
            </w:r>
            <w:r w:rsidRPr="007B018E">
              <w:rPr>
                <w:rFonts w:cs="Times New Roman"/>
                <w:color w:val="auto"/>
                <w:szCs w:val="20"/>
              </w:rPr>
              <w:t xml:space="preserve"> day</w:t>
            </w:r>
          </w:p>
        </w:tc>
      </w:tr>
      <w:tr w:rsidR="002823BD" w:rsidRPr="007B018E" w14:paraId="2622A0D0" w14:textId="48F32BC5" w:rsidTr="00AD7A8C">
        <w:tc>
          <w:tcPr>
            <w:tcW w:w="1199" w:type="dxa"/>
          </w:tcPr>
          <w:p w14:paraId="0A9313EE" w14:textId="2B789565"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/08/21</w:t>
            </w:r>
          </w:p>
        </w:tc>
        <w:tc>
          <w:tcPr>
            <w:tcW w:w="1136" w:type="dxa"/>
          </w:tcPr>
          <w:p w14:paraId="4770428A" w14:textId="6896E9AA"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color w:val="auto"/>
                <w:szCs w:val="20"/>
              </w:rPr>
              <w:t>1</w:t>
            </w:r>
            <w:r>
              <w:rPr>
                <w:rFonts w:cs="Times New Roman"/>
                <w:color w:val="auto"/>
                <w:szCs w:val="20"/>
              </w:rPr>
              <w:t>/19/21</w:t>
            </w:r>
          </w:p>
        </w:tc>
        <w:tc>
          <w:tcPr>
            <w:tcW w:w="4415" w:type="dxa"/>
          </w:tcPr>
          <w:p w14:paraId="38B58100" w14:textId="3964C8EE"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sidRPr="007B018E">
              <w:rPr>
                <w:rFonts w:cs="Times New Roman"/>
                <w:bCs/>
                <w:color w:val="auto"/>
                <w:szCs w:val="20"/>
              </w:rPr>
              <w:t>Document and Diagram New Seamus Infrastructure</w:t>
            </w:r>
          </w:p>
        </w:tc>
        <w:tc>
          <w:tcPr>
            <w:tcW w:w="1365" w:type="dxa"/>
          </w:tcPr>
          <w:p w14:paraId="727FB253" w14:textId="7CEF1C2E" w:rsidR="002823BD" w:rsidRDefault="00AD7A8C"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7 – 10 days</w:t>
            </w:r>
          </w:p>
        </w:tc>
        <w:tc>
          <w:tcPr>
            <w:tcW w:w="1150" w:type="dxa"/>
          </w:tcPr>
          <w:p w14:paraId="33E30A65" w14:textId="5C2780A9" w:rsidR="002823BD" w:rsidRPr="007B018E" w:rsidRDefault="002823BD" w:rsidP="00CA424F">
            <w:pPr>
              <w:pBdr>
                <w:top w:val="none" w:sz="0" w:space="0" w:color="auto"/>
                <w:left w:val="none" w:sz="0" w:space="0" w:color="auto"/>
                <w:bottom w:val="none" w:sz="0" w:space="0" w:color="auto"/>
                <w:right w:val="none" w:sz="0" w:space="0" w:color="auto"/>
                <w:between w:val="none" w:sz="0" w:space="0" w:color="auto"/>
              </w:pBdr>
              <w:spacing w:line="240" w:lineRule="auto"/>
              <w:rPr>
                <w:rFonts w:cs="Times New Roman"/>
                <w:color w:val="auto"/>
                <w:szCs w:val="20"/>
              </w:rPr>
            </w:pPr>
            <w:r>
              <w:rPr>
                <w:rFonts w:cs="Times New Roman"/>
                <w:color w:val="auto"/>
                <w:szCs w:val="20"/>
              </w:rPr>
              <w:t xml:space="preserve">8 </w:t>
            </w:r>
            <w:r w:rsidRPr="007B018E">
              <w:rPr>
                <w:rFonts w:cs="Times New Roman"/>
                <w:color w:val="auto"/>
                <w:szCs w:val="20"/>
              </w:rPr>
              <w:t>day</w:t>
            </w:r>
            <w:r>
              <w:rPr>
                <w:rFonts w:cs="Times New Roman"/>
                <w:color w:val="auto"/>
                <w:szCs w:val="20"/>
              </w:rPr>
              <w:t>s</w:t>
            </w:r>
          </w:p>
        </w:tc>
      </w:tr>
    </w:tbl>
    <w:p w14:paraId="3FBE9031" w14:textId="77777777" w:rsidR="00760FC7" w:rsidRDefault="00760FC7">
      <w:pPr>
        <w:rPr>
          <w:rFonts w:cs="Times New Roman"/>
          <w:color w:val="auto"/>
        </w:rPr>
      </w:pPr>
    </w:p>
    <w:p w14:paraId="0CC18492" w14:textId="1920C77B" w:rsidR="00935D8A" w:rsidRPr="00F76D90" w:rsidRDefault="002F2BA4" w:rsidP="00F76D90">
      <w:pPr>
        <w:ind w:firstLine="720"/>
        <w:rPr>
          <w:rFonts w:cs="Times New Roman"/>
          <w:color w:val="auto"/>
          <w:szCs w:val="24"/>
        </w:rPr>
      </w:pPr>
      <w:r>
        <w:rPr>
          <w:rFonts w:cs="Times New Roman"/>
          <w:color w:val="auto"/>
        </w:rPr>
        <w:t>Thanks to the expedient and prompt delivery of services and product by 3</w:t>
      </w:r>
      <w:r w:rsidRPr="002F2BA4">
        <w:rPr>
          <w:rFonts w:cs="Times New Roman"/>
          <w:color w:val="auto"/>
          <w:vertAlign w:val="superscript"/>
        </w:rPr>
        <w:t>rd</w:t>
      </w:r>
      <w:r>
        <w:rPr>
          <w:rFonts w:cs="Times New Roman"/>
          <w:color w:val="auto"/>
        </w:rPr>
        <w:t xml:space="preserve"> party vendors, </w:t>
      </w:r>
      <w:r w:rsidR="00A66C33">
        <w:rPr>
          <w:rFonts w:cs="Times New Roman"/>
          <w:color w:val="auto"/>
        </w:rPr>
        <w:t>good weather</w:t>
      </w:r>
      <w:r w:rsidR="00753A3E">
        <w:rPr>
          <w:rFonts w:cs="Times New Roman"/>
          <w:color w:val="auto"/>
        </w:rPr>
        <w:t>,</w:t>
      </w:r>
      <w:r w:rsidR="00A66C33">
        <w:rPr>
          <w:rFonts w:cs="Times New Roman"/>
          <w:color w:val="auto"/>
        </w:rPr>
        <w:t xml:space="preserve"> and reliability of the engineering and technical staff, </w:t>
      </w:r>
      <w:r>
        <w:rPr>
          <w:rFonts w:cs="Times New Roman"/>
          <w:color w:val="auto"/>
        </w:rPr>
        <w:t xml:space="preserve">the project completed ahead of the anticipated date. </w:t>
      </w:r>
      <w:r w:rsidR="00D1582B">
        <w:rPr>
          <w:rFonts w:cs="Times New Roman"/>
          <w:color w:val="auto"/>
          <w:szCs w:val="24"/>
        </w:rPr>
        <w:t>Acquisition of KPI and documentation completed without incident thanks to the meticulous record</w:t>
      </w:r>
      <w:r w:rsidR="00753A3E">
        <w:rPr>
          <w:rFonts w:cs="Times New Roman"/>
          <w:color w:val="auto"/>
          <w:szCs w:val="24"/>
        </w:rPr>
        <w:t>-</w:t>
      </w:r>
      <w:r w:rsidR="00D1582B">
        <w:rPr>
          <w:rFonts w:cs="Times New Roman"/>
          <w:color w:val="auto"/>
          <w:szCs w:val="24"/>
        </w:rPr>
        <w:t xml:space="preserve">keeping and documentation of the </w:t>
      </w:r>
      <w:r w:rsidR="00D1582B">
        <w:rPr>
          <w:rFonts w:cs="Times New Roman"/>
          <w:color w:val="auto"/>
          <w:szCs w:val="24"/>
        </w:rPr>
        <w:lastRenderedPageBreak/>
        <w:t xml:space="preserve">administrative staff and reporting tools utilized by the IT department. </w:t>
      </w:r>
      <w:r w:rsidR="00753A3E">
        <w:rPr>
          <w:rFonts w:cs="Times New Roman"/>
          <w:color w:val="auto"/>
          <w:szCs w:val="24"/>
        </w:rPr>
        <w:t>The a</w:t>
      </w:r>
      <w:r w:rsidR="00D1582B">
        <w:rPr>
          <w:rFonts w:cs="Times New Roman"/>
          <w:color w:val="auto"/>
          <w:szCs w:val="24"/>
        </w:rPr>
        <w:t>cquisition of the hardware</w:t>
      </w:r>
      <w:r w:rsidR="00D41E97">
        <w:rPr>
          <w:rFonts w:cs="Times New Roman"/>
          <w:color w:val="auto"/>
          <w:szCs w:val="24"/>
        </w:rPr>
        <w:t xml:space="preserve"> and its delivery on time played a pivotal role in the completion of Goal 3 ahead of schedule. This allowed our staff to begin work on pre-configuring and build base images for devices. Goal 4 encountered two problems during its implementation. One employee had car trouble on day 3 of the task and another fell ill 2 days before the start of the task. The engineering team, in conjunction with the installation technicians at the remote sites, performed flawlessly to implement and validate connectivity between the remote sites and corporate HQ. Management and the installation team are to be commended for completing the decommissioning process ahead of schedule. Lastly</w:t>
      </w:r>
      <w:r w:rsidR="00F76D90">
        <w:rPr>
          <w:rFonts w:cs="Times New Roman"/>
          <w:color w:val="auto"/>
          <w:szCs w:val="24"/>
        </w:rPr>
        <w:t>,</w:t>
      </w:r>
      <w:r w:rsidR="00D41E97">
        <w:rPr>
          <w:rFonts w:cs="Times New Roman"/>
          <w:color w:val="auto"/>
          <w:szCs w:val="24"/>
        </w:rPr>
        <w:t xml:space="preserve"> the delivery of all artifacts and documentation </w:t>
      </w:r>
      <w:r w:rsidR="00753A3E">
        <w:rPr>
          <w:rFonts w:cs="Times New Roman"/>
          <w:color w:val="auto"/>
          <w:szCs w:val="24"/>
        </w:rPr>
        <w:t>concerning</w:t>
      </w:r>
      <w:r w:rsidR="00D41E97">
        <w:rPr>
          <w:rFonts w:cs="Times New Roman"/>
          <w:color w:val="auto"/>
          <w:szCs w:val="24"/>
        </w:rPr>
        <w:t xml:space="preserve"> this project produced by the engineering and design team</w:t>
      </w:r>
      <w:r w:rsidR="00F76D90">
        <w:rPr>
          <w:rFonts w:cs="Times New Roman"/>
          <w:color w:val="auto"/>
          <w:szCs w:val="24"/>
        </w:rPr>
        <w:t xml:space="preserve"> aided in ending the project ahead of the projected date. </w:t>
      </w:r>
    </w:p>
    <w:p w14:paraId="6D09CAB5" w14:textId="4D2A379D" w:rsidR="00D11A88" w:rsidRPr="007B018E" w:rsidRDefault="00A66C33" w:rsidP="007B018E">
      <w:pPr>
        <w:pStyle w:val="Heading1"/>
      </w:pPr>
      <w:bookmarkStart w:id="23" w:name="_Toc49666867"/>
      <w:r>
        <w:t>Unexpected Happenings</w:t>
      </w:r>
      <w:bookmarkEnd w:id="23"/>
    </w:p>
    <w:p w14:paraId="5F1F7A09" w14:textId="3622F1C9" w:rsidR="006232E7" w:rsidRPr="007B018E" w:rsidRDefault="00A66C33" w:rsidP="00F76D90">
      <w:pPr>
        <w:rPr>
          <w:rFonts w:eastAsia="Trebuchet MS" w:cs="Times New Roman"/>
          <w:b/>
          <w:color w:val="auto"/>
          <w:szCs w:val="24"/>
        </w:rPr>
      </w:pPr>
      <w:r>
        <w:rPr>
          <w:rFonts w:cs="Times New Roman"/>
          <w:color w:val="auto"/>
          <w:szCs w:val="24"/>
        </w:rPr>
        <w:tab/>
        <w:t xml:space="preserve">This project had very little deviation in its execution from the projected timeline and expected deliverables. There were several </w:t>
      </w:r>
      <w:r w:rsidR="00D41E97">
        <w:rPr>
          <w:rFonts w:cs="Times New Roman"/>
          <w:color w:val="auto"/>
          <w:szCs w:val="24"/>
        </w:rPr>
        <w:t xml:space="preserve">absences </w:t>
      </w:r>
      <w:r>
        <w:rPr>
          <w:rFonts w:cs="Times New Roman"/>
          <w:color w:val="auto"/>
          <w:szCs w:val="24"/>
        </w:rPr>
        <w:t xml:space="preserve">within the </w:t>
      </w:r>
      <w:r w:rsidR="00F76D90">
        <w:rPr>
          <w:rFonts w:cs="Times New Roman"/>
          <w:color w:val="auto"/>
          <w:szCs w:val="24"/>
        </w:rPr>
        <w:t>installation tech</w:t>
      </w:r>
      <w:r>
        <w:rPr>
          <w:rFonts w:cs="Times New Roman"/>
          <w:color w:val="auto"/>
          <w:szCs w:val="24"/>
        </w:rPr>
        <w:t xml:space="preserve"> team which ha</w:t>
      </w:r>
      <w:r w:rsidR="00753A3E">
        <w:rPr>
          <w:rFonts w:cs="Times New Roman"/>
          <w:color w:val="auto"/>
          <w:szCs w:val="24"/>
        </w:rPr>
        <w:t>d an adverse effect on</w:t>
      </w:r>
      <w:r>
        <w:rPr>
          <w:rFonts w:cs="Times New Roman"/>
          <w:color w:val="auto"/>
          <w:szCs w:val="24"/>
        </w:rPr>
        <w:t xml:space="preserve"> Goal 4.  The project plan had an accommodation for the loss of </w:t>
      </w:r>
      <w:r w:rsidR="00D41E97">
        <w:rPr>
          <w:rFonts w:cs="Times New Roman"/>
          <w:color w:val="auto"/>
          <w:szCs w:val="24"/>
        </w:rPr>
        <w:t>8</w:t>
      </w:r>
      <w:r w:rsidR="00D1582B">
        <w:rPr>
          <w:rFonts w:cs="Times New Roman"/>
          <w:color w:val="auto"/>
          <w:szCs w:val="24"/>
        </w:rPr>
        <w:t>-man</w:t>
      </w:r>
      <w:r>
        <w:rPr>
          <w:rFonts w:cs="Times New Roman"/>
          <w:color w:val="auto"/>
          <w:szCs w:val="24"/>
        </w:rPr>
        <w:t xml:space="preserve"> hours, but the number of man</w:t>
      </w:r>
      <w:r w:rsidR="00753A3E">
        <w:rPr>
          <w:rFonts w:cs="Times New Roman"/>
          <w:color w:val="auto"/>
          <w:szCs w:val="24"/>
        </w:rPr>
        <w:t>-</w:t>
      </w:r>
      <w:r>
        <w:rPr>
          <w:rFonts w:cs="Times New Roman"/>
          <w:color w:val="auto"/>
          <w:szCs w:val="24"/>
        </w:rPr>
        <w:t xml:space="preserve">hours lost exceeded that buffer. </w:t>
      </w:r>
      <w:r w:rsidR="00D1582B">
        <w:rPr>
          <w:rFonts w:cs="Times New Roman"/>
          <w:color w:val="auto"/>
          <w:szCs w:val="24"/>
        </w:rPr>
        <w:t xml:space="preserve">To remain within the expected time to complete, several of the management staff stepped in to assist with remote office network communications set up. </w:t>
      </w:r>
      <w:r w:rsidR="00F76D90">
        <w:rPr>
          <w:rFonts w:cs="Times New Roman"/>
          <w:color w:val="auto"/>
          <w:szCs w:val="24"/>
        </w:rPr>
        <w:t xml:space="preserve">There was a blocking incident during Objective 4g that required the engineering team to troubleshoot the failure of the link between the sites.  Site services were restored 2 hours after the initial report with the assistance of the circuit provider. </w:t>
      </w:r>
      <w:r w:rsidR="006232E7" w:rsidRPr="007B018E">
        <w:rPr>
          <w:rFonts w:cs="Times New Roman"/>
          <w:color w:val="auto"/>
          <w:szCs w:val="24"/>
        </w:rPr>
        <w:br w:type="page"/>
      </w:r>
    </w:p>
    <w:p w14:paraId="264D23E5" w14:textId="3D3CC35C" w:rsidR="004839AF" w:rsidRPr="007B018E" w:rsidRDefault="004839AF" w:rsidP="007B018E">
      <w:pPr>
        <w:pStyle w:val="Heading1"/>
      </w:pPr>
      <w:bookmarkStart w:id="24" w:name="_Toc49666868"/>
      <w:r w:rsidRPr="007B018E">
        <w:lastRenderedPageBreak/>
        <w:t>End of Project Results</w:t>
      </w:r>
      <w:bookmarkEnd w:id="24"/>
    </w:p>
    <w:p w14:paraId="12113953" w14:textId="341F386B" w:rsidR="005B5B9C" w:rsidRDefault="00AE63EE" w:rsidP="006232E7">
      <w:pPr>
        <w:ind w:firstLine="720"/>
        <w:rPr>
          <w:rFonts w:cs="Times New Roman"/>
          <w:color w:val="auto"/>
          <w:szCs w:val="24"/>
        </w:rPr>
      </w:pPr>
      <w:r>
        <w:rPr>
          <w:rFonts w:cs="Times New Roman"/>
          <w:color w:val="auto"/>
          <w:szCs w:val="24"/>
        </w:rPr>
        <w:t>With</w:t>
      </w:r>
      <w:r w:rsidR="004839AF" w:rsidRPr="007B018E">
        <w:rPr>
          <w:rFonts w:cs="Times New Roman"/>
          <w:color w:val="auto"/>
          <w:szCs w:val="24"/>
        </w:rPr>
        <w:t xml:space="preserve"> </w:t>
      </w:r>
      <w:r w:rsidR="00753A3E">
        <w:rPr>
          <w:rFonts w:cs="Times New Roman"/>
          <w:color w:val="auto"/>
          <w:szCs w:val="24"/>
        </w:rPr>
        <w:t xml:space="preserve">the </w:t>
      </w:r>
      <w:r w:rsidR="004839AF" w:rsidRPr="007B018E">
        <w:rPr>
          <w:rFonts w:cs="Times New Roman"/>
          <w:color w:val="auto"/>
          <w:szCs w:val="24"/>
        </w:rPr>
        <w:t xml:space="preserve">completion of this project, </w:t>
      </w:r>
      <w:r w:rsidR="007D61EB" w:rsidRPr="007B018E">
        <w:rPr>
          <w:rFonts w:cs="Times New Roman"/>
          <w:color w:val="auto"/>
          <w:szCs w:val="24"/>
        </w:rPr>
        <w:t>Seamus</w:t>
      </w:r>
      <w:r w:rsidR="004839AF" w:rsidRPr="007B018E">
        <w:rPr>
          <w:rFonts w:cs="Times New Roman"/>
          <w:color w:val="auto"/>
          <w:szCs w:val="24"/>
        </w:rPr>
        <w:t xml:space="preserve"> Corporation will</w:t>
      </w:r>
      <w:r>
        <w:rPr>
          <w:rFonts w:cs="Times New Roman"/>
          <w:color w:val="auto"/>
          <w:szCs w:val="24"/>
        </w:rPr>
        <w:t xml:space="preserve"> have</w:t>
      </w:r>
      <w:r w:rsidR="004839AF" w:rsidRPr="007B018E">
        <w:rPr>
          <w:rFonts w:cs="Times New Roman"/>
          <w:color w:val="auto"/>
          <w:szCs w:val="24"/>
        </w:rPr>
        <w:t xml:space="preserve"> </w:t>
      </w:r>
      <w:r w:rsidRPr="007B018E">
        <w:rPr>
          <w:rFonts w:cs="Times New Roman"/>
          <w:color w:val="auto"/>
          <w:szCs w:val="24"/>
        </w:rPr>
        <w:t>beg</w:t>
      </w:r>
      <w:r>
        <w:rPr>
          <w:rFonts w:cs="Times New Roman"/>
          <w:color w:val="auto"/>
          <w:szCs w:val="24"/>
        </w:rPr>
        <w:t>un</w:t>
      </w:r>
      <w:r w:rsidR="004839AF" w:rsidRPr="007B018E">
        <w:rPr>
          <w:rFonts w:cs="Times New Roman"/>
          <w:color w:val="auto"/>
          <w:szCs w:val="24"/>
        </w:rPr>
        <w:t xml:space="preserve"> the new year with a brand new highly available</w:t>
      </w:r>
      <w:r>
        <w:rPr>
          <w:rFonts w:cs="Times New Roman"/>
          <w:color w:val="auto"/>
          <w:szCs w:val="24"/>
        </w:rPr>
        <w:t>, secured,</w:t>
      </w:r>
      <w:r w:rsidR="004839AF" w:rsidRPr="007B018E">
        <w:rPr>
          <w:rFonts w:cs="Times New Roman"/>
          <w:color w:val="auto"/>
          <w:szCs w:val="24"/>
        </w:rPr>
        <w:t xml:space="preserve"> and efficient network.  </w:t>
      </w:r>
      <w:r w:rsidR="001D4DE7" w:rsidRPr="007B018E">
        <w:rPr>
          <w:rFonts w:cs="Times New Roman"/>
          <w:color w:val="auto"/>
          <w:szCs w:val="24"/>
        </w:rPr>
        <w:t>Network efficiency, throughput</w:t>
      </w:r>
      <w:r w:rsidR="00753A3E">
        <w:rPr>
          <w:rFonts w:cs="Times New Roman"/>
          <w:color w:val="auto"/>
          <w:szCs w:val="24"/>
        </w:rPr>
        <w:t>,</w:t>
      </w:r>
      <w:r w:rsidR="001D4DE7" w:rsidRPr="007B018E">
        <w:rPr>
          <w:rFonts w:cs="Times New Roman"/>
          <w:color w:val="auto"/>
          <w:szCs w:val="24"/>
        </w:rPr>
        <w:t xml:space="preserve"> and resilience will </w:t>
      </w:r>
      <w:r>
        <w:rPr>
          <w:rFonts w:cs="Times New Roman"/>
          <w:color w:val="auto"/>
          <w:szCs w:val="24"/>
        </w:rPr>
        <w:t>have</w:t>
      </w:r>
      <w:r w:rsidR="001D4DE7" w:rsidRPr="007B018E">
        <w:rPr>
          <w:rFonts w:cs="Times New Roman"/>
          <w:color w:val="auto"/>
          <w:szCs w:val="24"/>
        </w:rPr>
        <w:t xml:space="preserve"> increased by an estimated </w:t>
      </w:r>
      <w:r>
        <w:rPr>
          <w:rFonts w:cs="Times New Roman"/>
          <w:color w:val="auto"/>
          <w:szCs w:val="24"/>
        </w:rPr>
        <w:t>20%</w:t>
      </w:r>
      <w:r w:rsidR="001D4DE7" w:rsidRPr="007B018E">
        <w:rPr>
          <w:rFonts w:cs="Times New Roman"/>
          <w:color w:val="auto"/>
          <w:szCs w:val="24"/>
        </w:rPr>
        <w:t xml:space="preserve">. </w:t>
      </w:r>
      <w:r>
        <w:rPr>
          <w:rFonts w:cs="Times New Roman"/>
          <w:color w:val="auto"/>
          <w:szCs w:val="24"/>
        </w:rPr>
        <w:t>Security within and at the borders of the infrastructure will now be driven by machine learning to aid in mitigating threats in real</w:t>
      </w:r>
      <w:r w:rsidR="00753A3E">
        <w:rPr>
          <w:rFonts w:cs="Times New Roman"/>
          <w:color w:val="auto"/>
          <w:szCs w:val="24"/>
        </w:rPr>
        <w:t>-</w:t>
      </w:r>
      <w:r>
        <w:rPr>
          <w:rFonts w:cs="Times New Roman"/>
          <w:color w:val="auto"/>
          <w:szCs w:val="24"/>
        </w:rPr>
        <w:t xml:space="preserve">time.  </w:t>
      </w:r>
      <w:r w:rsidR="007D61EB" w:rsidRPr="007B018E">
        <w:rPr>
          <w:rFonts w:cs="Times New Roman"/>
          <w:color w:val="auto"/>
          <w:szCs w:val="24"/>
        </w:rPr>
        <w:t>Seamus</w:t>
      </w:r>
      <w:r w:rsidR="001D4DE7" w:rsidRPr="007B018E">
        <w:rPr>
          <w:rFonts w:cs="Times New Roman"/>
          <w:color w:val="auto"/>
          <w:szCs w:val="24"/>
        </w:rPr>
        <w:t xml:space="preserve"> Corporation will no longer suffer from outages caused by a single failure within the infrastructure</w:t>
      </w:r>
      <w:r>
        <w:rPr>
          <w:rFonts w:cs="Times New Roman"/>
          <w:color w:val="auto"/>
          <w:szCs w:val="24"/>
        </w:rPr>
        <w:t xml:space="preserve"> or between sites</w:t>
      </w:r>
      <w:r w:rsidR="001D4DE7" w:rsidRPr="007B018E">
        <w:rPr>
          <w:rFonts w:cs="Times New Roman"/>
          <w:color w:val="auto"/>
          <w:szCs w:val="24"/>
        </w:rPr>
        <w:t xml:space="preserve">. </w:t>
      </w:r>
    </w:p>
    <w:p w14:paraId="6A4F9885" w14:textId="63ADB876" w:rsidR="006232E7" w:rsidRPr="007B018E" w:rsidRDefault="00C923D1" w:rsidP="006232E7">
      <w:pPr>
        <w:ind w:firstLine="720"/>
        <w:rPr>
          <w:rFonts w:cs="Times New Roman"/>
          <w:color w:val="auto"/>
          <w:szCs w:val="24"/>
        </w:rPr>
      </w:pPr>
      <w:r w:rsidRPr="007B018E">
        <w:rPr>
          <w:rFonts w:cs="Times New Roman"/>
          <w:color w:val="auto"/>
          <w:szCs w:val="24"/>
        </w:rPr>
        <w:t>At the end of the 90 days</w:t>
      </w:r>
      <w:r w:rsidR="005B5B9C">
        <w:rPr>
          <w:rFonts w:cs="Times New Roman"/>
          <w:color w:val="auto"/>
          <w:szCs w:val="24"/>
        </w:rPr>
        <w:t xml:space="preserve"> of post support</w:t>
      </w:r>
      <w:r w:rsidRPr="007B018E">
        <w:rPr>
          <w:rFonts w:cs="Times New Roman"/>
          <w:color w:val="auto"/>
          <w:szCs w:val="24"/>
        </w:rPr>
        <w:t xml:space="preserve">, Damian J. Yates, LLC will present </w:t>
      </w:r>
      <w:r w:rsidR="007D61EB" w:rsidRPr="007B018E">
        <w:rPr>
          <w:rFonts w:cs="Times New Roman"/>
          <w:color w:val="auto"/>
          <w:szCs w:val="24"/>
        </w:rPr>
        <w:t>Seamus</w:t>
      </w:r>
      <w:r w:rsidRPr="007B018E">
        <w:rPr>
          <w:rFonts w:cs="Times New Roman"/>
          <w:color w:val="auto"/>
          <w:szCs w:val="24"/>
        </w:rPr>
        <w:t xml:space="preserve"> Corporation </w:t>
      </w:r>
      <w:r w:rsidR="00753A3E">
        <w:rPr>
          <w:rFonts w:cs="Times New Roman"/>
          <w:color w:val="auto"/>
          <w:szCs w:val="24"/>
        </w:rPr>
        <w:t xml:space="preserve">with </w:t>
      </w:r>
      <w:r w:rsidRPr="007B018E">
        <w:rPr>
          <w:rFonts w:cs="Times New Roman"/>
          <w:color w:val="auto"/>
          <w:szCs w:val="24"/>
        </w:rPr>
        <w:t xml:space="preserve">a comprehensive report on the performance of the network since its inception and use on Jan </w:t>
      </w:r>
      <w:r w:rsidR="005B5B9C">
        <w:rPr>
          <w:rFonts w:cs="Times New Roman"/>
          <w:color w:val="auto"/>
          <w:szCs w:val="24"/>
        </w:rPr>
        <w:t>19</w:t>
      </w:r>
      <w:r w:rsidR="00711113" w:rsidRPr="007B018E">
        <w:rPr>
          <w:rFonts w:cs="Times New Roman"/>
          <w:color w:val="auto"/>
          <w:szCs w:val="24"/>
        </w:rPr>
        <w:t>.</w:t>
      </w:r>
      <w:r w:rsidRPr="007B018E">
        <w:rPr>
          <w:rFonts w:cs="Times New Roman"/>
          <w:color w:val="auto"/>
          <w:szCs w:val="24"/>
        </w:rPr>
        <w:t xml:space="preserve"> </w:t>
      </w:r>
      <w:r w:rsidR="005B5B9C" w:rsidRPr="007B018E">
        <w:rPr>
          <w:rFonts w:cs="Times New Roman"/>
          <w:color w:val="auto"/>
          <w:szCs w:val="24"/>
        </w:rPr>
        <w:t>This report</w:t>
      </w:r>
      <w:r w:rsidRPr="007B018E">
        <w:rPr>
          <w:rFonts w:cs="Times New Roman"/>
          <w:color w:val="auto"/>
          <w:szCs w:val="24"/>
        </w:rPr>
        <w:t xml:space="preserve"> will show nominal network stress</w:t>
      </w:r>
      <w:r w:rsidR="005B5B9C">
        <w:rPr>
          <w:rFonts w:cs="Times New Roman"/>
          <w:color w:val="auto"/>
          <w:szCs w:val="24"/>
        </w:rPr>
        <w:t xml:space="preserve"> during peak times</w:t>
      </w:r>
      <w:r w:rsidRPr="007B018E">
        <w:rPr>
          <w:rFonts w:cs="Times New Roman"/>
          <w:color w:val="auto"/>
          <w:szCs w:val="24"/>
        </w:rPr>
        <w:t xml:space="preserve">, </w:t>
      </w:r>
      <w:r w:rsidR="005B5B9C">
        <w:rPr>
          <w:rFonts w:cs="Times New Roman"/>
          <w:color w:val="auto"/>
          <w:szCs w:val="24"/>
        </w:rPr>
        <w:t>results of scheduled</w:t>
      </w:r>
      <w:r w:rsidRPr="007B018E">
        <w:rPr>
          <w:rFonts w:cs="Times New Roman"/>
          <w:color w:val="auto"/>
          <w:szCs w:val="24"/>
        </w:rPr>
        <w:t xml:space="preserve"> test failover transitions, and descriptive fault alerts via SNMP.  </w:t>
      </w:r>
      <w:r w:rsidR="00172C34" w:rsidRPr="007B018E">
        <w:rPr>
          <w:rFonts w:cs="Times New Roman"/>
          <w:color w:val="auto"/>
          <w:szCs w:val="24"/>
        </w:rPr>
        <w:t xml:space="preserve">Because </w:t>
      </w:r>
      <w:r w:rsidR="007D61EB" w:rsidRPr="007B018E">
        <w:rPr>
          <w:rFonts w:cs="Times New Roman"/>
          <w:color w:val="auto"/>
          <w:szCs w:val="24"/>
        </w:rPr>
        <w:t>Seamus</w:t>
      </w:r>
      <w:r w:rsidR="00172C34" w:rsidRPr="007B018E">
        <w:rPr>
          <w:rFonts w:cs="Times New Roman"/>
          <w:color w:val="auto"/>
          <w:szCs w:val="24"/>
        </w:rPr>
        <w:t xml:space="preserve"> Corporation has no prior</w:t>
      </w:r>
      <w:r w:rsidR="005B5B9C">
        <w:rPr>
          <w:rFonts w:cs="Times New Roman"/>
          <w:color w:val="auto"/>
          <w:szCs w:val="24"/>
        </w:rPr>
        <w:t xml:space="preserve"> network performance</w:t>
      </w:r>
      <w:r w:rsidR="00172C34" w:rsidRPr="007B018E">
        <w:rPr>
          <w:rFonts w:cs="Times New Roman"/>
          <w:color w:val="auto"/>
          <w:szCs w:val="24"/>
        </w:rPr>
        <w:t xml:space="preserve"> metrics, </w:t>
      </w:r>
      <w:r w:rsidRPr="007B018E">
        <w:rPr>
          <w:rFonts w:cs="Times New Roman"/>
          <w:color w:val="auto"/>
          <w:szCs w:val="24"/>
        </w:rPr>
        <w:t xml:space="preserve">Damian J. Yates, LLC will make itself available </w:t>
      </w:r>
      <w:r w:rsidR="005B5B9C">
        <w:rPr>
          <w:rFonts w:cs="Times New Roman"/>
          <w:color w:val="auto"/>
          <w:szCs w:val="24"/>
        </w:rPr>
        <w:t>at 30 and 60</w:t>
      </w:r>
      <w:r w:rsidR="00753A3E">
        <w:rPr>
          <w:rFonts w:cs="Times New Roman"/>
          <w:color w:val="auto"/>
          <w:szCs w:val="24"/>
        </w:rPr>
        <w:t>-</w:t>
      </w:r>
      <w:r w:rsidR="005B5B9C">
        <w:rPr>
          <w:rFonts w:cs="Times New Roman"/>
          <w:color w:val="auto"/>
          <w:szCs w:val="24"/>
        </w:rPr>
        <w:t>day point</w:t>
      </w:r>
      <w:r w:rsidR="00172C34" w:rsidRPr="007B018E">
        <w:rPr>
          <w:rFonts w:cs="Times New Roman"/>
          <w:color w:val="auto"/>
          <w:szCs w:val="24"/>
        </w:rPr>
        <w:t xml:space="preserve"> </w:t>
      </w:r>
      <w:r w:rsidRPr="007B018E">
        <w:rPr>
          <w:rFonts w:cs="Times New Roman"/>
          <w:color w:val="auto"/>
          <w:szCs w:val="24"/>
        </w:rPr>
        <w:t xml:space="preserve">to provide a benchmark comparison of network flow and operations </w:t>
      </w:r>
      <w:r w:rsidR="005B5B9C">
        <w:rPr>
          <w:rFonts w:cs="Times New Roman"/>
          <w:color w:val="auto"/>
          <w:szCs w:val="24"/>
        </w:rPr>
        <w:t>since</w:t>
      </w:r>
      <w:r w:rsidRPr="007B018E">
        <w:rPr>
          <w:rFonts w:cs="Times New Roman"/>
          <w:color w:val="auto"/>
          <w:szCs w:val="24"/>
        </w:rPr>
        <w:t xml:space="preserve"> </w:t>
      </w:r>
      <w:r w:rsidR="00753A3E">
        <w:rPr>
          <w:rFonts w:cs="Times New Roman"/>
          <w:color w:val="auto"/>
          <w:szCs w:val="24"/>
        </w:rPr>
        <w:t>the</w:t>
      </w:r>
      <w:r w:rsidRPr="007B018E">
        <w:rPr>
          <w:rFonts w:cs="Times New Roman"/>
          <w:color w:val="auto"/>
          <w:szCs w:val="24"/>
        </w:rPr>
        <w:t xml:space="preserve"> implementation of its new operations processes, hardware</w:t>
      </w:r>
      <w:r w:rsidR="00753A3E">
        <w:rPr>
          <w:rFonts w:cs="Times New Roman"/>
          <w:color w:val="auto"/>
          <w:szCs w:val="24"/>
        </w:rPr>
        <w:t>,</w:t>
      </w:r>
      <w:r w:rsidRPr="007B018E">
        <w:rPr>
          <w:rFonts w:cs="Times New Roman"/>
          <w:color w:val="auto"/>
          <w:szCs w:val="24"/>
        </w:rPr>
        <w:t xml:space="preserve"> and software installation.  It is with th</w:t>
      </w:r>
      <w:r w:rsidR="005B5B9C">
        <w:rPr>
          <w:rFonts w:cs="Times New Roman"/>
          <w:color w:val="auto"/>
          <w:szCs w:val="24"/>
        </w:rPr>
        <w:t>ese</w:t>
      </w:r>
      <w:r w:rsidRPr="007B018E">
        <w:rPr>
          <w:rFonts w:cs="Times New Roman"/>
          <w:color w:val="auto"/>
          <w:szCs w:val="24"/>
        </w:rPr>
        <w:t xml:space="preserve"> report</w:t>
      </w:r>
      <w:r w:rsidR="005B5B9C">
        <w:rPr>
          <w:rFonts w:cs="Times New Roman"/>
          <w:color w:val="auto"/>
          <w:szCs w:val="24"/>
        </w:rPr>
        <w:t>s</w:t>
      </w:r>
      <w:r w:rsidRPr="007B018E">
        <w:rPr>
          <w:rFonts w:cs="Times New Roman"/>
          <w:color w:val="auto"/>
          <w:szCs w:val="24"/>
        </w:rPr>
        <w:t xml:space="preserve"> Damian J. Yates, LLC will show that the investment made in the new infrastructure meets, and hopefully exceeds the anticipated ROI. </w:t>
      </w:r>
    </w:p>
    <w:p w14:paraId="2FB1C9FF" w14:textId="77777777" w:rsidR="006232E7" w:rsidRPr="007B018E" w:rsidRDefault="006232E7">
      <w:pPr>
        <w:rPr>
          <w:rFonts w:cs="Times New Roman"/>
          <w:color w:val="auto"/>
          <w:szCs w:val="24"/>
        </w:rPr>
      </w:pPr>
      <w:r w:rsidRPr="007B018E">
        <w:rPr>
          <w:rFonts w:cs="Times New Roman"/>
          <w:color w:val="auto"/>
          <w:szCs w:val="24"/>
        </w:rPr>
        <w:br w:type="page"/>
      </w:r>
    </w:p>
    <w:bookmarkStart w:id="25" w:name="_Toc49666869" w:displacedByCustomXml="next"/>
    <w:sdt>
      <w:sdtPr>
        <w:rPr>
          <w:rFonts w:ascii="Arial" w:eastAsia="Arial" w:hAnsi="Arial" w:cs="Arial"/>
          <w:b w:val="0"/>
          <w:color w:val="000000"/>
          <w:sz w:val="20"/>
          <w:szCs w:val="22"/>
        </w:rPr>
        <w:id w:val="-1522316305"/>
        <w:docPartObj>
          <w:docPartGallery w:val="Bibliographies"/>
          <w:docPartUnique/>
        </w:docPartObj>
      </w:sdtPr>
      <w:sdtEndPr>
        <w:rPr>
          <w:rFonts w:ascii="Times New Roman" w:hAnsi="Times New Roman"/>
          <w:bCs/>
          <w:sz w:val="24"/>
          <w:szCs w:val="24"/>
        </w:rPr>
      </w:sdtEndPr>
      <w:sdtContent>
        <w:p w14:paraId="51CFE63F" w14:textId="1596BB73" w:rsidR="00A6182F" w:rsidRPr="007B018E" w:rsidRDefault="00A6182F" w:rsidP="007B018E">
          <w:pPr>
            <w:pStyle w:val="Heading1"/>
          </w:pPr>
          <w:r w:rsidRPr="007B018E">
            <w:t>Works Cited</w:t>
          </w:r>
          <w:bookmarkEnd w:id="25"/>
        </w:p>
        <w:p w14:paraId="4CF39C42" w14:textId="77777777" w:rsidR="005B5B9C" w:rsidRDefault="00A6182F" w:rsidP="005B5B9C">
          <w:pPr>
            <w:pStyle w:val="Bibliography"/>
            <w:ind w:left="720" w:hanging="720"/>
            <w:rPr>
              <w:noProof/>
              <w:szCs w:val="24"/>
            </w:rPr>
          </w:pPr>
          <w:r w:rsidRPr="00370733">
            <w:rPr>
              <w:rFonts w:cs="Times New Roman"/>
              <w:color w:val="auto"/>
              <w:szCs w:val="24"/>
            </w:rPr>
            <w:fldChar w:fldCharType="begin"/>
          </w:r>
          <w:r w:rsidRPr="00370733">
            <w:rPr>
              <w:rFonts w:cs="Times New Roman"/>
              <w:color w:val="auto"/>
              <w:szCs w:val="24"/>
            </w:rPr>
            <w:instrText xml:space="preserve"> BIBLIOGRAPHY </w:instrText>
          </w:r>
          <w:r w:rsidRPr="00370733">
            <w:rPr>
              <w:rFonts w:cs="Times New Roman"/>
              <w:color w:val="auto"/>
              <w:szCs w:val="24"/>
            </w:rPr>
            <w:fldChar w:fldCharType="separate"/>
          </w:r>
          <w:r w:rsidR="005B5B9C">
            <w:rPr>
              <w:noProof/>
            </w:rPr>
            <w:t xml:space="preserve">Cisco Networking Academy. (2014, 05 09). </w:t>
          </w:r>
          <w:r w:rsidR="005B5B9C">
            <w:rPr>
              <w:i/>
              <w:iCs/>
              <w:noProof/>
            </w:rPr>
            <w:t>Cisco Networking Academy Connecting Networks Companion Guide: Hierarchical Network Design</w:t>
          </w:r>
          <w:r w:rsidR="005B5B9C">
            <w:rPr>
              <w:noProof/>
            </w:rPr>
            <w:t>. From Cisco Press: http://www.ciscopress.com/articles/article.asp?p=2202410&amp;seqNum=4</w:t>
          </w:r>
        </w:p>
        <w:p w14:paraId="38BE60FA" w14:textId="77777777" w:rsidR="005B5B9C" w:rsidRDefault="005B5B9C" w:rsidP="005B5B9C">
          <w:pPr>
            <w:pStyle w:val="Bibliography"/>
            <w:ind w:left="720" w:hanging="720"/>
            <w:rPr>
              <w:noProof/>
            </w:rPr>
          </w:pPr>
          <w:r>
            <w:rPr>
              <w:noProof/>
            </w:rPr>
            <w:t xml:space="preserve">Allied Telesis. (2020). </w:t>
          </w:r>
          <w:r>
            <w:rPr>
              <w:i/>
              <w:iCs/>
              <w:noProof/>
            </w:rPr>
            <w:t>Allied Telesis.</w:t>
          </w:r>
          <w:r>
            <w:rPr>
              <w:noProof/>
            </w:rPr>
            <w:t xml:space="preserve"> From Allied Telesis: https://www.alliedtelesis.com/sites/default/files/documents/white-papers/distributed_collapsed_backbone_reva.pdf</w:t>
          </w:r>
        </w:p>
        <w:p w14:paraId="7A9B17DB" w14:textId="77777777" w:rsidR="005B5B9C" w:rsidRDefault="005B5B9C" w:rsidP="005B5B9C">
          <w:pPr>
            <w:pStyle w:val="Bibliography"/>
            <w:ind w:left="720" w:hanging="720"/>
            <w:rPr>
              <w:noProof/>
            </w:rPr>
          </w:pPr>
          <w:r>
            <w:rPr>
              <w:noProof/>
            </w:rPr>
            <w:t xml:space="preserve">Belmans, W., Lambrette, U., Gurley, H., &amp; Puopolo, S. (2009, August). </w:t>
          </w:r>
          <w:r>
            <w:rPr>
              <w:i/>
              <w:iCs/>
              <w:noProof/>
            </w:rPr>
            <w:t>Converged Network - IT Services.</w:t>
          </w:r>
          <w:r>
            <w:rPr>
              <w:noProof/>
            </w:rPr>
            <w:t xml:space="preserve"> From Cisco: https:///www.cisco.com/c/dam/en_us/about/ac79/docs/wp/Network_IT_Services_Part_1.pdf</w:t>
          </w:r>
        </w:p>
        <w:p w14:paraId="2AEF1FE0" w14:textId="1A8A7FA7" w:rsidR="005B5B9C" w:rsidRDefault="005B5B9C" w:rsidP="005B5B9C">
          <w:pPr>
            <w:pStyle w:val="Bibliography"/>
            <w:ind w:left="720" w:hanging="720"/>
            <w:rPr>
              <w:noProof/>
            </w:rPr>
          </w:pPr>
          <w:r>
            <w:rPr>
              <w:noProof/>
            </w:rPr>
            <w:t xml:space="preserve">Coltun, R., Ferguson, D., Moy, J., &amp; Lindem, A. (2008, July). </w:t>
          </w:r>
          <w:r>
            <w:rPr>
              <w:i/>
              <w:iCs/>
              <w:noProof/>
            </w:rPr>
            <w:t>RFC 5340 - OSPF for IPv6.</w:t>
          </w:r>
          <w:r>
            <w:rPr>
              <w:noProof/>
            </w:rPr>
            <w:t xml:space="preserve"> Wilmington, DE: IETF. From https://datatracker.ietf.org/doc/rfc5340/?include_text=1</w:t>
          </w:r>
        </w:p>
        <w:p w14:paraId="32A69CD5" w14:textId="77777777" w:rsidR="005B5B9C" w:rsidRDefault="005B5B9C" w:rsidP="005B5B9C">
          <w:pPr>
            <w:pStyle w:val="Bibliography"/>
            <w:ind w:left="720" w:hanging="720"/>
            <w:rPr>
              <w:noProof/>
            </w:rPr>
          </w:pPr>
          <w:r>
            <w:rPr>
              <w:noProof/>
            </w:rPr>
            <w:t xml:space="preserve">Conde, D. (2016, December). </w:t>
          </w:r>
          <w:r>
            <w:rPr>
              <w:i/>
              <w:iCs/>
              <w:noProof/>
            </w:rPr>
            <w:t>OSPF versus EIGRP: The Case for Open Standards-based Routing.</w:t>
          </w:r>
          <w:r>
            <w:rPr>
              <w:noProof/>
            </w:rPr>
            <w:t xml:space="preserve"> From Juniper Networks: https://www.juniper.net/assets/us/en/local/pdf/whitepapers/esg-ospf-vs-eigrp.pdf</w:t>
          </w:r>
        </w:p>
        <w:p w14:paraId="3CDB63A8" w14:textId="77777777" w:rsidR="005B5B9C" w:rsidRDefault="005B5B9C" w:rsidP="005B5B9C">
          <w:pPr>
            <w:pStyle w:val="Bibliography"/>
            <w:ind w:left="720" w:hanging="720"/>
            <w:rPr>
              <w:noProof/>
            </w:rPr>
          </w:pPr>
          <w:r>
            <w:rPr>
              <w:noProof/>
            </w:rPr>
            <w:t xml:space="preserve">CyberSecurity &amp; Infrastructure Security Agency. (2017, 6 5). </w:t>
          </w:r>
          <w:r>
            <w:rPr>
              <w:i/>
              <w:iCs/>
              <w:noProof/>
            </w:rPr>
            <w:t>Alert (TA17-156A) Reducing the Risk of SNMP Abuse</w:t>
          </w:r>
          <w:r>
            <w:rPr>
              <w:noProof/>
            </w:rPr>
            <w:t>. From CISA: https://us-cert.cisa.gov/ncas/alerts/TA17-156A</w:t>
          </w:r>
        </w:p>
        <w:p w14:paraId="478AFA6C" w14:textId="77777777" w:rsidR="005B5B9C" w:rsidRDefault="005B5B9C" w:rsidP="005B5B9C">
          <w:pPr>
            <w:pStyle w:val="Bibliography"/>
            <w:ind w:left="720" w:hanging="720"/>
            <w:rPr>
              <w:noProof/>
            </w:rPr>
          </w:pPr>
          <w:r>
            <w:rPr>
              <w:noProof/>
            </w:rPr>
            <w:t xml:space="preserve">Hameed, S., Raza, A., Atta, B., &amp; Lee, S. (2009). Converged Next Generation Network Architecture &amp; Its Reliability. </w:t>
          </w:r>
          <w:r>
            <w:rPr>
              <w:i/>
              <w:iCs/>
              <w:noProof/>
            </w:rPr>
            <w:t>ECMS 2009 Proceedings</w:t>
          </w:r>
          <w:r>
            <w:rPr>
              <w:noProof/>
            </w:rPr>
            <w:t>.</w:t>
          </w:r>
        </w:p>
        <w:p w14:paraId="39B5EBA2" w14:textId="77777777" w:rsidR="005B5B9C" w:rsidRDefault="005B5B9C" w:rsidP="005B5B9C">
          <w:pPr>
            <w:pStyle w:val="Bibliography"/>
            <w:ind w:left="720" w:hanging="720"/>
            <w:rPr>
              <w:noProof/>
            </w:rPr>
          </w:pPr>
          <w:r>
            <w:rPr>
              <w:noProof/>
            </w:rPr>
            <w:lastRenderedPageBreak/>
            <w:t xml:space="preserve">Taschner, C., &amp; Warren, D. (2008, 06 10). </w:t>
          </w:r>
          <w:r>
            <w:rPr>
              <w:i/>
              <w:iCs/>
              <w:noProof/>
            </w:rPr>
            <w:t>SNMPv3 improper HMAC validation allows authentication bypass.</w:t>
          </w:r>
          <w:r>
            <w:rPr>
              <w:noProof/>
            </w:rPr>
            <w:t xml:space="preserve"> From CERT Coordination Center: https://www.kb.cert.org/vuls/id/878044/</w:t>
          </w:r>
        </w:p>
        <w:p w14:paraId="2FC0E2FE" w14:textId="42956A6F" w:rsidR="00A6182F" w:rsidRPr="007B018E" w:rsidRDefault="00A6182F" w:rsidP="005B5B9C">
          <w:pPr>
            <w:rPr>
              <w:rFonts w:cs="Times New Roman"/>
              <w:color w:val="auto"/>
              <w:szCs w:val="24"/>
            </w:rPr>
          </w:pPr>
          <w:r w:rsidRPr="00370733">
            <w:rPr>
              <w:rFonts w:cs="Times New Roman"/>
              <w:b/>
              <w:bCs/>
              <w:color w:val="auto"/>
              <w:szCs w:val="24"/>
            </w:rPr>
            <w:fldChar w:fldCharType="end"/>
          </w:r>
        </w:p>
      </w:sdtContent>
    </w:sdt>
    <w:p w14:paraId="34162D2D" w14:textId="7C1913AF" w:rsidR="00AD7A8C" w:rsidRDefault="00AD7A8C">
      <w:pPr>
        <w:spacing w:line="276" w:lineRule="auto"/>
        <w:rPr>
          <w:rFonts w:cs="Times New Roman"/>
          <w:color w:val="auto"/>
          <w:szCs w:val="24"/>
        </w:rPr>
      </w:pPr>
      <w:r>
        <w:rPr>
          <w:rFonts w:cs="Times New Roman"/>
          <w:color w:val="auto"/>
          <w:szCs w:val="24"/>
        </w:rPr>
        <w:br w:type="page"/>
      </w:r>
    </w:p>
    <w:p w14:paraId="4AF947D8" w14:textId="6012885D" w:rsidR="00AD7A8C" w:rsidRDefault="00AD7A8C" w:rsidP="00AD7A8C">
      <w:pPr>
        <w:pStyle w:val="Heading1"/>
      </w:pPr>
      <w:bookmarkStart w:id="26" w:name="_Toc49666870"/>
      <w:r>
        <w:lastRenderedPageBreak/>
        <w:t>Artifact 1 – Logical High-Level Network Diagram</w:t>
      </w:r>
      <w:bookmarkEnd w:id="26"/>
    </w:p>
    <w:p w14:paraId="69150DE4" w14:textId="325210A2" w:rsidR="00D8676F" w:rsidRPr="007B018E" w:rsidRDefault="007B1F50" w:rsidP="00A6182F">
      <w:pPr>
        <w:rPr>
          <w:rFonts w:cs="Times New Roman"/>
          <w:color w:val="auto"/>
          <w:szCs w:val="24"/>
        </w:rPr>
      </w:pPr>
      <w:r>
        <w:rPr>
          <w:noProof/>
        </w:rPr>
        <w:drawing>
          <wp:inline distT="0" distB="0" distL="0" distR="0" wp14:anchorId="040C6E6C" wp14:editId="7D2073B0">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4DCE3DAF" w14:textId="77777777" w:rsidR="007B1F50" w:rsidRDefault="007B1F50">
      <w:pPr>
        <w:spacing w:line="276" w:lineRule="auto"/>
        <w:rPr>
          <w:rFonts w:cs="Times New Roman"/>
          <w:color w:val="auto"/>
          <w:szCs w:val="24"/>
        </w:rPr>
      </w:pPr>
      <w:r>
        <w:rPr>
          <w:rFonts w:cs="Times New Roman"/>
          <w:color w:val="auto"/>
          <w:szCs w:val="24"/>
        </w:rPr>
        <w:br w:type="page"/>
      </w:r>
    </w:p>
    <w:p w14:paraId="05E77975" w14:textId="0E62BAE1" w:rsidR="007B1F50" w:rsidRDefault="007B1F50" w:rsidP="007B1F50">
      <w:pPr>
        <w:pStyle w:val="Heading1"/>
      </w:pPr>
      <w:bookmarkStart w:id="27" w:name="_Toc49666871"/>
      <w:r>
        <w:lastRenderedPageBreak/>
        <w:t>Artifact 2 – Original Logical Low-Level Network Diagram</w:t>
      </w:r>
      <w:bookmarkEnd w:id="27"/>
    </w:p>
    <w:p w14:paraId="3DD817D1" w14:textId="4F5F3EED" w:rsidR="007B1F50" w:rsidRDefault="007B1F50">
      <w:pPr>
        <w:rPr>
          <w:rFonts w:cs="Times New Roman"/>
          <w:color w:val="auto"/>
          <w:szCs w:val="24"/>
        </w:rPr>
      </w:pPr>
      <w:r>
        <w:rPr>
          <w:noProof/>
        </w:rPr>
        <w:drawing>
          <wp:inline distT="0" distB="0" distL="0" distR="0" wp14:anchorId="055ACCA3" wp14:editId="4AC1D5FE">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47A1D15E" w14:textId="77777777" w:rsidR="007B1F50" w:rsidRDefault="007B1F50">
      <w:pPr>
        <w:spacing w:line="276" w:lineRule="auto"/>
        <w:rPr>
          <w:rFonts w:cs="Times New Roman"/>
          <w:color w:val="auto"/>
          <w:szCs w:val="24"/>
        </w:rPr>
      </w:pPr>
      <w:r>
        <w:rPr>
          <w:rFonts w:cs="Times New Roman"/>
          <w:color w:val="auto"/>
          <w:szCs w:val="24"/>
        </w:rPr>
        <w:br w:type="page"/>
      </w:r>
    </w:p>
    <w:p w14:paraId="25E9EA67" w14:textId="61404419" w:rsidR="007B1F50" w:rsidRDefault="007B1F50" w:rsidP="007B1F50">
      <w:pPr>
        <w:pStyle w:val="Heading1"/>
      </w:pPr>
      <w:bookmarkStart w:id="28" w:name="_Toc49666872"/>
      <w:r>
        <w:lastRenderedPageBreak/>
        <w:t xml:space="preserve">Artifact </w:t>
      </w:r>
      <w:r w:rsidR="00702EA6">
        <w:t>3</w:t>
      </w:r>
      <w:r>
        <w:t xml:space="preserve"> – Logical Low-Level Network Diagram</w:t>
      </w:r>
      <w:bookmarkEnd w:id="28"/>
    </w:p>
    <w:p w14:paraId="4797D6BF" w14:textId="05E0E5F1" w:rsidR="00415457" w:rsidRPr="00702EA6" w:rsidRDefault="007B1F50" w:rsidP="00702EA6">
      <w:pPr>
        <w:rPr>
          <w:rFonts w:cs="Times New Roman"/>
          <w:color w:val="auto"/>
          <w:szCs w:val="24"/>
        </w:rPr>
      </w:pPr>
      <w:r>
        <w:rPr>
          <w:noProof/>
        </w:rPr>
        <w:drawing>
          <wp:inline distT="0" distB="0" distL="0" distR="0" wp14:anchorId="0922B3D9" wp14:editId="476F8383">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7310CBC1" w14:textId="77777777" w:rsidR="00A6182F" w:rsidRPr="007B018E" w:rsidRDefault="00A6182F" w:rsidP="00A57E97">
      <w:pPr>
        <w:spacing w:line="276" w:lineRule="auto"/>
        <w:rPr>
          <w:rFonts w:cs="Times New Roman"/>
          <w:color w:val="auto"/>
        </w:rPr>
      </w:pPr>
    </w:p>
    <w:sectPr w:rsidR="00A6182F" w:rsidRPr="007B018E" w:rsidSect="0075563F">
      <w:headerReference w:type="default" r:id="rId12"/>
      <w:footerReference w:type="default" r:id="rId13"/>
      <w:pgSz w:w="12240" w:h="15840"/>
      <w:pgMar w:top="1440" w:right="1440" w:bottom="1440" w:left="1440" w:header="0" w:footer="14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7177D" w14:textId="77777777" w:rsidR="009328CC" w:rsidRDefault="009328CC" w:rsidP="00BD1AC8">
      <w:pPr>
        <w:spacing w:line="240" w:lineRule="auto"/>
      </w:pPr>
      <w:r>
        <w:separator/>
      </w:r>
    </w:p>
  </w:endnote>
  <w:endnote w:type="continuationSeparator" w:id="0">
    <w:p w14:paraId="517C63FD" w14:textId="77777777" w:rsidR="009328CC" w:rsidRDefault="009328CC" w:rsidP="00BD1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301219"/>
      <w:docPartObj>
        <w:docPartGallery w:val="Page Numbers (Bottom of Page)"/>
        <w:docPartUnique/>
      </w:docPartObj>
    </w:sdtPr>
    <w:sdtEndPr>
      <w:rPr>
        <w:noProof/>
      </w:rPr>
    </w:sdtEndPr>
    <w:sdtContent>
      <w:p w14:paraId="10B937D7" w14:textId="10FA3BC6" w:rsidR="002823BD" w:rsidRDefault="002823BD">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C9FEEC0" w14:textId="77777777" w:rsidR="002823BD" w:rsidRDefault="00282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36331" w14:textId="77777777" w:rsidR="009328CC" w:rsidRDefault="009328CC" w:rsidP="00BD1AC8">
      <w:pPr>
        <w:spacing w:line="240" w:lineRule="auto"/>
      </w:pPr>
      <w:r>
        <w:separator/>
      </w:r>
    </w:p>
  </w:footnote>
  <w:footnote w:type="continuationSeparator" w:id="0">
    <w:p w14:paraId="6865E3FE" w14:textId="77777777" w:rsidR="009328CC" w:rsidRDefault="009328CC" w:rsidP="00BD1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E4610" w14:textId="77777777" w:rsidR="002823BD" w:rsidRDefault="002823BD">
    <w:pPr>
      <w:pStyle w:val="Header"/>
    </w:pPr>
  </w:p>
  <w:p w14:paraId="6B129A51" w14:textId="77777777" w:rsidR="002823BD" w:rsidRDefault="002823BD" w:rsidP="00BD1AC8">
    <w:pPr>
      <w:pStyle w:val="Header"/>
    </w:pPr>
  </w:p>
  <w:p w14:paraId="43B712B5" w14:textId="77777777" w:rsidR="002823BD" w:rsidRDefault="002823BD" w:rsidP="00BD1AC8">
    <w:pPr>
      <w:pStyle w:val="Header"/>
    </w:pPr>
  </w:p>
  <w:p w14:paraId="61557834" w14:textId="41326E65" w:rsidR="002823BD" w:rsidRDefault="002823BD" w:rsidP="00BD1AC8">
    <w:pPr>
      <w:pStyle w:val="Header"/>
    </w:pPr>
    <w:r>
      <w:t xml:space="preserve">Seamus Network Infrastructure Refresh Report </w:t>
    </w:r>
    <w:r>
      <w:tab/>
    </w:r>
    <w:r>
      <w:tab/>
      <w:t>1/21/2021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5"/>
    <w:multiLevelType w:val="hybridMultilevel"/>
    <w:tmpl w:val="F858F5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AFF"/>
    <w:multiLevelType w:val="hybridMultilevel"/>
    <w:tmpl w:val="9D02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C7672"/>
    <w:multiLevelType w:val="multilevel"/>
    <w:tmpl w:val="74D6C8D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131C5320"/>
    <w:multiLevelType w:val="hybridMultilevel"/>
    <w:tmpl w:val="851AB06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EE6D60"/>
    <w:multiLevelType w:val="multilevel"/>
    <w:tmpl w:val="881E53E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15:restartNumberingAfterBreak="0">
    <w:nsid w:val="18F82531"/>
    <w:multiLevelType w:val="multilevel"/>
    <w:tmpl w:val="2AA443E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15:restartNumberingAfterBreak="0">
    <w:nsid w:val="1BAC449E"/>
    <w:multiLevelType w:val="hybridMultilevel"/>
    <w:tmpl w:val="51BC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39B0"/>
    <w:multiLevelType w:val="multilevel"/>
    <w:tmpl w:val="9F14474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15:restartNumberingAfterBreak="0">
    <w:nsid w:val="24227079"/>
    <w:multiLevelType w:val="multilevel"/>
    <w:tmpl w:val="36FE3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C877DFC"/>
    <w:multiLevelType w:val="multilevel"/>
    <w:tmpl w:val="FE48BF8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2E02403C"/>
    <w:multiLevelType w:val="multilevel"/>
    <w:tmpl w:val="094CF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EA23F3F"/>
    <w:multiLevelType w:val="hybridMultilevel"/>
    <w:tmpl w:val="0D7A7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765D0F"/>
    <w:multiLevelType w:val="multilevel"/>
    <w:tmpl w:val="ACD0233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15:restartNumberingAfterBreak="0">
    <w:nsid w:val="4323594E"/>
    <w:multiLevelType w:val="multilevel"/>
    <w:tmpl w:val="B99659D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15:restartNumberingAfterBreak="0">
    <w:nsid w:val="495E643B"/>
    <w:multiLevelType w:val="hybridMultilevel"/>
    <w:tmpl w:val="C9B0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D45DA"/>
    <w:multiLevelType w:val="hybridMultilevel"/>
    <w:tmpl w:val="0F3C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A5750"/>
    <w:multiLevelType w:val="hybridMultilevel"/>
    <w:tmpl w:val="D3E0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142CE"/>
    <w:multiLevelType w:val="hybridMultilevel"/>
    <w:tmpl w:val="524A4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188707D"/>
    <w:multiLevelType w:val="multilevel"/>
    <w:tmpl w:val="535C83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15:restartNumberingAfterBreak="0">
    <w:nsid w:val="7D2B2921"/>
    <w:multiLevelType w:val="hybridMultilevel"/>
    <w:tmpl w:val="0FB63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7"/>
  </w:num>
  <w:num w:numId="5">
    <w:abstractNumId w:val="9"/>
  </w:num>
  <w:num w:numId="6">
    <w:abstractNumId w:val="4"/>
  </w:num>
  <w:num w:numId="7">
    <w:abstractNumId w:val="13"/>
  </w:num>
  <w:num w:numId="8">
    <w:abstractNumId w:val="2"/>
  </w:num>
  <w:num w:numId="9">
    <w:abstractNumId w:val="10"/>
  </w:num>
  <w:num w:numId="10">
    <w:abstractNumId w:val="18"/>
  </w:num>
  <w:num w:numId="11">
    <w:abstractNumId w:val="16"/>
  </w:num>
  <w:num w:numId="12">
    <w:abstractNumId w:val="15"/>
  </w:num>
  <w:num w:numId="13">
    <w:abstractNumId w:val="11"/>
  </w:num>
  <w:num w:numId="14">
    <w:abstractNumId w:val="17"/>
  </w:num>
  <w:num w:numId="15">
    <w:abstractNumId w:val="19"/>
  </w:num>
  <w:num w:numId="16">
    <w:abstractNumId w:val="6"/>
  </w:num>
  <w:num w:numId="17">
    <w:abstractNumId w:val="14"/>
  </w:num>
  <w:num w:numId="18">
    <w:abstractNumId w:val="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NjEztrAwMLc0MTVQ0lEKTi0uzszPAymwqAUAVITVsywAAAA="/>
  </w:docVars>
  <w:rsids>
    <w:rsidRoot w:val="00D11A88"/>
    <w:rsid w:val="00000A92"/>
    <w:rsid w:val="00000FA3"/>
    <w:rsid w:val="000135FC"/>
    <w:rsid w:val="00041BB7"/>
    <w:rsid w:val="00045FF0"/>
    <w:rsid w:val="0005014B"/>
    <w:rsid w:val="00052F5E"/>
    <w:rsid w:val="00062137"/>
    <w:rsid w:val="0008752D"/>
    <w:rsid w:val="00087811"/>
    <w:rsid w:val="00087E2E"/>
    <w:rsid w:val="000921B1"/>
    <w:rsid w:val="0009347B"/>
    <w:rsid w:val="00096542"/>
    <w:rsid w:val="00096BA0"/>
    <w:rsid w:val="00096D75"/>
    <w:rsid w:val="000A0AC8"/>
    <w:rsid w:val="000A3445"/>
    <w:rsid w:val="000A488F"/>
    <w:rsid w:val="000B1EE3"/>
    <w:rsid w:val="000B3F76"/>
    <w:rsid w:val="000C24C6"/>
    <w:rsid w:val="000E09ED"/>
    <w:rsid w:val="000E3151"/>
    <w:rsid w:val="000E51C6"/>
    <w:rsid w:val="000E6713"/>
    <w:rsid w:val="000F11EE"/>
    <w:rsid w:val="000F25B7"/>
    <w:rsid w:val="00100224"/>
    <w:rsid w:val="00107DB7"/>
    <w:rsid w:val="001141CB"/>
    <w:rsid w:val="0011480F"/>
    <w:rsid w:val="00114971"/>
    <w:rsid w:val="00115C5E"/>
    <w:rsid w:val="00125685"/>
    <w:rsid w:val="0013172A"/>
    <w:rsid w:val="001363CA"/>
    <w:rsid w:val="00137290"/>
    <w:rsid w:val="001472B4"/>
    <w:rsid w:val="001525D5"/>
    <w:rsid w:val="00153F5E"/>
    <w:rsid w:val="00157973"/>
    <w:rsid w:val="00157FBC"/>
    <w:rsid w:val="00164C23"/>
    <w:rsid w:val="00172C34"/>
    <w:rsid w:val="00183E0F"/>
    <w:rsid w:val="00187403"/>
    <w:rsid w:val="00193697"/>
    <w:rsid w:val="00194EA9"/>
    <w:rsid w:val="00197F57"/>
    <w:rsid w:val="001C7272"/>
    <w:rsid w:val="001D1A07"/>
    <w:rsid w:val="001D3103"/>
    <w:rsid w:val="001D4DE7"/>
    <w:rsid w:val="001D5347"/>
    <w:rsid w:val="001E2F60"/>
    <w:rsid w:val="001E7512"/>
    <w:rsid w:val="001F686F"/>
    <w:rsid w:val="0020015F"/>
    <w:rsid w:val="00213433"/>
    <w:rsid w:val="0021351A"/>
    <w:rsid w:val="00223909"/>
    <w:rsid w:val="00243631"/>
    <w:rsid w:val="00245B35"/>
    <w:rsid w:val="00250EF5"/>
    <w:rsid w:val="002556C3"/>
    <w:rsid w:val="00263BBA"/>
    <w:rsid w:val="00274B86"/>
    <w:rsid w:val="002823BD"/>
    <w:rsid w:val="00287C43"/>
    <w:rsid w:val="00291D01"/>
    <w:rsid w:val="002A3BAD"/>
    <w:rsid w:val="002B2F60"/>
    <w:rsid w:val="002C312C"/>
    <w:rsid w:val="002C3F3B"/>
    <w:rsid w:val="002C4B8B"/>
    <w:rsid w:val="002C7DBB"/>
    <w:rsid w:val="002D27AD"/>
    <w:rsid w:val="002F0E8F"/>
    <w:rsid w:val="002F2BA4"/>
    <w:rsid w:val="002F40A0"/>
    <w:rsid w:val="002F7A84"/>
    <w:rsid w:val="00303682"/>
    <w:rsid w:val="0030394B"/>
    <w:rsid w:val="00320C28"/>
    <w:rsid w:val="00337875"/>
    <w:rsid w:val="003565C1"/>
    <w:rsid w:val="00367078"/>
    <w:rsid w:val="00370733"/>
    <w:rsid w:val="0037408F"/>
    <w:rsid w:val="00375CCB"/>
    <w:rsid w:val="003803C6"/>
    <w:rsid w:val="00381E85"/>
    <w:rsid w:val="00387E1F"/>
    <w:rsid w:val="00391AD3"/>
    <w:rsid w:val="003934E2"/>
    <w:rsid w:val="003C5AF2"/>
    <w:rsid w:val="003C7780"/>
    <w:rsid w:val="003D404F"/>
    <w:rsid w:val="003D42E5"/>
    <w:rsid w:val="003D5ECA"/>
    <w:rsid w:val="003D656F"/>
    <w:rsid w:val="003D767B"/>
    <w:rsid w:val="003E0AB8"/>
    <w:rsid w:val="003E741D"/>
    <w:rsid w:val="003F38AC"/>
    <w:rsid w:val="00412774"/>
    <w:rsid w:val="00415457"/>
    <w:rsid w:val="00426819"/>
    <w:rsid w:val="00434E45"/>
    <w:rsid w:val="004421EF"/>
    <w:rsid w:val="0044588F"/>
    <w:rsid w:val="0045150C"/>
    <w:rsid w:val="00455FD5"/>
    <w:rsid w:val="00457E91"/>
    <w:rsid w:val="00461489"/>
    <w:rsid w:val="00462A7A"/>
    <w:rsid w:val="00470C4D"/>
    <w:rsid w:val="004742C7"/>
    <w:rsid w:val="00475DBA"/>
    <w:rsid w:val="004839AF"/>
    <w:rsid w:val="004A2A5A"/>
    <w:rsid w:val="004B7CE9"/>
    <w:rsid w:val="004D1AD5"/>
    <w:rsid w:val="004E0183"/>
    <w:rsid w:val="004E0855"/>
    <w:rsid w:val="004E0A0C"/>
    <w:rsid w:val="004E5DE0"/>
    <w:rsid w:val="004F519E"/>
    <w:rsid w:val="004F6A81"/>
    <w:rsid w:val="004F70E9"/>
    <w:rsid w:val="005016A6"/>
    <w:rsid w:val="005111DF"/>
    <w:rsid w:val="0052207E"/>
    <w:rsid w:val="00522F80"/>
    <w:rsid w:val="00526B94"/>
    <w:rsid w:val="00531496"/>
    <w:rsid w:val="00537D13"/>
    <w:rsid w:val="00542686"/>
    <w:rsid w:val="00567995"/>
    <w:rsid w:val="00570C7B"/>
    <w:rsid w:val="00576523"/>
    <w:rsid w:val="005955CB"/>
    <w:rsid w:val="005A650C"/>
    <w:rsid w:val="005B58D0"/>
    <w:rsid w:val="005B5B9C"/>
    <w:rsid w:val="005C00D5"/>
    <w:rsid w:val="005C3E15"/>
    <w:rsid w:val="005D0BC3"/>
    <w:rsid w:val="005E0F06"/>
    <w:rsid w:val="005E26E4"/>
    <w:rsid w:val="005F4A89"/>
    <w:rsid w:val="00605EB1"/>
    <w:rsid w:val="00617ECA"/>
    <w:rsid w:val="00621011"/>
    <w:rsid w:val="006232E7"/>
    <w:rsid w:val="00626E39"/>
    <w:rsid w:val="00643E41"/>
    <w:rsid w:val="006448F7"/>
    <w:rsid w:val="006842E1"/>
    <w:rsid w:val="00692DAF"/>
    <w:rsid w:val="006A7288"/>
    <w:rsid w:val="006B420C"/>
    <w:rsid w:val="006B7747"/>
    <w:rsid w:val="006C338E"/>
    <w:rsid w:val="006F31FA"/>
    <w:rsid w:val="00702EA6"/>
    <w:rsid w:val="00711113"/>
    <w:rsid w:val="007123C9"/>
    <w:rsid w:val="007164C1"/>
    <w:rsid w:val="00723742"/>
    <w:rsid w:val="00726376"/>
    <w:rsid w:val="00726940"/>
    <w:rsid w:val="00730069"/>
    <w:rsid w:val="0074012A"/>
    <w:rsid w:val="00746230"/>
    <w:rsid w:val="00753A3E"/>
    <w:rsid w:val="0075450C"/>
    <w:rsid w:val="0075563F"/>
    <w:rsid w:val="00760FC7"/>
    <w:rsid w:val="00762DDA"/>
    <w:rsid w:val="00764B82"/>
    <w:rsid w:val="007712FB"/>
    <w:rsid w:val="0078312E"/>
    <w:rsid w:val="00783986"/>
    <w:rsid w:val="007870A3"/>
    <w:rsid w:val="007A2770"/>
    <w:rsid w:val="007B018E"/>
    <w:rsid w:val="007B1F50"/>
    <w:rsid w:val="007D61EB"/>
    <w:rsid w:val="007E0051"/>
    <w:rsid w:val="007E18B6"/>
    <w:rsid w:val="007E648A"/>
    <w:rsid w:val="00800788"/>
    <w:rsid w:val="00801E33"/>
    <w:rsid w:val="008050AB"/>
    <w:rsid w:val="008057CE"/>
    <w:rsid w:val="00807127"/>
    <w:rsid w:val="00837807"/>
    <w:rsid w:val="008469DA"/>
    <w:rsid w:val="00862270"/>
    <w:rsid w:val="008638FF"/>
    <w:rsid w:val="00863FF5"/>
    <w:rsid w:val="00867074"/>
    <w:rsid w:val="00874F6D"/>
    <w:rsid w:val="00884292"/>
    <w:rsid w:val="0088583E"/>
    <w:rsid w:val="00897155"/>
    <w:rsid w:val="00897DF9"/>
    <w:rsid w:val="008D06EA"/>
    <w:rsid w:val="008E734C"/>
    <w:rsid w:val="008F2570"/>
    <w:rsid w:val="008F3253"/>
    <w:rsid w:val="008F4AC4"/>
    <w:rsid w:val="008F5CA1"/>
    <w:rsid w:val="009120E2"/>
    <w:rsid w:val="00915900"/>
    <w:rsid w:val="00931F07"/>
    <w:rsid w:val="009328CC"/>
    <w:rsid w:val="009334E7"/>
    <w:rsid w:val="00935D8A"/>
    <w:rsid w:val="00941E8F"/>
    <w:rsid w:val="00944EE2"/>
    <w:rsid w:val="00951AC9"/>
    <w:rsid w:val="0095795E"/>
    <w:rsid w:val="00971CBF"/>
    <w:rsid w:val="009866D0"/>
    <w:rsid w:val="00987D41"/>
    <w:rsid w:val="009919E6"/>
    <w:rsid w:val="009932E3"/>
    <w:rsid w:val="00993ED6"/>
    <w:rsid w:val="00997F53"/>
    <w:rsid w:val="009A08CB"/>
    <w:rsid w:val="009A1E11"/>
    <w:rsid w:val="009A46C3"/>
    <w:rsid w:val="009B20BB"/>
    <w:rsid w:val="009B2FA9"/>
    <w:rsid w:val="009C796B"/>
    <w:rsid w:val="009D524F"/>
    <w:rsid w:val="009D654C"/>
    <w:rsid w:val="009E1FC0"/>
    <w:rsid w:val="009E7481"/>
    <w:rsid w:val="009F3C20"/>
    <w:rsid w:val="00A32516"/>
    <w:rsid w:val="00A34D2D"/>
    <w:rsid w:val="00A45BB1"/>
    <w:rsid w:val="00A47C67"/>
    <w:rsid w:val="00A50575"/>
    <w:rsid w:val="00A53CFD"/>
    <w:rsid w:val="00A56A69"/>
    <w:rsid w:val="00A578B7"/>
    <w:rsid w:val="00A57E97"/>
    <w:rsid w:val="00A6182F"/>
    <w:rsid w:val="00A66C33"/>
    <w:rsid w:val="00A81DB1"/>
    <w:rsid w:val="00AA1FE2"/>
    <w:rsid w:val="00AA5D8C"/>
    <w:rsid w:val="00AB1097"/>
    <w:rsid w:val="00AC2331"/>
    <w:rsid w:val="00AC4972"/>
    <w:rsid w:val="00AC77C8"/>
    <w:rsid w:val="00AD7A8C"/>
    <w:rsid w:val="00AE63EE"/>
    <w:rsid w:val="00AE7AA4"/>
    <w:rsid w:val="00AF4FF2"/>
    <w:rsid w:val="00AF63DE"/>
    <w:rsid w:val="00B03060"/>
    <w:rsid w:val="00B226D5"/>
    <w:rsid w:val="00B26A4F"/>
    <w:rsid w:val="00B422AF"/>
    <w:rsid w:val="00B50739"/>
    <w:rsid w:val="00B52355"/>
    <w:rsid w:val="00B5558A"/>
    <w:rsid w:val="00B57AD9"/>
    <w:rsid w:val="00B64579"/>
    <w:rsid w:val="00B65002"/>
    <w:rsid w:val="00B80441"/>
    <w:rsid w:val="00B84277"/>
    <w:rsid w:val="00BB30BF"/>
    <w:rsid w:val="00BC085A"/>
    <w:rsid w:val="00BC72EF"/>
    <w:rsid w:val="00BD1AC8"/>
    <w:rsid w:val="00BD4959"/>
    <w:rsid w:val="00BE3071"/>
    <w:rsid w:val="00BE39D4"/>
    <w:rsid w:val="00BE551F"/>
    <w:rsid w:val="00BE7FD6"/>
    <w:rsid w:val="00BF271E"/>
    <w:rsid w:val="00BF70A6"/>
    <w:rsid w:val="00C233FD"/>
    <w:rsid w:val="00C26A18"/>
    <w:rsid w:val="00C32DBE"/>
    <w:rsid w:val="00C41858"/>
    <w:rsid w:val="00C429C6"/>
    <w:rsid w:val="00C4779C"/>
    <w:rsid w:val="00C56BC4"/>
    <w:rsid w:val="00C6338F"/>
    <w:rsid w:val="00C70772"/>
    <w:rsid w:val="00C829DD"/>
    <w:rsid w:val="00C923D1"/>
    <w:rsid w:val="00CA424F"/>
    <w:rsid w:val="00CB4336"/>
    <w:rsid w:val="00CB57CF"/>
    <w:rsid w:val="00CC223A"/>
    <w:rsid w:val="00CD05DE"/>
    <w:rsid w:val="00CD2D3F"/>
    <w:rsid w:val="00CF097D"/>
    <w:rsid w:val="00D00476"/>
    <w:rsid w:val="00D11A88"/>
    <w:rsid w:val="00D1582B"/>
    <w:rsid w:val="00D227C9"/>
    <w:rsid w:val="00D26E84"/>
    <w:rsid w:val="00D41E45"/>
    <w:rsid w:val="00D41E97"/>
    <w:rsid w:val="00D47D66"/>
    <w:rsid w:val="00D56BCD"/>
    <w:rsid w:val="00D631F3"/>
    <w:rsid w:val="00D8676F"/>
    <w:rsid w:val="00D915D1"/>
    <w:rsid w:val="00D96B85"/>
    <w:rsid w:val="00DA472D"/>
    <w:rsid w:val="00DB2448"/>
    <w:rsid w:val="00DB49FB"/>
    <w:rsid w:val="00DC29B7"/>
    <w:rsid w:val="00DC43B8"/>
    <w:rsid w:val="00DC59FD"/>
    <w:rsid w:val="00DD5B0E"/>
    <w:rsid w:val="00DE071D"/>
    <w:rsid w:val="00DF1507"/>
    <w:rsid w:val="00DF4FA1"/>
    <w:rsid w:val="00DF54EE"/>
    <w:rsid w:val="00E174BF"/>
    <w:rsid w:val="00E30E91"/>
    <w:rsid w:val="00E3607F"/>
    <w:rsid w:val="00E47243"/>
    <w:rsid w:val="00E52D24"/>
    <w:rsid w:val="00E5512F"/>
    <w:rsid w:val="00EA2271"/>
    <w:rsid w:val="00EA274C"/>
    <w:rsid w:val="00EB0C1C"/>
    <w:rsid w:val="00EB2F00"/>
    <w:rsid w:val="00ED6904"/>
    <w:rsid w:val="00EE52DC"/>
    <w:rsid w:val="00EF0671"/>
    <w:rsid w:val="00EF35F8"/>
    <w:rsid w:val="00F12932"/>
    <w:rsid w:val="00F27F73"/>
    <w:rsid w:val="00F30E58"/>
    <w:rsid w:val="00F3406A"/>
    <w:rsid w:val="00F37CA6"/>
    <w:rsid w:val="00F41A70"/>
    <w:rsid w:val="00F4547C"/>
    <w:rsid w:val="00F46B39"/>
    <w:rsid w:val="00F550A4"/>
    <w:rsid w:val="00F61A6A"/>
    <w:rsid w:val="00F62129"/>
    <w:rsid w:val="00F62D75"/>
    <w:rsid w:val="00F72C6E"/>
    <w:rsid w:val="00F76D90"/>
    <w:rsid w:val="00FA0FF2"/>
    <w:rsid w:val="00FA5AFE"/>
    <w:rsid w:val="00FB50BB"/>
    <w:rsid w:val="00FD0294"/>
    <w:rsid w:val="00FD57D1"/>
    <w:rsid w:val="00FE09C7"/>
    <w:rsid w:val="00FE3135"/>
    <w:rsid w:val="00FF0CE5"/>
    <w:rsid w:val="00FF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B365"/>
  <w15:docId w15:val="{F5D8604F-589C-466A-9C09-85804B98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2101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621011"/>
    <w:pPr>
      <w:keepNext/>
      <w:keepLines/>
      <w:spacing w:before="200" w:line="360" w:lineRule="auto"/>
      <w:contextualSpacing/>
      <w:outlineLvl w:val="0"/>
    </w:pPr>
    <w:rPr>
      <w:rFonts w:eastAsia="Trebuchet MS" w:cs="Times New Roman"/>
      <w:b/>
      <w:color w:val="auto"/>
      <w:sz w:val="32"/>
      <w:szCs w:val="32"/>
    </w:rPr>
  </w:style>
  <w:style w:type="paragraph" w:styleId="Heading2">
    <w:name w:val="heading 2"/>
    <w:basedOn w:val="Normal"/>
    <w:next w:val="Normal"/>
    <w:link w:val="Heading2Char"/>
    <w:rsid w:val="00621011"/>
    <w:pPr>
      <w:keepNext/>
      <w:keepLines/>
      <w:spacing w:before="200"/>
      <w:contextualSpacing/>
      <w:outlineLvl w:val="1"/>
    </w:pPr>
    <w:rPr>
      <w:rFonts w:eastAsia="Trebuchet MS" w:cs="Trebuchet MS"/>
      <w:b/>
      <w:sz w:val="28"/>
      <w:szCs w:val="26"/>
    </w:rPr>
  </w:style>
  <w:style w:type="paragraph" w:styleId="Heading3">
    <w:name w:val="heading 3"/>
    <w:basedOn w:val="Normal"/>
    <w:next w:val="Normal"/>
    <w:rsid w:val="00762DDA"/>
    <w:pPr>
      <w:keepNext/>
      <w:keepLines/>
      <w:spacing w:before="160" w:line="240" w:lineRule="auto"/>
      <w:contextualSpacing/>
      <w:outlineLvl w:val="2"/>
    </w:pPr>
    <w:rPr>
      <w:rFonts w:eastAsia="Trebuchet MS" w:cs="Times New Roman"/>
      <w:b/>
      <w:color w:val="auto"/>
      <w:szCs w:val="24"/>
      <w:u w:val="single"/>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BD1AC8"/>
    <w:pPr>
      <w:ind w:left="720"/>
      <w:contextualSpacing/>
    </w:pPr>
  </w:style>
  <w:style w:type="paragraph" w:styleId="Header">
    <w:name w:val="header"/>
    <w:basedOn w:val="Normal"/>
    <w:link w:val="HeaderChar"/>
    <w:uiPriority w:val="99"/>
    <w:unhideWhenUsed/>
    <w:rsid w:val="00BD1AC8"/>
    <w:pPr>
      <w:tabs>
        <w:tab w:val="center" w:pos="4680"/>
        <w:tab w:val="right" w:pos="9360"/>
      </w:tabs>
      <w:spacing w:line="240" w:lineRule="auto"/>
    </w:pPr>
  </w:style>
  <w:style w:type="character" w:customStyle="1" w:styleId="HeaderChar">
    <w:name w:val="Header Char"/>
    <w:basedOn w:val="DefaultParagraphFont"/>
    <w:link w:val="Header"/>
    <w:uiPriority w:val="99"/>
    <w:rsid w:val="00BD1AC8"/>
  </w:style>
  <w:style w:type="paragraph" w:styleId="Footer">
    <w:name w:val="footer"/>
    <w:basedOn w:val="Normal"/>
    <w:link w:val="FooterChar"/>
    <w:uiPriority w:val="99"/>
    <w:unhideWhenUsed/>
    <w:rsid w:val="00BD1AC8"/>
    <w:pPr>
      <w:tabs>
        <w:tab w:val="center" w:pos="4680"/>
        <w:tab w:val="right" w:pos="9360"/>
      </w:tabs>
      <w:spacing w:line="240" w:lineRule="auto"/>
    </w:pPr>
  </w:style>
  <w:style w:type="character" w:customStyle="1" w:styleId="FooterChar">
    <w:name w:val="Footer Char"/>
    <w:basedOn w:val="DefaultParagraphFont"/>
    <w:link w:val="Footer"/>
    <w:uiPriority w:val="99"/>
    <w:rsid w:val="00BD1AC8"/>
  </w:style>
  <w:style w:type="paragraph" w:styleId="NoSpacing">
    <w:name w:val="No Spacing"/>
    <w:link w:val="NoSpacingChar"/>
    <w:uiPriority w:val="1"/>
    <w:qFormat/>
    <w:rsid w:val="00A53CFD"/>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rPr>
  </w:style>
  <w:style w:type="character" w:customStyle="1" w:styleId="NoSpacingChar">
    <w:name w:val="No Spacing Char"/>
    <w:basedOn w:val="DefaultParagraphFont"/>
    <w:link w:val="NoSpacing"/>
    <w:uiPriority w:val="1"/>
    <w:rsid w:val="00A53CFD"/>
    <w:rPr>
      <w:rFonts w:asciiTheme="minorHAnsi" w:eastAsiaTheme="minorEastAsia" w:hAnsiTheme="minorHAnsi" w:cstheme="minorBidi"/>
      <w:color w:val="auto"/>
      <w:lang w:val="en-US"/>
    </w:rPr>
  </w:style>
  <w:style w:type="paragraph" w:styleId="BalloonText">
    <w:name w:val="Balloon Text"/>
    <w:basedOn w:val="Normal"/>
    <w:link w:val="BalloonTextChar"/>
    <w:uiPriority w:val="99"/>
    <w:semiHidden/>
    <w:unhideWhenUsed/>
    <w:rsid w:val="00BF27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71E"/>
    <w:rPr>
      <w:rFonts w:ascii="Segoe UI" w:hAnsi="Segoe UI" w:cs="Segoe UI"/>
      <w:sz w:val="18"/>
      <w:szCs w:val="18"/>
    </w:rPr>
  </w:style>
  <w:style w:type="paragraph" w:styleId="TOCHeading">
    <w:name w:val="TOC Heading"/>
    <w:basedOn w:val="Heading1"/>
    <w:next w:val="Normal"/>
    <w:uiPriority w:val="39"/>
    <w:unhideWhenUsed/>
    <w:qFormat/>
    <w:rsid w:val="002556C3"/>
    <w:pPr>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outlineLvl w:val="9"/>
    </w:pPr>
    <w:rPr>
      <w:rFonts w:asciiTheme="majorHAnsi" w:eastAsiaTheme="majorEastAsia" w:hAnsiTheme="majorHAnsi" w:cstheme="majorBidi"/>
      <w:color w:val="2F5496" w:themeColor="accent1" w:themeShade="BF"/>
      <w:lang w:val="en-US"/>
    </w:rPr>
  </w:style>
  <w:style w:type="character" w:styleId="BookTitle">
    <w:name w:val="Book Title"/>
    <w:uiPriority w:val="33"/>
    <w:qFormat/>
    <w:rsid w:val="002556C3"/>
  </w:style>
  <w:style w:type="paragraph" w:styleId="TOC1">
    <w:name w:val="toc 1"/>
    <w:basedOn w:val="Normal"/>
    <w:next w:val="Normal"/>
    <w:autoRedefine/>
    <w:uiPriority w:val="39"/>
    <w:unhideWhenUsed/>
    <w:rsid w:val="002556C3"/>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EA2271"/>
    <w:pPr>
      <w:tabs>
        <w:tab w:val="right" w:leader="dot" w:pos="9350"/>
      </w:tabs>
      <w:spacing w:before="120" w:line="360" w:lineRule="auto"/>
      <w:ind w:left="216"/>
    </w:pPr>
    <w:rPr>
      <w:rFonts w:asciiTheme="minorHAnsi" w:hAnsiTheme="minorHAnsi"/>
      <w:smallCaps/>
      <w:noProof/>
      <w:szCs w:val="20"/>
    </w:rPr>
  </w:style>
  <w:style w:type="paragraph" w:styleId="TOC3">
    <w:name w:val="toc 3"/>
    <w:basedOn w:val="Normal"/>
    <w:next w:val="Normal"/>
    <w:autoRedefine/>
    <w:uiPriority w:val="39"/>
    <w:unhideWhenUsed/>
    <w:rsid w:val="002556C3"/>
    <w:pPr>
      <w:ind w:left="440"/>
    </w:pPr>
    <w:rPr>
      <w:rFonts w:asciiTheme="minorHAnsi" w:hAnsiTheme="minorHAnsi"/>
      <w:i/>
      <w:iCs/>
      <w:szCs w:val="20"/>
    </w:rPr>
  </w:style>
  <w:style w:type="paragraph" w:styleId="TOC4">
    <w:name w:val="toc 4"/>
    <w:basedOn w:val="Normal"/>
    <w:next w:val="Normal"/>
    <w:autoRedefine/>
    <w:uiPriority w:val="39"/>
    <w:unhideWhenUsed/>
    <w:rsid w:val="002556C3"/>
    <w:pPr>
      <w:ind w:left="660"/>
    </w:pPr>
    <w:rPr>
      <w:rFonts w:asciiTheme="minorHAnsi" w:hAnsiTheme="minorHAnsi"/>
      <w:sz w:val="18"/>
      <w:szCs w:val="18"/>
    </w:rPr>
  </w:style>
  <w:style w:type="paragraph" w:styleId="TOC5">
    <w:name w:val="toc 5"/>
    <w:basedOn w:val="Normal"/>
    <w:next w:val="Normal"/>
    <w:autoRedefine/>
    <w:uiPriority w:val="39"/>
    <w:unhideWhenUsed/>
    <w:rsid w:val="002556C3"/>
    <w:pPr>
      <w:ind w:left="880"/>
    </w:pPr>
    <w:rPr>
      <w:rFonts w:asciiTheme="minorHAnsi" w:hAnsiTheme="minorHAnsi"/>
      <w:sz w:val="18"/>
      <w:szCs w:val="18"/>
    </w:rPr>
  </w:style>
  <w:style w:type="paragraph" w:styleId="TOC6">
    <w:name w:val="toc 6"/>
    <w:basedOn w:val="Normal"/>
    <w:next w:val="Normal"/>
    <w:autoRedefine/>
    <w:uiPriority w:val="39"/>
    <w:unhideWhenUsed/>
    <w:rsid w:val="002556C3"/>
    <w:pPr>
      <w:ind w:left="1100"/>
    </w:pPr>
    <w:rPr>
      <w:rFonts w:asciiTheme="minorHAnsi" w:hAnsiTheme="minorHAnsi"/>
      <w:sz w:val="18"/>
      <w:szCs w:val="18"/>
    </w:rPr>
  </w:style>
  <w:style w:type="paragraph" w:styleId="TOC7">
    <w:name w:val="toc 7"/>
    <w:basedOn w:val="Normal"/>
    <w:next w:val="Normal"/>
    <w:autoRedefine/>
    <w:uiPriority w:val="39"/>
    <w:unhideWhenUsed/>
    <w:rsid w:val="002556C3"/>
    <w:pPr>
      <w:ind w:left="1320"/>
    </w:pPr>
    <w:rPr>
      <w:rFonts w:asciiTheme="minorHAnsi" w:hAnsiTheme="minorHAnsi"/>
      <w:sz w:val="18"/>
      <w:szCs w:val="18"/>
    </w:rPr>
  </w:style>
  <w:style w:type="paragraph" w:styleId="TOC8">
    <w:name w:val="toc 8"/>
    <w:basedOn w:val="Normal"/>
    <w:next w:val="Normal"/>
    <w:autoRedefine/>
    <w:uiPriority w:val="39"/>
    <w:unhideWhenUsed/>
    <w:rsid w:val="002556C3"/>
    <w:pPr>
      <w:ind w:left="1540"/>
    </w:pPr>
    <w:rPr>
      <w:rFonts w:asciiTheme="minorHAnsi" w:hAnsiTheme="minorHAnsi"/>
      <w:sz w:val="18"/>
      <w:szCs w:val="18"/>
    </w:rPr>
  </w:style>
  <w:style w:type="paragraph" w:styleId="TOC9">
    <w:name w:val="toc 9"/>
    <w:basedOn w:val="Normal"/>
    <w:next w:val="Normal"/>
    <w:autoRedefine/>
    <w:uiPriority w:val="39"/>
    <w:unhideWhenUsed/>
    <w:rsid w:val="002556C3"/>
    <w:pPr>
      <w:ind w:left="1760"/>
    </w:pPr>
    <w:rPr>
      <w:rFonts w:asciiTheme="minorHAnsi" w:hAnsiTheme="minorHAnsi"/>
      <w:sz w:val="18"/>
      <w:szCs w:val="18"/>
    </w:rPr>
  </w:style>
  <w:style w:type="character" w:styleId="Hyperlink">
    <w:name w:val="Hyperlink"/>
    <w:basedOn w:val="DefaultParagraphFont"/>
    <w:uiPriority w:val="99"/>
    <w:unhideWhenUsed/>
    <w:rsid w:val="00EA2271"/>
    <w:rPr>
      <w:color w:val="0563C1" w:themeColor="hyperlink"/>
      <w:u w:val="single"/>
    </w:rPr>
  </w:style>
  <w:style w:type="character" w:customStyle="1" w:styleId="Heading1Char">
    <w:name w:val="Heading 1 Char"/>
    <w:basedOn w:val="DefaultParagraphFont"/>
    <w:link w:val="Heading1"/>
    <w:uiPriority w:val="9"/>
    <w:rsid w:val="00621011"/>
    <w:rPr>
      <w:rFonts w:ascii="Times New Roman" w:eastAsia="Trebuchet MS" w:hAnsi="Times New Roman" w:cs="Times New Roman"/>
      <w:b/>
      <w:color w:val="auto"/>
      <w:sz w:val="32"/>
      <w:szCs w:val="32"/>
    </w:rPr>
  </w:style>
  <w:style w:type="paragraph" w:styleId="Bibliography">
    <w:name w:val="Bibliography"/>
    <w:basedOn w:val="Normal"/>
    <w:next w:val="Normal"/>
    <w:uiPriority w:val="37"/>
    <w:unhideWhenUsed/>
    <w:rsid w:val="00A6182F"/>
    <w:pPr>
      <w:spacing w:before="120" w:after="120"/>
    </w:pPr>
  </w:style>
  <w:style w:type="table" w:styleId="TableGrid">
    <w:name w:val="Table Grid"/>
    <w:basedOn w:val="TableNormal"/>
    <w:uiPriority w:val="39"/>
    <w:rsid w:val="00AA5D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link w:val="SalutationChar"/>
    <w:uiPriority w:val="4"/>
    <w:unhideWhenUsed/>
    <w:qFormat/>
    <w:rsid w:val="00415457"/>
    <w:pPr>
      <w:pBdr>
        <w:top w:val="none" w:sz="0" w:space="0" w:color="auto"/>
        <w:left w:val="none" w:sz="0" w:space="0" w:color="auto"/>
        <w:bottom w:val="none" w:sz="0" w:space="0" w:color="auto"/>
        <w:right w:val="none" w:sz="0" w:space="0" w:color="auto"/>
        <w:between w:val="none" w:sz="0" w:space="0" w:color="auto"/>
      </w:pBdr>
      <w:spacing w:before="720" w:after="160" w:line="288" w:lineRule="auto"/>
    </w:pPr>
    <w:rPr>
      <w:rFonts w:asciiTheme="minorHAnsi" w:eastAsiaTheme="minorHAnsi" w:hAnsiTheme="minorHAnsi" w:cstheme="minorBidi"/>
      <w:color w:val="595959" w:themeColor="text1" w:themeTint="A6"/>
      <w:kern w:val="20"/>
      <w:szCs w:val="20"/>
      <w:lang w:val="en-US" w:eastAsia="ja-JP"/>
    </w:rPr>
  </w:style>
  <w:style w:type="character" w:customStyle="1" w:styleId="SalutationChar">
    <w:name w:val="Salutation Char"/>
    <w:basedOn w:val="DefaultParagraphFont"/>
    <w:link w:val="Salutation"/>
    <w:uiPriority w:val="4"/>
    <w:rsid w:val="00415457"/>
    <w:rPr>
      <w:rFonts w:asciiTheme="minorHAnsi" w:eastAsiaTheme="minorHAnsi" w:hAnsiTheme="minorHAnsi" w:cstheme="minorBidi"/>
      <w:color w:val="595959" w:themeColor="text1" w:themeTint="A6"/>
      <w:kern w:val="20"/>
      <w:sz w:val="20"/>
      <w:szCs w:val="20"/>
      <w:lang w:val="en-US" w:eastAsia="ja-JP"/>
    </w:rPr>
  </w:style>
  <w:style w:type="paragraph" w:styleId="Closing">
    <w:name w:val="Closing"/>
    <w:basedOn w:val="Normal"/>
    <w:next w:val="Signature"/>
    <w:link w:val="ClosingChar"/>
    <w:uiPriority w:val="6"/>
    <w:unhideWhenUsed/>
    <w:qFormat/>
    <w:rsid w:val="00415457"/>
    <w:pPr>
      <w:pBdr>
        <w:top w:val="none" w:sz="0" w:space="0" w:color="auto"/>
        <w:left w:val="none" w:sz="0" w:space="0" w:color="auto"/>
        <w:bottom w:val="none" w:sz="0" w:space="0" w:color="auto"/>
        <w:right w:val="none" w:sz="0" w:space="0" w:color="auto"/>
        <w:between w:val="none" w:sz="0" w:space="0" w:color="auto"/>
      </w:pBdr>
      <w:spacing w:before="480" w:after="960" w:line="240" w:lineRule="auto"/>
    </w:pPr>
    <w:rPr>
      <w:rFonts w:asciiTheme="minorHAnsi" w:eastAsiaTheme="minorHAnsi" w:hAnsiTheme="minorHAnsi" w:cstheme="minorBidi"/>
      <w:color w:val="595959" w:themeColor="text1" w:themeTint="A6"/>
      <w:kern w:val="20"/>
      <w:szCs w:val="20"/>
      <w:lang w:val="en-US" w:eastAsia="ja-JP"/>
    </w:rPr>
  </w:style>
  <w:style w:type="character" w:customStyle="1" w:styleId="ClosingChar">
    <w:name w:val="Closing Char"/>
    <w:basedOn w:val="DefaultParagraphFont"/>
    <w:link w:val="Closing"/>
    <w:uiPriority w:val="6"/>
    <w:rsid w:val="00415457"/>
    <w:rPr>
      <w:rFonts w:asciiTheme="minorHAnsi" w:eastAsiaTheme="minorHAnsi" w:hAnsiTheme="minorHAnsi" w:cstheme="minorBidi"/>
      <w:color w:val="595959" w:themeColor="text1" w:themeTint="A6"/>
      <w:kern w:val="20"/>
      <w:sz w:val="20"/>
      <w:szCs w:val="20"/>
      <w:lang w:val="en-US" w:eastAsia="ja-JP"/>
    </w:rPr>
  </w:style>
  <w:style w:type="paragraph" w:styleId="Signature">
    <w:name w:val="Signature"/>
    <w:basedOn w:val="Normal"/>
    <w:link w:val="SignatureChar"/>
    <w:uiPriority w:val="7"/>
    <w:unhideWhenUsed/>
    <w:qFormat/>
    <w:rsid w:val="00415457"/>
    <w:pPr>
      <w:pBdr>
        <w:top w:val="none" w:sz="0" w:space="0" w:color="auto"/>
        <w:left w:val="none" w:sz="0" w:space="0" w:color="auto"/>
        <w:bottom w:val="none" w:sz="0" w:space="0" w:color="auto"/>
        <w:right w:val="none" w:sz="0" w:space="0" w:color="auto"/>
        <w:between w:val="none" w:sz="0" w:space="0" w:color="auto"/>
      </w:pBdr>
      <w:spacing w:before="40" w:line="288" w:lineRule="auto"/>
    </w:pPr>
    <w:rPr>
      <w:rFonts w:asciiTheme="minorHAnsi" w:eastAsiaTheme="minorHAnsi" w:hAnsiTheme="minorHAnsi" w:cstheme="minorBidi"/>
      <w:b/>
      <w:bCs/>
      <w:color w:val="595959" w:themeColor="text1" w:themeTint="A6"/>
      <w:kern w:val="20"/>
      <w:szCs w:val="20"/>
      <w:lang w:val="en-US" w:eastAsia="ja-JP"/>
    </w:rPr>
  </w:style>
  <w:style w:type="character" w:customStyle="1" w:styleId="SignatureChar">
    <w:name w:val="Signature Char"/>
    <w:basedOn w:val="DefaultParagraphFont"/>
    <w:link w:val="Signature"/>
    <w:uiPriority w:val="7"/>
    <w:rsid w:val="00415457"/>
    <w:rPr>
      <w:rFonts w:asciiTheme="minorHAnsi" w:eastAsiaTheme="minorHAnsi" w:hAnsiTheme="minorHAnsi" w:cstheme="minorBidi"/>
      <w:b/>
      <w:bCs/>
      <w:color w:val="595959" w:themeColor="text1" w:themeTint="A6"/>
      <w:kern w:val="20"/>
      <w:sz w:val="20"/>
      <w:szCs w:val="20"/>
      <w:lang w:val="en-US" w:eastAsia="ja-JP"/>
    </w:rPr>
  </w:style>
  <w:style w:type="paragraph" w:styleId="NormalWeb">
    <w:name w:val="Normal (Web)"/>
    <w:basedOn w:val="Normal"/>
    <w:uiPriority w:val="99"/>
    <w:semiHidden/>
    <w:unhideWhenUsed/>
    <w:rsid w:val="0041545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eastAsiaTheme="minorEastAsia" w:cs="Times New Roman"/>
      <w:color w:val="auto"/>
      <w:szCs w:val="24"/>
      <w:lang w:val="en-US" w:eastAsia="ja-JP"/>
    </w:rPr>
  </w:style>
  <w:style w:type="paragraph" w:customStyle="1" w:styleId="Logo">
    <w:name w:val="Logo"/>
    <w:basedOn w:val="Normal"/>
    <w:qFormat/>
    <w:rsid w:val="00415457"/>
    <w:pPr>
      <w:pBdr>
        <w:top w:val="none" w:sz="0" w:space="0" w:color="auto"/>
        <w:left w:val="none" w:sz="0" w:space="0" w:color="auto"/>
        <w:bottom w:val="none" w:sz="0" w:space="0" w:color="auto"/>
        <w:right w:val="none" w:sz="0" w:space="0" w:color="auto"/>
        <w:between w:val="none" w:sz="0" w:space="0" w:color="auto"/>
      </w:pBdr>
      <w:spacing w:before="40" w:line="288" w:lineRule="auto"/>
      <w:ind w:left="-2160"/>
    </w:pPr>
    <w:rPr>
      <w:rFonts w:asciiTheme="minorHAnsi" w:eastAsiaTheme="minorHAnsi" w:hAnsiTheme="minorHAnsi" w:cstheme="minorBidi"/>
      <w:color w:val="595959" w:themeColor="text1" w:themeTint="A6"/>
      <w:kern w:val="20"/>
      <w:szCs w:val="20"/>
      <w:lang w:val="en-US" w:eastAsia="ja-JP"/>
    </w:rPr>
  </w:style>
  <w:style w:type="paragraph" w:customStyle="1" w:styleId="Name">
    <w:name w:val="Name"/>
    <w:basedOn w:val="Normal"/>
    <w:qFormat/>
    <w:rsid w:val="00415457"/>
    <w:pPr>
      <w:pBdr>
        <w:top w:val="none" w:sz="0" w:space="0" w:color="auto"/>
        <w:left w:val="none" w:sz="0" w:space="0" w:color="auto"/>
        <w:bottom w:val="none" w:sz="0" w:space="0" w:color="auto"/>
        <w:right w:val="none" w:sz="0" w:space="0" w:color="auto"/>
        <w:between w:val="none" w:sz="0" w:space="0" w:color="auto"/>
      </w:pBdr>
      <w:spacing w:before="40" w:after="160" w:line="288" w:lineRule="auto"/>
    </w:pPr>
    <w:rPr>
      <w:rFonts w:asciiTheme="minorHAnsi" w:eastAsiaTheme="minorHAnsi" w:hAnsiTheme="minorHAnsi" w:cstheme="minorBidi"/>
      <w:b/>
      <w:color w:val="595959" w:themeColor="text1" w:themeTint="A6"/>
      <w:kern w:val="20"/>
      <w:szCs w:val="24"/>
      <w:lang w:val="en-US" w:eastAsia="ja-JP"/>
    </w:rPr>
  </w:style>
  <w:style w:type="character" w:customStyle="1" w:styleId="TitleChar">
    <w:name w:val="Title Char"/>
    <w:basedOn w:val="DefaultParagraphFont"/>
    <w:link w:val="Title"/>
    <w:uiPriority w:val="10"/>
    <w:rsid w:val="00415457"/>
    <w:rPr>
      <w:rFonts w:ascii="Trebuchet MS" w:eastAsia="Trebuchet MS" w:hAnsi="Trebuchet MS" w:cs="Trebuchet MS"/>
      <w:sz w:val="42"/>
      <w:szCs w:val="42"/>
    </w:rPr>
  </w:style>
  <w:style w:type="character" w:customStyle="1" w:styleId="Heading2Char">
    <w:name w:val="Heading 2 Char"/>
    <w:basedOn w:val="DefaultParagraphFont"/>
    <w:link w:val="Heading2"/>
    <w:rsid w:val="00621011"/>
    <w:rPr>
      <w:rFonts w:ascii="Times New Roman" w:eastAsia="Trebuchet MS" w:hAnsi="Times New Roman" w:cs="Trebuchet MS"/>
      <w:b/>
      <w:sz w:val="28"/>
      <w:szCs w:val="26"/>
    </w:rPr>
  </w:style>
  <w:style w:type="character" w:styleId="Emphasis">
    <w:name w:val="Emphasis"/>
    <w:basedOn w:val="DefaultParagraphFont"/>
    <w:uiPriority w:val="20"/>
    <w:qFormat/>
    <w:rsid w:val="00A47C67"/>
    <w:rPr>
      <w:rFonts w:ascii="Times New Roman" w:hAnsi="Times New Roman"/>
      <w:b w:val="0"/>
      <w:i/>
      <w:iCs/>
      <w:sz w:val="24"/>
    </w:rPr>
  </w:style>
  <w:style w:type="paragraph" w:customStyle="1" w:styleId="NormalSS">
    <w:name w:val="Normal (SS)"/>
    <w:basedOn w:val="Normal"/>
    <w:rsid w:val="00762DDA"/>
    <w:pPr>
      <w:spacing w:line="240" w:lineRule="auto"/>
      <w:ind w:left="720"/>
    </w:pPr>
    <w:rPr>
      <w:rFonts w:cs="Times New Roman"/>
      <w:i/>
      <w:iCs/>
      <w:color w:val="auto"/>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04696">
      <w:bodyDiv w:val="1"/>
      <w:marLeft w:val="0"/>
      <w:marRight w:val="0"/>
      <w:marTop w:val="0"/>
      <w:marBottom w:val="0"/>
      <w:divBdr>
        <w:top w:val="none" w:sz="0" w:space="0" w:color="auto"/>
        <w:left w:val="none" w:sz="0" w:space="0" w:color="auto"/>
        <w:bottom w:val="none" w:sz="0" w:space="0" w:color="auto"/>
        <w:right w:val="none" w:sz="0" w:space="0" w:color="auto"/>
      </w:divBdr>
    </w:div>
    <w:div w:id="264967247">
      <w:bodyDiv w:val="1"/>
      <w:marLeft w:val="0"/>
      <w:marRight w:val="0"/>
      <w:marTop w:val="0"/>
      <w:marBottom w:val="0"/>
      <w:divBdr>
        <w:top w:val="none" w:sz="0" w:space="0" w:color="auto"/>
        <w:left w:val="none" w:sz="0" w:space="0" w:color="auto"/>
        <w:bottom w:val="none" w:sz="0" w:space="0" w:color="auto"/>
        <w:right w:val="none" w:sz="0" w:space="0" w:color="auto"/>
      </w:divBdr>
    </w:div>
    <w:div w:id="280459033">
      <w:bodyDiv w:val="1"/>
      <w:marLeft w:val="0"/>
      <w:marRight w:val="0"/>
      <w:marTop w:val="0"/>
      <w:marBottom w:val="0"/>
      <w:divBdr>
        <w:top w:val="none" w:sz="0" w:space="0" w:color="auto"/>
        <w:left w:val="none" w:sz="0" w:space="0" w:color="auto"/>
        <w:bottom w:val="none" w:sz="0" w:space="0" w:color="auto"/>
        <w:right w:val="none" w:sz="0" w:space="0" w:color="auto"/>
      </w:divBdr>
    </w:div>
    <w:div w:id="303976254">
      <w:bodyDiv w:val="1"/>
      <w:marLeft w:val="0"/>
      <w:marRight w:val="0"/>
      <w:marTop w:val="0"/>
      <w:marBottom w:val="0"/>
      <w:divBdr>
        <w:top w:val="none" w:sz="0" w:space="0" w:color="auto"/>
        <w:left w:val="none" w:sz="0" w:space="0" w:color="auto"/>
        <w:bottom w:val="none" w:sz="0" w:space="0" w:color="auto"/>
        <w:right w:val="none" w:sz="0" w:space="0" w:color="auto"/>
      </w:divBdr>
    </w:div>
    <w:div w:id="336272509">
      <w:bodyDiv w:val="1"/>
      <w:marLeft w:val="0"/>
      <w:marRight w:val="0"/>
      <w:marTop w:val="0"/>
      <w:marBottom w:val="0"/>
      <w:divBdr>
        <w:top w:val="none" w:sz="0" w:space="0" w:color="auto"/>
        <w:left w:val="none" w:sz="0" w:space="0" w:color="auto"/>
        <w:bottom w:val="none" w:sz="0" w:space="0" w:color="auto"/>
        <w:right w:val="none" w:sz="0" w:space="0" w:color="auto"/>
      </w:divBdr>
    </w:div>
    <w:div w:id="365956277">
      <w:bodyDiv w:val="1"/>
      <w:marLeft w:val="0"/>
      <w:marRight w:val="0"/>
      <w:marTop w:val="0"/>
      <w:marBottom w:val="0"/>
      <w:divBdr>
        <w:top w:val="none" w:sz="0" w:space="0" w:color="auto"/>
        <w:left w:val="none" w:sz="0" w:space="0" w:color="auto"/>
        <w:bottom w:val="none" w:sz="0" w:space="0" w:color="auto"/>
        <w:right w:val="none" w:sz="0" w:space="0" w:color="auto"/>
      </w:divBdr>
    </w:div>
    <w:div w:id="385908545">
      <w:bodyDiv w:val="1"/>
      <w:marLeft w:val="0"/>
      <w:marRight w:val="0"/>
      <w:marTop w:val="0"/>
      <w:marBottom w:val="0"/>
      <w:divBdr>
        <w:top w:val="none" w:sz="0" w:space="0" w:color="auto"/>
        <w:left w:val="none" w:sz="0" w:space="0" w:color="auto"/>
        <w:bottom w:val="none" w:sz="0" w:space="0" w:color="auto"/>
        <w:right w:val="none" w:sz="0" w:space="0" w:color="auto"/>
      </w:divBdr>
    </w:div>
    <w:div w:id="480655640">
      <w:bodyDiv w:val="1"/>
      <w:marLeft w:val="0"/>
      <w:marRight w:val="0"/>
      <w:marTop w:val="0"/>
      <w:marBottom w:val="0"/>
      <w:divBdr>
        <w:top w:val="none" w:sz="0" w:space="0" w:color="auto"/>
        <w:left w:val="none" w:sz="0" w:space="0" w:color="auto"/>
        <w:bottom w:val="none" w:sz="0" w:space="0" w:color="auto"/>
        <w:right w:val="none" w:sz="0" w:space="0" w:color="auto"/>
      </w:divBdr>
    </w:div>
    <w:div w:id="506292272">
      <w:bodyDiv w:val="1"/>
      <w:marLeft w:val="0"/>
      <w:marRight w:val="0"/>
      <w:marTop w:val="0"/>
      <w:marBottom w:val="0"/>
      <w:divBdr>
        <w:top w:val="none" w:sz="0" w:space="0" w:color="auto"/>
        <w:left w:val="none" w:sz="0" w:space="0" w:color="auto"/>
        <w:bottom w:val="none" w:sz="0" w:space="0" w:color="auto"/>
        <w:right w:val="none" w:sz="0" w:space="0" w:color="auto"/>
      </w:divBdr>
    </w:div>
    <w:div w:id="607735234">
      <w:bodyDiv w:val="1"/>
      <w:marLeft w:val="0"/>
      <w:marRight w:val="0"/>
      <w:marTop w:val="0"/>
      <w:marBottom w:val="0"/>
      <w:divBdr>
        <w:top w:val="none" w:sz="0" w:space="0" w:color="auto"/>
        <w:left w:val="none" w:sz="0" w:space="0" w:color="auto"/>
        <w:bottom w:val="none" w:sz="0" w:space="0" w:color="auto"/>
        <w:right w:val="none" w:sz="0" w:space="0" w:color="auto"/>
      </w:divBdr>
    </w:div>
    <w:div w:id="617026989">
      <w:bodyDiv w:val="1"/>
      <w:marLeft w:val="0"/>
      <w:marRight w:val="0"/>
      <w:marTop w:val="0"/>
      <w:marBottom w:val="0"/>
      <w:divBdr>
        <w:top w:val="none" w:sz="0" w:space="0" w:color="auto"/>
        <w:left w:val="none" w:sz="0" w:space="0" w:color="auto"/>
        <w:bottom w:val="none" w:sz="0" w:space="0" w:color="auto"/>
        <w:right w:val="none" w:sz="0" w:space="0" w:color="auto"/>
      </w:divBdr>
    </w:div>
    <w:div w:id="839008644">
      <w:bodyDiv w:val="1"/>
      <w:marLeft w:val="0"/>
      <w:marRight w:val="0"/>
      <w:marTop w:val="0"/>
      <w:marBottom w:val="0"/>
      <w:divBdr>
        <w:top w:val="none" w:sz="0" w:space="0" w:color="auto"/>
        <w:left w:val="none" w:sz="0" w:space="0" w:color="auto"/>
        <w:bottom w:val="none" w:sz="0" w:space="0" w:color="auto"/>
        <w:right w:val="none" w:sz="0" w:space="0" w:color="auto"/>
      </w:divBdr>
    </w:div>
    <w:div w:id="875777088">
      <w:bodyDiv w:val="1"/>
      <w:marLeft w:val="0"/>
      <w:marRight w:val="0"/>
      <w:marTop w:val="0"/>
      <w:marBottom w:val="0"/>
      <w:divBdr>
        <w:top w:val="none" w:sz="0" w:space="0" w:color="auto"/>
        <w:left w:val="none" w:sz="0" w:space="0" w:color="auto"/>
        <w:bottom w:val="none" w:sz="0" w:space="0" w:color="auto"/>
        <w:right w:val="none" w:sz="0" w:space="0" w:color="auto"/>
      </w:divBdr>
    </w:div>
    <w:div w:id="1087850944">
      <w:bodyDiv w:val="1"/>
      <w:marLeft w:val="0"/>
      <w:marRight w:val="0"/>
      <w:marTop w:val="0"/>
      <w:marBottom w:val="0"/>
      <w:divBdr>
        <w:top w:val="none" w:sz="0" w:space="0" w:color="auto"/>
        <w:left w:val="none" w:sz="0" w:space="0" w:color="auto"/>
        <w:bottom w:val="none" w:sz="0" w:space="0" w:color="auto"/>
        <w:right w:val="none" w:sz="0" w:space="0" w:color="auto"/>
      </w:divBdr>
    </w:div>
    <w:div w:id="1136490199">
      <w:bodyDiv w:val="1"/>
      <w:marLeft w:val="0"/>
      <w:marRight w:val="0"/>
      <w:marTop w:val="0"/>
      <w:marBottom w:val="0"/>
      <w:divBdr>
        <w:top w:val="none" w:sz="0" w:space="0" w:color="auto"/>
        <w:left w:val="none" w:sz="0" w:space="0" w:color="auto"/>
        <w:bottom w:val="none" w:sz="0" w:space="0" w:color="auto"/>
        <w:right w:val="none" w:sz="0" w:space="0" w:color="auto"/>
      </w:divBdr>
    </w:div>
    <w:div w:id="1137839212">
      <w:bodyDiv w:val="1"/>
      <w:marLeft w:val="0"/>
      <w:marRight w:val="0"/>
      <w:marTop w:val="0"/>
      <w:marBottom w:val="0"/>
      <w:divBdr>
        <w:top w:val="none" w:sz="0" w:space="0" w:color="auto"/>
        <w:left w:val="none" w:sz="0" w:space="0" w:color="auto"/>
        <w:bottom w:val="none" w:sz="0" w:space="0" w:color="auto"/>
        <w:right w:val="none" w:sz="0" w:space="0" w:color="auto"/>
      </w:divBdr>
    </w:div>
    <w:div w:id="1293095037">
      <w:bodyDiv w:val="1"/>
      <w:marLeft w:val="0"/>
      <w:marRight w:val="0"/>
      <w:marTop w:val="0"/>
      <w:marBottom w:val="0"/>
      <w:divBdr>
        <w:top w:val="none" w:sz="0" w:space="0" w:color="auto"/>
        <w:left w:val="none" w:sz="0" w:space="0" w:color="auto"/>
        <w:bottom w:val="none" w:sz="0" w:space="0" w:color="auto"/>
        <w:right w:val="none" w:sz="0" w:space="0" w:color="auto"/>
      </w:divBdr>
    </w:div>
    <w:div w:id="1335456702">
      <w:bodyDiv w:val="1"/>
      <w:marLeft w:val="0"/>
      <w:marRight w:val="0"/>
      <w:marTop w:val="0"/>
      <w:marBottom w:val="0"/>
      <w:divBdr>
        <w:top w:val="none" w:sz="0" w:space="0" w:color="auto"/>
        <w:left w:val="none" w:sz="0" w:space="0" w:color="auto"/>
        <w:bottom w:val="none" w:sz="0" w:space="0" w:color="auto"/>
        <w:right w:val="none" w:sz="0" w:space="0" w:color="auto"/>
      </w:divBdr>
    </w:div>
    <w:div w:id="1378310393">
      <w:bodyDiv w:val="1"/>
      <w:marLeft w:val="0"/>
      <w:marRight w:val="0"/>
      <w:marTop w:val="0"/>
      <w:marBottom w:val="0"/>
      <w:divBdr>
        <w:top w:val="none" w:sz="0" w:space="0" w:color="auto"/>
        <w:left w:val="none" w:sz="0" w:space="0" w:color="auto"/>
        <w:bottom w:val="none" w:sz="0" w:space="0" w:color="auto"/>
        <w:right w:val="none" w:sz="0" w:space="0" w:color="auto"/>
      </w:divBdr>
    </w:div>
    <w:div w:id="1423068803">
      <w:bodyDiv w:val="1"/>
      <w:marLeft w:val="0"/>
      <w:marRight w:val="0"/>
      <w:marTop w:val="0"/>
      <w:marBottom w:val="0"/>
      <w:divBdr>
        <w:top w:val="none" w:sz="0" w:space="0" w:color="auto"/>
        <w:left w:val="none" w:sz="0" w:space="0" w:color="auto"/>
        <w:bottom w:val="none" w:sz="0" w:space="0" w:color="auto"/>
        <w:right w:val="none" w:sz="0" w:space="0" w:color="auto"/>
      </w:divBdr>
    </w:div>
    <w:div w:id="1552689732">
      <w:bodyDiv w:val="1"/>
      <w:marLeft w:val="0"/>
      <w:marRight w:val="0"/>
      <w:marTop w:val="0"/>
      <w:marBottom w:val="0"/>
      <w:divBdr>
        <w:top w:val="none" w:sz="0" w:space="0" w:color="auto"/>
        <w:left w:val="none" w:sz="0" w:space="0" w:color="auto"/>
        <w:bottom w:val="none" w:sz="0" w:space="0" w:color="auto"/>
        <w:right w:val="none" w:sz="0" w:space="0" w:color="auto"/>
      </w:divBdr>
    </w:div>
    <w:div w:id="1585723876">
      <w:bodyDiv w:val="1"/>
      <w:marLeft w:val="0"/>
      <w:marRight w:val="0"/>
      <w:marTop w:val="0"/>
      <w:marBottom w:val="0"/>
      <w:divBdr>
        <w:top w:val="none" w:sz="0" w:space="0" w:color="auto"/>
        <w:left w:val="none" w:sz="0" w:space="0" w:color="auto"/>
        <w:bottom w:val="none" w:sz="0" w:space="0" w:color="auto"/>
        <w:right w:val="none" w:sz="0" w:space="0" w:color="auto"/>
      </w:divBdr>
    </w:div>
    <w:div w:id="1692999242">
      <w:bodyDiv w:val="1"/>
      <w:marLeft w:val="0"/>
      <w:marRight w:val="0"/>
      <w:marTop w:val="0"/>
      <w:marBottom w:val="0"/>
      <w:divBdr>
        <w:top w:val="none" w:sz="0" w:space="0" w:color="auto"/>
        <w:left w:val="none" w:sz="0" w:space="0" w:color="auto"/>
        <w:bottom w:val="none" w:sz="0" w:space="0" w:color="auto"/>
        <w:right w:val="none" w:sz="0" w:space="0" w:color="auto"/>
      </w:divBdr>
    </w:div>
    <w:div w:id="1755200673">
      <w:bodyDiv w:val="1"/>
      <w:marLeft w:val="0"/>
      <w:marRight w:val="0"/>
      <w:marTop w:val="0"/>
      <w:marBottom w:val="0"/>
      <w:divBdr>
        <w:top w:val="none" w:sz="0" w:space="0" w:color="auto"/>
        <w:left w:val="none" w:sz="0" w:space="0" w:color="auto"/>
        <w:bottom w:val="none" w:sz="0" w:space="0" w:color="auto"/>
        <w:right w:val="none" w:sz="0" w:space="0" w:color="auto"/>
      </w:divBdr>
    </w:div>
    <w:div w:id="1820339779">
      <w:bodyDiv w:val="1"/>
      <w:marLeft w:val="0"/>
      <w:marRight w:val="0"/>
      <w:marTop w:val="0"/>
      <w:marBottom w:val="0"/>
      <w:divBdr>
        <w:top w:val="none" w:sz="0" w:space="0" w:color="auto"/>
        <w:left w:val="none" w:sz="0" w:space="0" w:color="auto"/>
        <w:bottom w:val="none" w:sz="0" w:space="0" w:color="auto"/>
        <w:right w:val="none" w:sz="0" w:space="0" w:color="auto"/>
      </w:divBdr>
    </w:div>
    <w:div w:id="1833711933">
      <w:bodyDiv w:val="1"/>
      <w:marLeft w:val="0"/>
      <w:marRight w:val="0"/>
      <w:marTop w:val="0"/>
      <w:marBottom w:val="0"/>
      <w:divBdr>
        <w:top w:val="none" w:sz="0" w:space="0" w:color="auto"/>
        <w:left w:val="none" w:sz="0" w:space="0" w:color="auto"/>
        <w:bottom w:val="none" w:sz="0" w:space="0" w:color="auto"/>
        <w:right w:val="none" w:sz="0" w:space="0" w:color="auto"/>
      </w:divBdr>
    </w:div>
    <w:div w:id="1852337146">
      <w:bodyDiv w:val="1"/>
      <w:marLeft w:val="0"/>
      <w:marRight w:val="0"/>
      <w:marTop w:val="0"/>
      <w:marBottom w:val="0"/>
      <w:divBdr>
        <w:top w:val="none" w:sz="0" w:space="0" w:color="auto"/>
        <w:left w:val="none" w:sz="0" w:space="0" w:color="auto"/>
        <w:bottom w:val="none" w:sz="0" w:space="0" w:color="auto"/>
        <w:right w:val="none" w:sz="0" w:space="0" w:color="auto"/>
      </w:divBdr>
    </w:div>
    <w:div w:id="1874878835">
      <w:bodyDiv w:val="1"/>
      <w:marLeft w:val="0"/>
      <w:marRight w:val="0"/>
      <w:marTop w:val="0"/>
      <w:marBottom w:val="0"/>
      <w:divBdr>
        <w:top w:val="none" w:sz="0" w:space="0" w:color="auto"/>
        <w:left w:val="none" w:sz="0" w:space="0" w:color="auto"/>
        <w:bottom w:val="none" w:sz="0" w:space="0" w:color="auto"/>
        <w:right w:val="none" w:sz="0" w:space="0" w:color="auto"/>
      </w:divBdr>
    </w:div>
    <w:div w:id="1895312273">
      <w:bodyDiv w:val="1"/>
      <w:marLeft w:val="0"/>
      <w:marRight w:val="0"/>
      <w:marTop w:val="0"/>
      <w:marBottom w:val="0"/>
      <w:divBdr>
        <w:top w:val="none" w:sz="0" w:space="0" w:color="auto"/>
        <w:left w:val="none" w:sz="0" w:space="0" w:color="auto"/>
        <w:bottom w:val="none" w:sz="0" w:space="0" w:color="auto"/>
        <w:right w:val="none" w:sz="0" w:space="0" w:color="auto"/>
      </w:divBdr>
    </w:div>
    <w:div w:id="2022581762">
      <w:bodyDiv w:val="1"/>
      <w:marLeft w:val="0"/>
      <w:marRight w:val="0"/>
      <w:marTop w:val="0"/>
      <w:marBottom w:val="0"/>
      <w:divBdr>
        <w:top w:val="none" w:sz="0" w:space="0" w:color="auto"/>
        <w:left w:val="none" w:sz="0" w:space="0" w:color="auto"/>
        <w:bottom w:val="none" w:sz="0" w:space="0" w:color="auto"/>
        <w:right w:val="none" w:sz="0" w:space="0" w:color="auto"/>
      </w:divBdr>
    </w:div>
    <w:div w:id="2075009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Cis14</b:Tag>
    <b:SourceType>InternetSite</b:SourceType>
    <b:Guid>{3FE452E2-A2FE-4E64-87D2-44C8FF93B919}</b:Guid>
    <b:Title>Cisco Networking Academy Connecting Networks Companion Guide: Hierarchical Network Design</b:Title>
    <b:Year>2014</b:Year>
    <b:Author>
      <b:Author>
        <b:Corporate> Cisco Networking Academy</b:Corporate>
      </b:Author>
    </b:Author>
    <b:InternetSiteTitle>Cisco Press</b:InternetSiteTitle>
    <b:Month>05</b:Month>
    <b:Day>09</b:Day>
    <b:URL>http://www.ciscopress.com/articles/article.asp?p=2202410&amp;seqNum=4</b:URL>
    <b:RefOrder>4</b:RefOrder>
  </b:Source>
  <b:Source>
    <b:Tag>Col08</b:Tag>
    <b:SourceType>Report</b:SourceType>
    <b:Guid>{F847EC6E-A0C6-4ACD-893C-4978A1241456}</b:Guid>
    <b:Title>RFC 5340 - OSPF for IPv6 </b:Title>
    <b:Year>2008</b:Year>
    <b:Month>July</b:Month>
    <b:URL>https://datatracker.ietf.org/doc/rfc5340/?include_text=1</b:URL>
    <b:Author>
      <b:Author>
        <b:NameList>
          <b:Person>
            <b:Last>Coltun</b:Last>
            <b:First>Rob </b:First>
          </b:Person>
          <b:Person>
            <b:Last>Ferguson</b:Last>
            <b:First>Dennis </b:First>
          </b:Person>
          <b:Person>
            <b:Last>Moy</b:Last>
            <b:First>John </b:First>
          </b:Person>
          <b:Person>
            <b:Last>Lindem</b:Last>
            <b:First>Acee </b:First>
          </b:Person>
        </b:NameList>
      </b:Author>
    </b:Author>
    <b:City>Wilmington, DE</b:City>
    <b:Publisher>IETF</b:Publisher>
    <b:RefOrder>8</b:RefOrder>
  </b:Source>
  <b:Source>
    <b:Tag>Tas08</b:Tag>
    <b:SourceType>DocumentFromInternetSite</b:SourceType>
    <b:Guid>{648C756F-3AD1-4D10-9B6F-92D868FE1B7F}</b:Guid>
    <b:Title>SNMPv3 improper HMAC validation allows authentication bypass</b:Title>
    <b:Year>2008</b:Year>
    <b:InternetSiteTitle>CERT Coordination Center</b:InternetSiteTitle>
    <b:Month>06</b:Month>
    <b:Day>10</b:Day>
    <b:URL>https://www.kb.cert.org/vuls/id/878044/</b:URL>
    <b:Author>
      <b:Author>
        <b:NameList>
          <b:Person>
            <b:Last>Taschner</b:Last>
            <b:First>Chris </b:First>
          </b:Person>
          <b:Person>
            <b:Last>Warren</b:Last>
            <b:First>David </b:First>
          </b:Person>
        </b:NameList>
      </b:Author>
    </b:Author>
    <b:RefOrder>5</b:RefOrder>
  </b:Source>
  <b:Source>
    <b:Tag>Dan16</b:Tag>
    <b:SourceType>DocumentFromInternetSite</b:SourceType>
    <b:Guid>{99BDCFC1-FBBC-4B20-88DC-668C78BA7DAB}</b:Guid>
    <b:Author>
      <b:Author>
        <b:NameList>
          <b:Person>
            <b:Last>Conde</b:Last>
            <b:First>Dan</b:First>
          </b:Person>
        </b:NameList>
      </b:Author>
    </b:Author>
    <b:Title>OSPF versus EIGRP: The Case for Open Standards-based Routing</b:Title>
    <b:InternetSiteTitle>Juniper Networks</b:InternetSiteTitle>
    <b:Year>2016</b:Year>
    <b:Month>December</b:Month>
    <b:URL>https://www.juniper.net/assets/us/en/local/pdf/whitepapers/esg-ospf-vs-eigrp.pdf</b:URL>
    <b:RefOrder>1</b:RefOrder>
  </b:Source>
  <b:Source>
    <b:Tag>Bel09</b:Tag>
    <b:SourceType>DocumentFromInternetSite</b:SourceType>
    <b:Guid>{45BAA724-4B75-4133-B405-BA9F50E3FD0C}</b:Guid>
    <b:Title>Converged Network - IT Services</b:Title>
    <b:InternetSiteTitle>Cisco</b:InternetSiteTitle>
    <b:Year>2009</b:Year>
    <b:Month>August</b:Month>
    <b:URL>https:///www.cisco.com/c/dam/en_us/about/ac79/docs/wp/Network_IT_Services_Part_1.pdf</b:URL>
    <b:Author>
      <b:Author>
        <b:NameList>
          <b:Person>
            <b:Last>Belmans</b:Last>
            <b:First>Wouter</b:First>
          </b:Person>
          <b:Person>
            <b:Last>Lambrette</b:Last>
            <b:First>Uwe</b:First>
          </b:Person>
          <b:Person>
            <b:Last>Gurley</b:Last>
            <b:First>Hal</b:First>
          </b:Person>
          <b:Person>
            <b:Last>Puopolo</b:Last>
            <b:First>Scott</b:First>
          </b:Person>
        </b:NameList>
      </b:Author>
    </b:Author>
    <b:RefOrder>6</b:RefOrder>
  </b:Source>
  <b:Source>
    <b:Tag>All20</b:Tag>
    <b:SourceType>DocumentFromInternetSite</b:SourceType>
    <b:Guid>{CA6A5E32-E9E4-4967-9017-C8A126F4ACAB}</b:Guid>
    <b:Title>Allied Telesis</b:Title>
    <b:InternetSiteTitle>Allied Telesis</b:InternetSiteTitle>
    <b:Year>2020</b:Year>
    <b:URL>https://www.alliedtelesis.com/sites/default/files/documents/white-papers/distributed_collapsed_backbone_reva.pdf</b:URL>
    <b:Author>
      <b:Author>
        <b:Corporate>Allied Telesis</b:Corporate>
      </b:Author>
    </b:Author>
    <b:RefOrder>2</b:RefOrder>
  </b:Source>
  <b:Source>
    <b:Tag>Cyb17</b:Tag>
    <b:SourceType>InternetSite</b:SourceType>
    <b:Guid>{754DD36A-FD51-4C13-9D18-837478E207D4}</b:Guid>
    <b:Title>Alert (TA17-156A) Reducing the Risk of SNMP Abuse</b:Title>
    <b:InternetSiteTitle>CISA</b:InternetSiteTitle>
    <b:Year>2017</b:Year>
    <b:Month>6</b:Month>
    <b:Day>5</b:Day>
    <b:URL>https://us-cert.cisa.gov/ncas/alerts/TA17-156A</b:URL>
    <b:Author>
      <b:Author>
        <b:Corporate>CyberSecurity &amp; Infrastructure Security Agency</b:Corporate>
      </b:Author>
    </b:Author>
    <b:RefOrder>3</b:RefOrder>
  </b:Source>
  <b:Source>
    <b:Tag>Ham09</b:Tag>
    <b:SourceType>JournalArticle</b:SourceType>
    <b:Guid>{FED65FA4-AC02-42F5-8A7B-2AA2EC5EBCCF}</b:Guid>
    <b:Title>Converged Next Generation Network Architecture &amp; Its Reliability</b:Title>
    <b:Year>2009</b:Year>
    <b:JournalName>ECMS 2009 Proceedings</b:JournalName>
    <b:Author>
      <b:Author>
        <b:NameList>
          <b:Person>
            <b:Last>Hameed</b:Last>
            <b:First>Shafqat</b:First>
          </b:Person>
          <b:Person>
            <b:Last>Raza</b:Last>
            <b:First>Ahmad</b:First>
          </b:Person>
          <b:Person>
            <b:Last>Atta</b:Last>
            <b:First>Badii</b:First>
          </b:Person>
          <b:Person>
            <b:Last>Lee</b:Last>
            <b:First>Shane</b:First>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B3DF1-D59B-46B8-B019-93A0745DB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23</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Seamus Company Network Infrastructure Refresh Report</vt:lpstr>
    </vt:vector>
  </TitlesOfParts>
  <Manager/>
  <Company/>
  <LinksUpToDate>false</LinksUpToDate>
  <CharactersWithSpaces>29492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Seamus Company Network Infrastructure Refresh Report</dc:title>
  <dc:subject>Network Infrastructure rebuilD</dc:subject>
  <dc:creator>dyates@psesd.org</dc:creator>
  <cp:keywords/>
  <dc:description/>
  <cp:lastModifiedBy>Damian J. Yates</cp:lastModifiedBy>
  <cp:revision>10</cp:revision>
  <cp:lastPrinted>2017-08-09T20:23:00Z</cp:lastPrinted>
  <dcterms:created xsi:type="dcterms:W3CDTF">2020-08-29T23:36:00Z</dcterms:created>
  <dcterms:modified xsi:type="dcterms:W3CDTF">2020-08-30T15:00:00Z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bda3a0-20ad-48f9-ae5b-389c50058bc1_Enabled">
    <vt:lpwstr>True</vt:lpwstr>
  </property>
  <property fmtid="{D5CDD505-2E9C-101B-9397-08002B2CF9AE}" pid="3" name="MSIP_Label_ffbda3a0-20ad-48f9-ae5b-389c50058bc1_SiteId">
    <vt:lpwstr>cfa792cf-7768-4341-8857-81754c2afa1f</vt:lpwstr>
  </property>
  <property fmtid="{D5CDD505-2E9C-101B-9397-08002B2CF9AE}" pid="4" name="MSIP_Label_ffbda3a0-20ad-48f9-ae5b-389c50058bc1_Owner">
    <vt:lpwstr>dyates7@wgu.edu</vt:lpwstr>
  </property>
  <property fmtid="{D5CDD505-2E9C-101B-9397-08002B2CF9AE}" pid="5" name="MSIP_Label_ffbda3a0-20ad-48f9-ae5b-389c50058bc1_SetDate">
    <vt:lpwstr>2019-08-22T03:48:10.1459950Z</vt:lpwstr>
  </property>
  <property fmtid="{D5CDD505-2E9C-101B-9397-08002B2CF9AE}" pid="6" name="MSIP_Label_ffbda3a0-20ad-48f9-ae5b-389c50058bc1_Name">
    <vt:lpwstr>Personal</vt:lpwstr>
  </property>
  <property fmtid="{D5CDD505-2E9C-101B-9397-08002B2CF9AE}" pid="7" name="MSIP_Label_ffbda3a0-20ad-48f9-ae5b-389c50058bc1_Application">
    <vt:lpwstr>Microsoft Azure Information Protection</vt:lpwstr>
  </property>
  <property fmtid="{D5CDD505-2E9C-101B-9397-08002B2CF9AE}" pid="8" name="MSIP_Label_ffbda3a0-20ad-48f9-ae5b-389c50058bc1_ActionId">
    <vt:lpwstr>2880e8e4-8012-416b-afbf-d3f2202366f1</vt:lpwstr>
  </property>
  <property fmtid="{D5CDD505-2E9C-101B-9397-08002B2CF9AE}" pid="9" name="MSIP_Label_ffbda3a0-20ad-48f9-ae5b-389c50058bc1_Extended_MSFT_Method">
    <vt:lpwstr>Manual</vt:lpwstr>
  </property>
  <property fmtid="{D5CDD505-2E9C-101B-9397-08002B2CF9AE}" pid="10" name="MSIP_Label_f42aa342-8706-4288-bd11-ebb85995028c_Enabled">
    <vt:lpwstr>true</vt:lpwstr>
  </property>
  <property fmtid="{D5CDD505-2E9C-101B-9397-08002B2CF9AE}" pid="11" name="MSIP_Label_f42aa342-8706-4288-bd11-ebb85995028c_SetDate">
    <vt:lpwstr>2020-07-17T18:00:31Z</vt:lpwstr>
  </property>
  <property fmtid="{D5CDD505-2E9C-101B-9397-08002B2CF9AE}" pid="12" name="MSIP_Label_f42aa342-8706-4288-bd11-ebb85995028c_Method">
    <vt:lpwstr>Standard</vt:lpwstr>
  </property>
  <property fmtid="{D5CDD505-2E9C-101B-9397-08002B2CF9AE}" pid="13" name="MSIP_Label_f42aa342-8706-4288-bd11-ebb85995028c_Name">
    <vt:lpwstr>Internal</vt:lpwstr>
  </property>
  <property fmtid="{D5CDD505-2E9C-101B-9397-08002B2CF9AE}" pid="14" name="MSIP_Label_f42aa342-8706-4288-bd11-ebb85995028c_SiteId">
    <vt:lpwstr>72f988bf-86f1-41af-91ab-2d7cd011db47</vt:lpwstr>
  </property>
  <property fmtid="{D5CDD505-2E9C-101B-9397-08002B2CF9AE}" pid="15" name="MSIP_Label_f42aa342-8706-4288-bd11-ebb85995028c_ActionId">
    <vt:lpwstr>19e7c412-1b7e-438e-becb-ead5b88612e2</vt:lpwstr>
  </property>
  <property fmtid="{D5CDD505-2E9C-101B-9397-08002B2CF9AE}" pid="16" name="MSIP_Label_f42aa342-8706-4288-bd11-ebb85995028c_ContentBits">
    <vt:lpwstr>0</vt:lpwstr>
  </property>
</Properties>
</file>