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3CFF" w14:textId="6649A71B" w:rsidR="00A06205" w:rsidRDefault="00E14985" w:rsidP="00396996">
      <w:pPr>
        <w:jc w:val="center"/>
      </w:pPr>
      <w:r>
        <w:t xml:space="preserve">Penetration Testing </w:t>
      </w:r>
      <w:r w:rsidR="00F779F1">
        <w:t>Plan</w:t>
      </w:r>
      <w:r>
        <w:t xml:space="preserve"> </w:t>
      </w:r>
    </w:p>
    <w:p w14:paraId="107591E8" w14:textId="77777777" w:rsidR="002A4D3C" w:rsidRDefault="002A4D3C" w:rsidP="002A4D3C">
      <w:pPr>
        <w:ind w:left="360"/>
      </w:pPr>
    </w:p>
    <w:p w14:paraId="7084A017" w14:textId="3A63F63C" w:rsidR="002A4D3C" w:rsidRDefault="002A4D3C" w:rsidP="002C09AB">
      <w:pPr>
        <w:jc w:val="center"/>
      </w:pPr>
      <w:r>
        <w:t>Overview</w:t>
      </w:r>
    </w:p>
    <w:p w14:paraId="7DBB7C15" w14:textId="3329D1DB" w:rsidR="00ED6253" w:rsidRDefault="00D303B5" w:rsidP="002C09AB">
      <w:pPr>
        <w:spacing w:line="480" w:lineRule="auto"/>
      </w:pPr>
      <w:r w:rsidRPr="00007379">
        <w:t>Western View Hospital</w:t>
      </w:r>
      <w:r>
        <w:t xml:space="preserve"> </w:t>
      </w:r>
      <w:r w:rsidR="00ED6253">
        <w:t>(CLIENT)</w:t>
      </w:r>
      <w:r w:rsidR="00283EE9">
        <w:t xml:space="preserve"> </w:t>
      </w:r>
      <w:r w:rsidR="00ED6253">
        <w:t xml:space="preserve">engaged </w:t>
      </w:r>
      <w:proofErr w:type="spellStart"/>
      <w:r w:rsidRPr="00D303B5">
        <w:t>Pruhart</w:t>
      </w:r>
      <w:proofErr w:type="spellEnd"/>
      <w:r w:rsidRPr="00D303B5">
        <w:t xml:space="preserve"> Tech </w:t>
      </w:r>
      <w:r w:rsidR="00ED6253">
        <w:t>to conduct penetration testing against the security controls within their information environment to provide a practical demonstration of those controls’ effectiveness</w:t>
      </w:r>
      <w:r w:rsidR="009E63A5">
        <w:t>,</w:t>
      </w:r>
      <w:r w:rsidR="00ED6253">
        <w:t xml:space="preserve"> as well as to provide an estimate of their susceptibility to exploitation and data breaches. The test </w:t>
      </w:r>
      <w:r w:rsidR="009E63A5">
        <w:t xml:space="preserve">will be </w:t>
      </w:r>
      <w:r w:rsidR="00ED6253">
        <w:t xml:space="preserve">performed in accordance with </w:t>
      </w:r>
      <w:proofErr w:type="spellStart"/>
      <w:r>
        <w:t>Pruhart</w:t>
      </w:r>
      <w:proofErr w:type="spellEnd"/>
      <w:r>
        <w:t xml:space="preserve"> Tech</w:t>
      </w:r>
      <w:r w:rsidR="009E63A5">
        <w:t>'s</w:t>
      </w:r>
      <w:r w:rsidR="00ED6253">
        <w:t xml:space="preserve"> </w:t>
      </w:r>
      <w:r w:rsidR="009E63A5">
        <w:t>i</w:t>
      </w:r>
      <w:r w:rsidR="00ED6253">
        <w:t xml:space="preserve">nformation </w:t>
      </w:r>
      <w:r w:rsidR="009E63A5">
        <w:t>s</w:t>
      </w:r>
      <w:r w:rsidR="00ED6253">
        <w:t xml:space="preserve">ecurity </w:t>
      </w:r>
      <w:r w:rsidR="009E63A5">
        <w:t>p</w:t>
      </w:r>
      <w:r w:rsidR="00ED6253">
        <w:t xml:space="preserve">enetration </w:t>
      </w:r>
      <w:r w:rsidR="009E63A5">
        <w:t>t</w:t>
      </w:r>
      <w:r w:rsidR="00ED6253">
        <w:t xml:space="preserve">esting </w:t>
      </w:r>
      <w:r w:rsidR="009E63A5">
        <w:t>m</w:t>
      </w:r>
      <w:r w:rsidR="00ED6253">
        <w:t>ethod</w:t>
      </w:r>
      <w:r w:rsidR="009E63A5">
        <w:t>s</w:t>
      </w:r>
      <w:r w:rsidR="00ED6253">
        <w:t xml:space="preserve">. </w:t>
      </w:r>
      <w:proofErr w:type="spellStart"/>
      <w:r>
        <w:t>Pruhart</w:t>
      </w:r>
      <w:proofErr w:type="spellEnd"/>
      <w:r>
        <w:t xml:space="preserve"> Tech</w:t>
      </w:r>
      <w:r w:rsidR="00ED6253">
        <w:t xml:space="preserve">’s </w:t>
      </w:r>
      <w:r w:rsidR="009E63A5">
        <w:t>i</w:t>
      </w:r>
      <w:r w:rsidR="00ED6253">
        <w:t xml:space="preserve">nformation </w:t>
      </w:r>
      <w:r w:rsidR="009E63A5">
        <w:t>s</w:t>
      </w:r>
      <w:r w:rsidR="00ED6253">
        <w:t xml:space="preserve">ecurity </w:t>
      </w:r>
      <w:r w:rsidR="009E63A5">
        <w:t>a</w:t>
      </w:r>
      <w:r w:rsidR="00ED6253">
        <w:t xml:space="preserve">nalyst (ISA) </w:t>
      </w:r>
      <w:r>
        <w:t>will conduct</w:t>
      </w:r>
      <w:r w:rsidR="00ED6253">
        <w:t xml:space="preserve"> all testing in coordination with CLIENT</w:t>
      </w:r>
      <w:r w:rsidR="009E63A5">
        <w:t>'</w:t>
      </w:r>
      <w:r w:rsidR="00ED6253">
        <w:t xml:space="preserve">s </w:t>
      </w:r>
      <w:r w:rsidR="009E63A5">
        <w:t>i</w:t>
      </w:r>
      <w:r w:rsidR="00ED6253">
        <w:t xml:space="preserve">nformation </w:t>
      </w:r>
      <w:r w:rsidR="009E63A5">
        <w:t>t</w:t>
      </w:r>
      <w:r w:rsidR="00ED6253">
        <w:t xml:space="preserve">echnology (IT) staff members to ensure safe, orderly, and complete testing within the approved scope. CLIENT’s information environment is protected by endpoint antivirus and administrative controls managed by an Active Directory. </w:t>
      </w:r>
      <w:r w:rsidR="002A4D3C">
        <w:t>The</w:t>
      </w:r>
      <w:r w:rsidR="00ED6253">
        <w:t xml:space="preserve"> environment contains numerous</w:t>
      </w:r>
      <w:r w:rsidR="002A4D3C">
        <w:t xml:space="preserve"> potential</w:t>
      </w:r>
      <w:r w:rsidR="00ED6253">
        <w:t xml:space="preserve"> vulnerabilities</w:t>
      </w:r>
      <w:r w:rsidR="009E63A5">
        <w:t>,</w:t>
      </w:r>
      <w:r w:rsidR="002A4D3C">
        <w:t xml:space="preserve"> </w:t>
      </w:r>
      <w:r w:rsidR="00ED6253">
        <w:t xml:space="preserve">which makes </w:t>
      </w:r>
      <w:r w:rsidR="009E63A5">
        <w:t xml:space="preserve">CLIENT </w:t>
      </w:r>
      <w:r w:rsidR="00ED6253">
        <w:t xml:space="preserve">susceptible to data breaches and system takeovers. Highly important files </w:t>
      </w:r>
      <w:r w:rsidR="009E63A5">
        <w:t xml:space="preserve">that </w:t>
      </w:r>
      <w:r w:rsidR="00ED6253">
        <w:t xml:space="preserve">contain HIPAA and payment information </w:t>
      </w:r>
      <w:r w:rsidR="002A4D3C">
        <w:t>may be</w:t>
      </w:r>
      <w:r w:rsidR="00ED6253">
        <w:t xml:space="preserve"> easily accessible and very </w:t>
      </w:r>
      <w:r w:rsidR="002A4D3C">
        <w:t>visible,</w:t>
      </w:r>
      <w:r w:rsidR="00ED6253">
        <w:t xml:space="preserve"> putting CLIENT at great risk to compliance violation and potentially subject to large fines or loss of business reputation.</w:t>
      </w:r>
    </w:p>
    <w:p w14:paraId="62239FB3" w14:textId="0A7AEF3E" w:rsidR="00E14985" w:rsidRDefault="003855CC" w:rsidP="002C09AB">
      <w:pPr>
        <w:jc w:val="center"/>
      </w:pPr>
      <w:r>
        <w:t>Extent of Testing</w:t>
      </w:r>
    </w:p>
    <w:p w14:paraId="31964006" w14:textId="0966C0F4" w:rsidR="002A4D3C" w:rsidRDefault="00283EE9" w:rsidP="002C09AB">
      <w:r>
        <w:t>CLIENT</w:t>
      </w:r>
      <w:r w:rsidR="002A4D3C">
        <w:t xml:space="preserve"> engaged </w:t>
      </w:r>
      <w:proofErr w:type="spellStart"/>
      <w:r w:rsidR="002A4D3C">
        <w:t>Pruhart</w:t>
      </w:r>
      <w:proofErr w:type="spellEnd"/>
      <w:r w:rsidR="002A4D3C">
        <w:t xml:space="preserve"> Tech </w:t>
      </w:r>
      <w:r w:rsidR="009E63A5">
        <w:t xml:space="preserve">to </w:t>
      </w:r>
      <w:r w:rsidR="002A4D3C">
        <w:t>provide the following penetration testing services:</w:t>
      </w:r>
    </w:p>
    <w:p w14:paraId="15B07265" w14:textId="66648810" w:rsidR="002A4D3C" w:rsidRDefault="002A4D3C" w:rsidP="003855CC">
      <w:pPr>
        <w:pStyle w:val="ListParagraph"/>
        <w:numPr>
          <w:ilvl w:val="0"/>
          <w:numId w:val="3"/>
        </w:numPr>
      </w:pPr>
      <w:r>
        <w:t>Network-level, technical penetration testing against hosts in the internal networks</w:t>
      </w:r>
    </w:p>
    <w:p w14:paraId="73EBD225" w14:textId="02499965" w:rsidR="002A4D3C" w:rsidRDefault="002A4D3C" w:rsidP="003855CC">
      <w:pPr>
        <w:pStyle w:val="ListParagraph"/>
        <w:numPr>
          <w:ilvl w:val="0"/>
          <w:numId w:val="3"/>
        </w:numPr>
      </w:pPr>
      <w:r>
        <w:t>Network-level, technical penetration testing against internet</w:t>
      </w:r>
      <w:r w:rsidR="009E63A5">
        <w:t>-</w:t>
      </w:r>
      <w:r>
        <w:t>facing hosts</w:t>
      </w:r>
    </w:p>
    <w:p w14:paraId="7EAD2190" w14:textId="0CCB3F8B" w:rsidR="002A4D3C" w:rsidRDefault="002A4D3C" w:rsidP="003855CC">
      <w:pPr>
        <w:pStyle w:val="ListParagraph"/>
        <w:numPr>
          <w:ilvl w:val="0"/>
          <w:numId w:val="3"/>
        </w:numPr>
      </w:pPr>
      <w:r>
        <w:t xml:space="preserve">Social </w:t>
      </w:r>
      <w:r w:rsidR="009E63A5">
        <w:t>e</w:t>
      </w:r>
      <w:r>
        <w:t>ngineering phone phishing against CLIENT employees</w:t>
      </w:r>
    </w:p>
    <w:p w14:paraId="03A57F74" w14:textId="77777777" w:rsidR="003855CC" w:rsidRDefault="003855CC" w:rsidP="002C09AB">
      <w:pPr>
        <w:jc w:val="center"/>
      </w:pPr>
    </w:p>
    <w:p w14:paraId="289221B7" w14:textId="2938D08D" w:rsidR="00123309" w:rsidRDefault="00123309" w:rsidP="002C09AB">
      <w:pPr>
        <w:jc w:val="center"/>
      </w:pPr>
      <w:r>
        <w:t>Internal Phase</w:t>
      </w:r>
    </w:p>
    <w:p w14:paraId="596470A9" w14:textId="0C3C2194" w:rsidR="00E14985" w:rsidRDefault="004C66C7" w:rsidP="002C09AB">
      <w:pPr>
        <w:spacing w:line="480" w:lineRule="auto"/>
      </w:pPr>
      <w:proofErr w:type="spellStart"/>
      <w:r>
        <w:t>P</w:t>
      </w:r>
      <w:r w:rsidR="00123309">
        <w:t>ruhart</w:t>
      </w:r>
      <w:proofErr w:type="spellEnd"/>
      <w:r w:rsidR="009E63A5">
        <w:t xml:space="preserve"> Tech'</w:t>
      </w:r>
      <w:r w:rsidR="00123309">
        <w:t>s ISA will conduct various reconnaissance and enumeration activities</w:t>
      </w:r>
      <w:r w:rsidR="009E63A5">
        <w:t>. This will include</w:t>
      </w:r>
      <w:r w:rsidR="00123309">
        <w:t xml:space="preserve"> </w:t>
      </w:r>
      <w:r w:rsidR="009E63A5">
        <w:t>p</w:t>
      </w:r>
      <w:r w:rsidR="00123309">
        <w:t>ort and vulnerability scanning, as well as other reconnaissance activities</w:t>
      </w:r>
      <w:r w:rsidR="009E63A5">
        <w:t>,</w:t>
      </w:r>
      <w:r w:rsidR="00123309">
        <w:t xml:space="preserve"> to try </w:t>
      </w:r>
      <w:r w:rsidR="009E63A5">
        <w:t xml:space="preserve">to </w:t>
      </w:r>
      <w:r w:rsidR="00123309">
        <w:t>reveal any security holes, particularly vulnerabilities</w:t>
      </w:r>
      <w:r w:rsidR="009E63A5">
        <w:t>,</w:t>
      </w:r>
      <w:r w:rsidR="00123309">
        <w:t xml:space="preserve"> that allow complete system takeover on important server</w:t>
      </w:r>
      <w:r w:rsidR="009E63A5">
        <w:t>s,</w:t>
      </w:r>
      <w:r w:rsidR="00123309">
        <w:t xml:space="preserve"> </w:t>
      </w:r>
      <w:r w:rsidR="009E63A5">
        <w:t>m</w:t>
      </w:r>
      <w:r w:rsidR="00123309">
        <w:t xml:space="preserve">ost critically the McAfee </w:t>
      </w:r>
      <w:r w:rsidR="001E5107">
        <w:t>s</w:t>
      </w:r>
      <w:r w:rsidR="00123309">
        <w:t xml:space="preserve">ecurity server for which a compromise could allow a potential attacker to render the </w:t>
      </w:r>
      <w:r w:rsidR="00123309">
        <w:lastRenderedPageBreak/>
        <w:t>endpoint security for the entire internal network inoperable or ineffective. If server compromise can be achieved, directory traversal will be conducted to search for important data such as private patient data</w:t>
      </w:r>
      <w:r w:rsidR="004C5A63">
        <w:t>.</w:t>
      </w:r>
      <w:r w:rsidR="00123309">
        <w:t xml:space="preserve"> The ISA </w:t>
      </w:r>
      <w:r w:rsidR="000C7793">
        <w:t xml:space="preserve">will </w:t>
      </w:r>
      <w:r w:rsidR="00123309">
        <w:t>use a Secure</w:t>
      </w:r>
      <w:r w:rsidR="000C7793">
        <w:t xml:space="preserve"> </w:t>
      </w:r>
      <w:r w:rsidR="00123309">
        <w:t xml:space="preserve">Sensor deployed inside </w:t>
      </w:r>
      <w:r w:rsidR="00283EE9">
        <w:t>CLIENT</w:t>
      </w:r>
      <w:r w:rsidR="000C7793">
        <w:t>’s</w:t>
      </w:r>
      <w:r w:rsidR="00123309">
        <w:t xml:space="preserve"> facilities to conduct port, service, and vulnerability scanning</w:t>
      </w:r>
      <w:r w:rsidR="009E63A5">
        <w:t>,</w:t>
      </w:r>
      <w:r w:rsidR="00123309">
        <w:t xml:space="preserve"> as well as other reconnaissance techniques within </w:t>
      </w:r>
      <w:r w:rsidR="00283EE9">
        <w:t>CLIENT</w:t>
      </w:r>
      <w:r w:rsidR="000C7793">
        <w:t>’s</w:t>
      </w:r>
      <w:r w:rsidR="00123309">
        <w:t xml:space="preserve"> internal networks. </w:t>
      </w:r>
      <w:proofErr w:type="spellStart"/>
      <w:r w:rsidR="009E63A5" w:rsidRPr="007D6695">
        <w:t>EternalBlue</w:t>
      </w:r>
      <w:proofErr w:type="spellEnd"/>
      <w:r w:rsidR="009E63A5" w:rsidRPr="009E63A5" w:rsidDel="009E63A5">
        <w:t xml:space="preserve"> </w:t>
      </w:r>
      <w:r w:rsidR="000C7793">
        <w:t xml:space="preserve">will be used </w:t>
      </w:r>
      <w:r w:rsidR="00123309">
        <w:t>to gain root</w:t>
      </w:r>
      <w:r w:rsidR="009E63A5">
        <w:t>-</w:t>
      </w:r>
      <w:r w:rsidR="00123309">
        <w:t xml:space="preserve">level access to multiple critical systems including the McAfee security server. </w:t>
      </w:r>
    </w:p>
    <w:p w14:paraId="178DC246" w14:textId="62251948" w:rsidR="00E14985" w:rsidRDefault="00E14985" w:rsidP="002C09AB">
      <w:pPr>
        <w:ind w:left="360"/>
        <w:jc w:val="center"/>
      </w:pPr>
      <w:r>
        <w:t>External Phase</w:t>
      </w:r>
    </w:p>
    <w:p w14:paraId="33F6EB3F" w14:textId="41DD6C27" w:rsidR="00E14985" w:rsidRDefault="00283EE9" w:rsidP="008B383C">
      <w:pPr>
        <w:spacing w:line="480" w:lineRule="auto"/>
      </w:pPr>
      <w:r>
        <w:t xml:space="preserve">The external phase of the penetration test will focus on the assets </w:t>
      </w:r>
      <w:r w:rsidR="001E5107">
        <w:t xml:space="preserve">that </w:t>
      </w:r>
      <w:r>
        <w:t xml:space="preserve">are publicly accessible. Reconnaissance and scanning will be conducted to identify opportunities for intrusion or malicious modification of the systems. Attacks will be launched from </w:t>
      </w:r>
      <w:proofErr w:type="spellStart"/>
      <w:r w:rsidR="004C66C7">
        <w:t>P</w:t>
      </w:r>
      <w:r>
        <w:t>ruhart</w:t>
      </w:r>
      <w:proofErr w:type="spellEnd"/>
      <w:r>
        <w:t xml:space="preserve"> Tech’s network via </w:t>
      </w:r>
      <w:r w:rsidR="001E5107">
        <w:t>i</w:t>
      </w:r>
      <w:r>
        <w:t>nternet to the externally accessible assets at Western View Hospital using Burp</w:t>
      </w:r>
      <w:r w:rsidR="001E5107">
        <w:t xml:space="preserve"> </w:t>
      </w:r>
      <w:r>
        <w:t>Suite and network scanner N</w:t>
      </w:r>
      <w:r w:rsidR="001E5107">
        <w:t>map</w:t>
      </w:r>
      <w:r>
        <w:t xml:space="preserve"> 4.2.</w:t>
      </w:r>
    </w:p>
    <w:p w14:paraId="6036E4DD" w14:textId="740C3ED8" w:rsidR="002C09AB" w:rsidRDefault="00283EE9" w:rsidP="008B383C">
      <w:pPr>
        <w:spacing w:line="480" w:lineRule="auto"/>
      </w:pPr>
      <w:r>
        <w:t>To determine and practically demonstrate the feasibility of gaining physical access to facilities</w:t>
      </w:r>
      <w:r w:rsidR="001E5107">
        <w:t>'</w:t>
      </w:r>
      <w:r>
        <w:t xml:space="preserve"> </w:t>
      </w:r>
      <w:r w:rsidR="001E5107">
        <w:t>n</w:t>
      </w:r>
      <w:r>
        <w:t>on-</w:t>
      </w:r>
      <w:r w:rsidR="001E5107">
        <w:t>p</w:t>
      </w:r>
      <w:r>
        <w:t xml:space="preserve">ublic and </w:t>
      </w:r>
      <w:r w:rsidR="001E5107">
        <w:t>h</w:t>
      </w:r>
      <w:r>
        <w:t>igh-</w:t>
      </w:r>
      <w:r w:rsidR="001E5107">
        <w:t>s</w:t>
      </w:r>
      <w:r>
        <w:t xml:space="preserve">ecurity zones or gaining unauthorized, authenticated access to CLIENT’s workstations, the ISA </w:t>
      </w:r>
      <w:r w:rsidR="002C09AB">
        <w:t xml:space="preserve">will </w:t>
      </w:r>
      <w:r>
        <w:t xml:space="preserve">conduct </w:t>
      </w:r>
      <w:r w:rsidR="003855CC">
        <w:t xml:space="preserve">phone-based social engineering. </w:t>
      </w:r>
      <w:proofErr w:type="spellStart"/>
      <w:r w:rsidR="002C09AB">
        <w:t>Pruhart</w:t>
      </w:r>
      <w:proofErr w:type="spellEnd"/>
      <w:r w:rsidR="002C09AB">
        <w:t xml:space="preserve"> Tech’</w:t>
      </w:r>
      <w:r>
        <w:t xml:space="preserve">s </w:t>
      </w:r>
      <w:r w:rsidR="001E5107">
        <w:t>s</w:t>
      </w:r>
      <w:r>
        <w:t xml:space="preserve">ocial </w:t>
      </w:r>
      <w:r w:rsidR="001E5107">
        <w:t>e</w:t>
      </w:r>
      <w:r>
        <w:t xml:space="preserve">ngineer </w:t>
      </w:r>
      <w:r w:rsidR="002C09AB">
        <w:t xml:space="preserve">will </w:t>
      </w:r>
      <w:r>
        <w:t xml:space="preserve">perform phone-based social engineering with the goal of getting credentials </w:t>
      </w:r>
      <w:r w:rsidR="001E5107">
        <w:t xml:space="preserve">or </w:t>
      </w:r>
      <w:r>
        <w:t>hav</w:t>
      </w:r>
      <w:r w:rsidR="001E5107">
        <w:t>ing</w:t>
      </w:r>
      <w:r>
        <w:t xml:space="preserve"> </w:t>
      </w:r>
      <w:r w:rsidR="001E5107">
        <w:t xml:space="preserve">CLIENT </w:t>
      </w:r>
      <w:r>
        <w:t xml:space="preserve">staff perform tasks on their workstation. This is intended to simulate a malicious actor attempting to gain credentials and a foothold in the environment by a phone call. </w:t>
      </w:r>
      <w:proofErr w:type="spellStart"/>
      <w:r w:rsidR="002C09AB">
        <w:t>Pruhart</w:t>
      </w:r>
      <w:proofErr w:type="spellEnd"/>
      <w:r w:rsidR="002C09AB">
        <w:t xml:space="preserve"> Tech’s </w:t>
      </w:r>
      <w:r w:rsidR="001E5107">
        <w:t>s</w:t>
      </w:r>
      <w:r>
        <w:t xml:space="preserve">ocial </w:t>
      </w:r>
      <w:r w:rsidR="001E5107">
        <w:t>e</w:t>
      </w:r>
      <w:r>
        <w:t xml:space="preserve">ngineer </w:t>
      </w:r>
      <w:r w:rsidR="002C09AB">
        <w:t xml:space="preserve">will </w:t>
      </w:r>
      <w:r>
        <w:t>call CLIENT staff members</w:t>
      </w:r>
      <w:r w:rsidR="002C09AB">
        <w:t xml:space="preserve"> </w:t>
      </w:r>
      <w:r>
        <w:t>claim</w:t>
      </w:r>
      <w:r w:rsidR="002C09AB">
        <w:t>ing</w:t>
      </w:r>
      <w:r>
        <w:t xml:space="preserve"> to be a technical support worker authorized to contact CLIENT’s personnel to provide critical support. If challenged, the </w:t>
      </w:r>
      <w:r w:rsidR="001E5107">
        <w:t>s</w:t>
      </w:r>
      <w:r>
        <w:t xml:space="preserve">ocial </w:t>
      </w:r>
      <w:r w:rsidR="001E5107">
        <w:t>e</w:t>
      </w:r>
      <w:r>
        <w:t xml:space="preserve">ngineer </w:t>
      </w:r>
      <w:r w:rsidR="001E5107">
        <w:t xml:space="preserve">will </w:t>
      </w:r>
      <w:r>
        <w:t xml:space="preserve">then drop </w:t>
      </w:r>
      <w:r w:rsidR="001E5107">
        <w:t>i</w:t>
      </w:r>
      <w:r>
        <w:t xml:space="preserve">nformation </w:t>
      </w:r>
      <w:r w:rsidR="001E5107">
        <w:t>s</w:t>
      </w:r>
      <w:r>
        <w:t xml:space="preserve">ecurity </w:t>
      </w:r>
      <w:r w:rsidR="001E5107">
        <w:t>s</w:t>
      </w:r>
      <w:r>
        <w:t xml:space="preserve">taff member names in a statement that they are working on their behalf. The </w:t>
      </w:r>
      <w:r w:rsidR="001E5107">
        <w:t>s</w:t>
      </w:r>
      <w:r>
        <w:t xml:space="preserve">ocial </w:t>
      </w:r>
      <w:r w:rsidR="001E5107">
        <w:t>e</w:t>
      </w:r>
      <w:r>
        <w:t xml:space="preserve">ngineer’s program </w:t>
      </w:r>
      <w:r w:rsidR="002C09AB">
        <w:t xml:space="preserve">will </w:t>
      </w:r>
      <w:r>
        <w:t>includ</w:t>
      </w:r>
      <w:r w:rsidR="002C09AB">
        <w:t xml:space="preserve">e </w:t>
      </w:r>
      <w:r>
        <w:t>the following activities:</w:t>
      </w:r>
    </w:p>
    <w:p w14:paraId="7D745D1A" w14:textId="1EB39AEC" w:rsidR="002C09AB" w:rsidRDefault="00283EE9" w:rsidP="002C09AB">
      <w:pPr>
        <w:pStyle w:val="ListParagraph"/>
        <w:numPr>
          <w:ilvl w:val="0"/>
          <w:numId w:val="2"/>
        </w:numPr>
      </w:pPr>
      <w:r>
        <w:t xml:space="preserve">Requesting that the user provide </w:t>
      </w:r>
      <w:r w:rsidR="001E5107">
        <w:t>their</w:t>
      </w:r>
      <w:r>
        <w:t xml:space="preserve"> domain username</w:t>
      </w:r>
    </w:p>
    <w:p w14:paraId="0C0EF2B9" w14:textId="77777777" w:rsidR="008B383C" w:rsidRDefault="008B383C" w:rsidP="008B383C">
      <w:pPr>
        <w:pStyle w:val="ListParagraph"/>
      </w:pPr>
    </w:p>
    <w:p w14:paraId="26035262" w14:textId="076CC2E8" w:rsidR="00E14985" w:rsidRDefault="00283EE9" w:rsidP="002C09AB">
      <w:pPr>
        <w:pStyle w:val="ListParagraph"/>
        <w:numPr>
          <w:ilvl w:val="0"/>
          <w:numId w:val="2"/>
        </w:numPr>
      </w:pPr>
      <w:r>
        <w:t>Feigning an attempt to perform a technical operation on the user’s behalf, and then request</w:t>
      </w:r>
      <w:r w:rsidR="008B383C">
        <w:t>ing</w:t>
      </w:r>
      <w:r>
        <w:t xml:space="preserve"> that the user provide </w:t>
      </w:r>
      <w:r w:rsidR="001E5107">
        <w:t>their</w:t>
      </w:r>
      <w:r>
        <w:t xml:space="preserve"> domain password when the operation </w:t>
      </w:r>
      <w:r w:rsidR="001E5107">
        <w:t>"</w:t>
      </w:r>
      <w:r>
        <w:t>fail</w:t>
      </w:r>
      <w:r w:rsidR="001E5107">
        <w:t>s"</w:t>
      </w:r>
    </w:p>
    <w:sectPr w:rsidR="00E14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85A17"/>
    <w:multiLevelType w:val="hybridMultilevel"/>
    <w:tmpl w:val="F4FA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B3EE8"/>
    <w:multiLevelType w:val="hybridMultilevel"/>
    <w:tmpl w:val="295E6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55F95"/>
    <w:multiLevelType w:val="hybridMultilevel"/>
    <w:tmpl w:val="540C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870996">
    <w:abstractNumId w:val="1"/>
  </w:num>
  <w:num w:numId="2" w16cid:durableId="166947926">
    <w:abstractNumId w:val="2"/>
  </w:num>
  <w:num w:numId="3" w16cid:durableId="41204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85"/>
    <w:rsid w:val="000C7793"/>
    <w:rsid w:val="00123309"/>
    <w:rsid w:val="00181D14"/>
    <w:rsid w:val="00190097"/>
    <w:rsid w:val="001E5107"/>
    <w:rsid w:val="00283EE9"/>
    <w:rsid w:val="002A4D3C"/>
    <w:rsid w:val="002C09AB"/>
    <w:rsid w:val="002D312F"/>
    <w:rsid w:val="003855CC"/>
    <w:rsid w:val="00396996"/>
    <w:rsid w:val="003A1FCC"/>
    <w:rsid w:val="0046324B"/>
    <w:rsid w:val="004C294C"/>
    <w:rsid w:val="004C5A63"/>
    <w:rsid w:val="004C66C7"/>
    <w:rsid w:val="00541A22"/>
    <w:rsid w:val="005E7AB3"/>
    <w:rsid w:val="00757AD8"/>
    <w:rsid w:val="0077689F"/>
    <w:rsid w:val="007D6695"/>
    <w:rsid w:val="0083346D"/>
    <w:rsid w:val="008B383C"/>
    <w:rsid w:val="008B3D59"/>
    <w:rsid w:val="009E63A5"/>
    <w:rsid w:val="00B117F0"/>
    <w:rsid w:val="00D303B5"/>
    <w:rsid w:val="00E14985"/>
    <w:rsid w:val="00EB46D9"/>
    <w:rsid w:val="00ED6253"/>
    <w:rsid w:val="00F408C0"/>
    <w:rsid w:val="00F7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6B9C"/>
  <w15:chartTrackingRefBased/>
  <w15:docId w15:val="{B93DCDE1-4BAE-41FE-AE7D-34DE79C7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85"/>
    <w:pPr>
      <w:ind w:left="720"/>
      <w:contextualSpacing/>
    </w:pPr>
  </w:style>
  <w:style w:type="paragraph" w:styleId="Revision">
    <w:name w:val="Revision"/>
    <w:hidden/>
    <w:uiPriority w:val="99"/>
    <w:semiHidden/>
    <w:rsid w:val="009E63A5"/>
    <w:pPr>
      <w:spacing w:after="0" w:line="240" w:lineRule="auto"/>
    </w:pPr>
  </w:style>
  <w:style w:type="character" w:styleId="CommentReference">
    <w:name w:val="annotation reference"/>
    <w:basedOn w:val="DefaultParagraphFont"/>
    <w:uiPriority w:val="99"/>
    <w:semiHidden/>
    <w:unhideWhenUsed/>
    <w:rsid w:val="009E63A5"/>
    <w:rPr>
      <w:sz w:val="16"/>
      <w:szCs w:val="16"/>
    </w:rPr>
  </w:style>
  <w:style w:type="paragraph" w:styleId="CommentText">
    <w:name w:val="annotation text"/>
    <w:basedOn w:val="Normal"/>
    <w:link w:val="CommentTextChar"/>
    <w:uiPriority w:val="99"/>
    <w:semiHidden/>
    <w:unhideWhenUsed/>
    <w:rsid w:val="009E63A5"/>
    <w:pPr>
      <w:spacing w:line="240" w:lineRule="auto"/>
    </w:pPr>
    <w:rPr>
      <w:sz w:val="20"/>
      <w:szCs w:val="20"/>
    </w:rPr>
  </w:style>
  <w:style w:type="character" w:customStyle="1" w:styleId="CommentTextChar">
    <w:name w:val="Comment Text Char"/>
    <w:basedOn w:val="DefaultParagraphFont"/>
    <w:link w:val="CommentText"/>
    <w:uiPriority w:val="99"/>
    <w:semiHidden/>
    <w:rsid w:val="009E63A5"/>
    <w:rPr>
      <w:sz w:val="20"/>
      <w:szCs w:val="20"/>
    </w:rPr>
  </w:style>
  <w:style w:type="paragraph" w:styleId="CommentSubject">
    <w:name w:val="annotation subject"/>
    <w:basedOn w:val="CommentText"/>
    <w:next w:val="CommentText"/>
    <w:link w:val="CommentSubjectChar"/>
    <w:uiPriority w:val="99"/>
    <w:semiHidden/>
    <w:unhideWhenUsed/>
    <w:rsid w:val="009E63A5"/>
    <w:rPr>
      <w:b/>
      <w:bCs/>
    </w:rPr>
  </w:style>
  <w:style w:type="character" w:customStyle="1" w:styleId="CommentSubjectChar">
    <w:name w:val="Comment Subject Char"/>
    <w:basedOn w:val="CommentTextChar"/>
    <w:link w:val="CommentSubject"/>
    <w:uiPriority w:val="99"/>
    <w:semiHidden/>
    <w:rsid w:val="009E6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SharedWithUsers xmlns="1f707338-ea0f-4fe5-baee-59b996692b22">
      <UserInfo>
        <DisplayName>Lanni Nguyen-Vo (She, Her)</DisplayName>
        <AccountId>4130</AccountId>
        <AccountType/>
      </UserInfo>
    </SharedWithUsers>
    <Specifications xmlns="0feec74c-ecc7-44c3-9c64-3623cf89ed41" xsi:nil="true"/>
    <Clone xmlns="0feec74c-ecc7-44c3-9c64-3623cf89ed41" xsi:nil="true"/>
    <AssessmentType xmlns="0feec74c-ecc7-44c3-9c64-3623cf89ed41" xsi:nil="true"/>
    <_x0033_rdPartyCertVendor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0" ma:contentTypeDescription="Create a new document." ma:contentTypeScope="" ma:versionID="799eea0f0f45bcd7e330a9e8ce311e0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553d6a22ff25f360aa18c4393dd5edf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F23E7D-08FC-4BC5-833D-2CB9E0D02D4B}">
  <ds:schemaRefs>
    <ds:schemaRef ds:uri="http://schemas.microsoft.com/sharepoint/v3/contenttype/forms"/>
  </ds:schemaRefs>
</ds:datastoreItem>
</file>

<file path=customXml/itemProps2.xml><?xml version="1.0" encoding="utf-8"?>
<ds:datastoreItem xmlns:ds="http://schemas.openxmlformats.org/officeDocument/2006/customXml" ds:itemID="{138D547F-E277-4FB5-8DC1-F10D684965DD}">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10913F85-0787-4FC3-89DB-BBD81EC3F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Barnes</dc:creator>
  <cp:keywords/>
  <dc:description/>
  <cp:lastModifiedBy>Jolene Jacobson</cp:lastModifiedBy>
  <cp:revision>3</cp:revision>
  <dcterms:created xsi:type="dcterms:W3CDTF">2023-05-11T20:54:00Z</dcterms:created>
  <dcterms:modified xsi:type="dcterms:W3CDTF">2023-09-13T15:41:00Z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y fmtid="{D5CDD505-2E9C-101B-9397-08002B2CF9AE}" pid="4" name="Vendor">
    <vt:lpwstr>N/A</vt:lpwstr>
  </property>
  <property fmtid="{D5CDD505-2E9C-101B-9397-08002B2CF9AE}" pid="5" name="Assessment Type">
    <vt:lpwstr>;#Objective;#</vt:lpwstr>
  </property>
</Properties>
</file>