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34B77" w14:textId="77777777" w:rsidR="002727D8" w:rsidRDefault="002727D8">
      <w:pPr>
        <w:jc w:val="center"/>
        <w:rPr>
          <w:b/>
          <w:sz w:val="32"/>
        </w:rPr>
      </w:pPr>
    </w:p>
    <w:p w14:paraId="4E42D69E" w14:textId="77777777" w:rsidR="002727D8" w:rsidRDefault="00B1610D">
      <w:pPr>
        <w:jc w:val="center"/>
        <w:rPr>
          <w:b/>
          <w:sz w:val="28"/>
          <w:szCs w:val="28"/>
        </w:rPr>
      </w:pPr>
      <w:r>
        <w:rPr>
          <w:b/>
          <w:sz w:val="28"/>
          <w:szCs w:val="28"/>
        </w:rPr>
        <w:t>UFCFXK-30-3 - Digital Systems P</w:t>
      </w:r>
      <w:r w:rsidRPr="00B1610D">
        <w:rPr>
          <w:b/>
          <w:sz w:val="28"/>
          <w:szCs w:val="28"/>
        </w:rPr>
        <w:t>roject</w:t>
      </w:r>
    </w:p>
    <w:p w14:paraId="753042B0" w14:textId="77777777" w:rsidR="00B1610D" w:rsidRPr="0018672F" w:rsidRDefault="00B1610D">
      <w:pPr>
        <w:jc w:val="center"/>
        <w:rPr>
          <w:b/>
          <w:sz w:val="28"/>
          <w:szCs w:val="28"/>
        </w:rPr>
      </w:pPr>
    </w:p>
    <w:p w14:paraId="577B4B3A" w14:textId="77777777" w:rsidR="002727D8" w:rsidRDefault="002E72D5">
      <w:pPr>
        <w:jc w:val="center"/>
        <w:rPr>
          <w:b/>
          <w:sz w:val="32"/>
        </w:rPr>
      </w:pPr>
      <w:r>
        <w:rPr>
          <w:b/>
          <w:sz w:val="28"/>
          <w:szCs w:val="28"/>
        </w:rPr>
        <w:t>Formal</w:t>
      </w:r>
      <w:r w:rsidR="002727D8" w:rsidRPr="0018672F">
        <w:rPr>
          <w:b/>
          <w:sz w:val="28"/>
          <w:szCs w:val="28"/>
        </w:rPr>
        <w:t xml:space="preserve"> </w:t>
      </w:r>
      <w:r w:rsidR="00DE6B22">
        <w:rPr>
          <w:b/>
          <w:sz w:val="28"/>
          <w:szCs w:val="28"/>
        </w:rPr>
        <w:t>Project</w:t>
      </w:r>
      <w:r w:rsidR="002727D8" w:rsidRPr="0018672F">
        <w:rPr>
          <w:b/>
          <w:sz w:val="28"/>
          <w:szCs w:val="28"/>
        </w:rPr>
        <w:t xml:space="preserve"> Proposal</w:t>
      </w:r>
    </w:p>
    <w:p w14:paraId="3001E27D" w14:textId="77777777" w:rsidR="002727D8" w:rsidRDefault="002727D8">
      <w:pPr>
        <w:rPr>
          <w:sz w:val="28"/>
        </w:rPr>
      </w:pPr>
    </w:p>
    <w:p w14:paraId="535A96E6" w14:textId="77777777" w:rsidR="002727D8" w:rsidRDefault="002727D8">
      <w:pPr>
        <w:rPr>
          <w:sz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186"/>
      </w:tblGrid>
      <w:tr w:rsidR="002727D8" w:rsidRPr="00C605D1" w14:paraId="11BAD5F4" w14:textId="77777777" w:rsidTr="00067F55">
        <w:trPr>
          <w:trHeight w:val="510"/>
        </w:trPr>
        <w:tc>
          <w:tcPr>
            <w:tcW w:w="2235" w:type="dxa"/>
            <w:shd w:val="clear" w:color="auto" w:fill="auto"/>
            <w:vAlign w:val="center"/>
          </w:tcPr>
          <w:p w14:paraId="555BC5F4" w14:textId="77777777" w:rsidR="002727D8" w:rsidRPr="00C605D1" w:rsidRDefault="009C2A76" w:rsidP="005D74C0">
            <w:pPr>
              <w:rPr>
                <w:rFonts w:ascii="Calibri" w:hAnsi="Calibri"/>
                <w:b/>
                <w:sz w:val="20"/>
              </w:rPr>
            </w:pPr>
            <w:r>
              <w:rPr>
                <w:rFonts w:ascii="Calibri" w:hAnsi="Calibri"/>
                <w:b/>
                <w:sz w:val="20"/>
              </w:rPr>
              <w:t>Student full n</w:t>
            </w:r>
            <w:r w:rsidR="002727D8" w:rsidRPr="00C605D1">
              <w:rPr>
                <w:rFonts w:ascii="Calibri" w:hAnsi="Calibri"/>
                <w:b/>
                <w:sz w:val="20"/>
              </w:rPr>
              <w:t>ame:</w:t>
            </w:r>
          </w:p>
        </w:tc>
        <w:tc>
          <w:tcPr>
            <w:tcW w:w="8186" w:type="dxa"/>
            <w:shd w:val="clear" w:color="auto" w:fill="auto"/>
            <w:vAlign w:val="center"/>
          </w:tcPr>
          <w:p w14:paraId="3CC5F7A9" w14:textId="01757638" w:rsidR="002727D8" w:rsidRPr="00C605D1" w:rsidRDefault="001917DF" w:rsidP="005D74C0">
            <w:pPr>
              <w:rPr>
                <w:rFonts w:ascii="Calibri" w:hAnsi="Calibri"/>
                <w:sz w:val="28"/>
              </w:rPr>
            </w:pPr>
            <w:r>
              <w:rPr>
                <w:rFonts w:ascii="Calibri" w:hAnsi="Calibri"/>
                <w:sz w:val="28"/>
              </w:rPr>
              <w:t>Daniel Joseph Yates</w:t>
            </w:r>
          </w:p>
        </w:tc>
      </w:tr>
      <w:tr w:rsidR="002727D8" w:rsidRPr="00C605D1" w14:paraId="48FA334C" w14:textId="77777777" w:rsidTr="00067F55">
        <w:trPr>
          <w:trHeight w:val="510"/>
        </w:trPr>
        <w:tc>
          <w:tcPr>
            <w:tcW w:w="2235" w:type="dxa"/>
            <w:shd w:val="clear" w:color="auto" w:fill="auto"/>
            <w:vAlign w:val="center"/>
          </w:tcPr>
          <w:p w14:paraId="47AEB706" w14:textId="77777777" w:rsidR="002727D8" w:rsidRPr="00C605D1" w:rsidRDefault="002727D8" w:rsidP="005D74C0">
            <w:pPr>
              <w:rPr>
                <w:rFonts w:ascii="Calibri" w:hAnsi="Calibri"/>
                <w:b/>
                <w:sz w:val="20"/>
              </w:rPr>
            </w:pPr>
            <w:r w:rsidRPr="00C605D1">
              <w:rPr>
                <w:rFonts w:ascii="Calibri" w:hAnsi="Calibri"/>
                <w:b/>
                <w:sz w:val="20"/>
              </w:rPr>
              <w:t>Programme:</w:t>
            </w:r>
          </w:p>
        </w:tc>
        <w:tc>
          <w:tcPr>
            <w:tcW w:w="8186" w:type="dxa"/>
            <w:shd w:val="clear" w:color="auto" w:fill="auto"/>
            <w:vAlign w:val="center"/>
          </w:tcPr>
          <w:p w14:paraId="14B042AA" w14:textId="31F28331" w:rsidR="002727D8" w:rsidRPr="00C605D1" w:rsidRDefault="001917DF" w:rsidP="005D74C0">
            <w:pPr>
              <w:rPr>
                <w:rFonts w:ascii="Calibri" w:hAnsi="Calibri"/>
                <w:sz w:val="28"/>
              </w:rPr>
            </w:pPr>
            <w:r>
              <w:rPr>
                <w:rFonts w:ascii="Calibri" w:hAnsi="Calibri"/>
                <w:sz w:val="28"/>
              </w:rPr>
              <w:t xml:space="preserve">Computer Science BSc </w:t>
            </w:r>
            <w:r w:rsidR="0030132D" w:rsidRPr="0030132D">
              <w:rPr>
                <w:rFonts w:ascii="Calibri" w:hAnsi="Calibri"/>
                <w:sz w:val="28"/>
              </w:rPr>
              <w:t>G50013</w:t>
            </w:r>
          </w:p>
        </w:tc>
      </w:tr>
      <w:tr w:rsidR="002727D8" w:rsidRPr="00C605D1" w14:paraId="6B29506A" w14:textId="77777777" w:rsidTr="00067F55">
        <w:trPr>
          <w:trHeight w:val="510"/>
        </w:trPr>
        <w:tc>
          <w:tcPr>
            <w:tcW w:w="2235" w:type="dxa"/>
            <w:shd w:val="clear" w:color="auto" w:fill="auto"/>
            <w:vAlign w:val="center"/>
          </w:tcPr>
          <w:p w14:paraId="418EC5A6" w14:textId="77777777" w:rsidR="002727D8" w:rsidRPr="00C605D1" w:rsidRDefault="002727D8" w:rsidP="005D74C0">
            <w:pPr>
              <w:rPr>
                <w:rFonts w:ascii="Calibri" w:hAnsi="Calibri"/>
                <w:b/>
                <w:sz w:val="20"/>
              </w:rPr>
            </w:pPr>
            <w:r w:rsidRPr="00C605D1">
              <w:rPr>
                <w:rFonts w:ascii="Calibri" w:hAnsi="Calibri"/>
                <w:b/>
                <w:sz w:val="20"/>
              </w:rPr>
              <w:t xml:space="preserve">Student </w:t>
            </w:r>
            <w:r w:rsidR="00D047DA">
              <w:rPr>
                <w:rFonts w:ascii="Calibri" w:hAnsi="Calibri"/>
                <w:b/>
                <w:sz w:val="20"/>
              </w:rPr>
              <w:t>n</w:t>
            </w:r>
            <w:r w:rsidRPr="00C605D1">
              <w:rPr>
                <w:rFonts w:ascii="Calibri" w:hAnsi="Calibri"/>
                <w:b/>
                <w:sz w:val="20"/>
              </w:rPr>
              <w:t xml:space="preserve">o: </w:t>
            </w:r>
          </w:p>
        </w:tc>
        <w:tc>
          <w:tcPr>
            <w:tcW w:w="8186" w:type="dxa"/>
            <w:shd w:val="clear" w:color="auto" w:fill="auto"/>
            <w:vAlign w:val="center"/>
          </w:tcPr>
          <w:p w14:paraId="1D413F62" w14:textId="016E7DB5" w:rsidR="002727D8" w:rsidRPr="00C605D1" w:rsidRDefault="001917DF" w:rsidP="005D74C0">
            <w:pPr>
              <w:rPr>
                <w:rFonts w:ascii="Calibri" w:hAnsi="Calibri"/>
                <w:sz w:val="28"/>
              </w:rPr>
            </w:pPr>
            <w:r>
              <w:rPr>
                <w:rFonts w:ascii="Calibri" w:hAnsi="Calibri"/>
                <w:sz w:val="28"/>
              </w:rPr>
              <w:t>16023888</w:t>
            </w:r>
          </w:p>
        </w:tc>
      </w:tr>
      <w:tr w:rsidR="002727D8" w:rsidRPr="00C605D1" w14:paraId="265A75F9" w14:textId="77777777" w:rsidTr="00067F55">
        <w:trPr>
          <w:trHeight w:val="510"/>
        </w:trPr>
        <w:tc>
          <w:tcPr>
            <w:tcW w:w="2235" w:type="dxa"/>
            <w:shd w:val="clear" w:color="auto" w:fill="auto"/>
            <w:vAlign w:val="center"/>
          </w:tcPr>
          <w:p w14:paraId="2AFEED18" w14:textId="77777777" w:rsidR="002727D8" w:rsidRPr="00C605D1" w:rsidRDefault="002727D8" w:rsidP="005D74C0">
            <w:pPr>
              <w:rPr>
                <w:rFonts w:ascii="Calibri" w:hAnsi="Calibri"/>
                <w:b/>
                <w:sz w:val="20"/>
              </w:rPr>
            </w:pPr>
            <w:r w:rsidRPr="00C605D1">
              <w:rPr>
                <w:rFonts w:ascii="Calibri" w:hAnsi="Calibri"/>
                <w:b/>
                <w:sz w:val="20"/>
              </w:rPr>
              <w:t>Email address:</w:t>
            </w:r>
          </w:p>
        </w:tc>
        <w:tc>
          <w:tcPr>
            <w:tcW w:w="8186" w:type="dxa"/>
            <w:shd w:val="clear" w:color="auto" w:fill="auto"/>
            <w:vAlign w:val="center"/>
          </w:tcPr>
          <w:p w14:paraId="10DA6B7E" w14:textId="1934C9E7" w:rsidR="002727D8" w:rsidRPr="00C605D1" w:rsidRDefault="0030132D" w:rsidP="005D74C0">
            <w:pPr>
              <w:rPr>
                <w:rFonts w:ascii="Calibri" w:hAnsi="Calibri"/>
                <w:sz w:val="28"/>
              </w:rPr>
            </w:pPr>
            <w:r>
              <w:rPr>
                <w:rFonts w:ascii="Calibri" w:hAnsi="Calibri"/>
                <w:sz w:val="28"/>
              </w:rPr>
              <w:t>d</w:t>
            </w:r>
            <w:r w:rsidR="001917DF">
              <w:rPr>
                <w:rFonts w:ascii="Calibri" w:hAnsi="Calibri"/>
                <w:sz w:val="28"/>
              </w:rPr>
              <w:t>aniel2.yates@live.uwe.ac.uk</w:t>
            </w:r>
          </w:p>
        </w:tc>
      </w:tr>
      <w:tr w:rsidR="002727D8" w:rsidRPr="00C605D1" w14:paraId="5D5EB583" w14:textId="77777777" w:rsidTr="00067F55">
        <w:trPr>
          <w:trHeight w:val="510"/>
        </w:trPr>
        <w:tc>
          <w:tcPr>
            <w:tcW w:w="2235" w:type="dxa"/>
            <w:shd w:val="clear" w:color="auto" w:fill="auto"/>
            <w:vAlign w:val="center"/>
          </w:tcPr>
          <w:p w14:paraId="776CA9F2" w14:textId="77777777" w:rsidR="001C65E8" w:rsidRPr="00C605D1" w:rsidRDefault="009C2A76" w:rsidP="005D74C0">
            <w:pPr>
              <w:rPr>
                <w:rFonts w:ascii="Calibri" w:hAnsi="Calibri"/>
                <w:b/>
                <w:sz w:val="20"/>
              </w:rPr>
            </w:pPr>
            <w:r>
              <w:rPr>
                <w:rFonts w:ascii="Calibri" w:hAnsi="Calibri"/>
                <w:b/>
                <w:sz w:val="20"/>
              </w:rPr>
              <w:t>Supervisor full name:</w:t>
            </w:r>
          </w:p>
        </w:tc>
        <w:tc>
          <w:tcPr>
            <w:tcW w:w="8186" w:type="dxa"/>
            <w:shd w:val="clear" w:color="auto" w:fill="auto"/>
            <w:vAlign w:val="center"/>
          </w:tcPr>
          <w:p w14:paraId="1EC0969D" w14:textId="27C34F57" w:rsidR="002727D8" w:rsidRPr="00C605D1" w:rsidRDefault="001917DF" w:rsidP="005D74C0">
            <w:pPr>
              <w:rPr>
                <w:rFonts w:ascii="Calibri" w:hAnsi="Calibri"/>
                <w:sz w:val="28"/>
              </w:rPr>
            </w:pPr>
            <w:proofErr w:type="spellStart"/>
            <w:r>
              <w:rPr>
                <w:rFonts w:ascii="Calibri" w:hAnsi="Calibri"/>
                <w:sz w:val="28"/>
              </w:rPr>
              <w:t>Haixia</w:t>
            </w:r>
            <w:proofErr w:type="spellEnd"/>
            <w:r>
              <w:rPr>
                <w:rFonts w:ascii="Calibri" w:hAnsi="Calibri"/>
                <w:sz w:val="28"/>
              </w:rPr>
              <w:t xml:space="preserve"> Liu</w:t>
            </w:r>
          </w:p>
        </w:tc>
      </w:tr>
    </w:tbl>
    <w:p w14:paraId="15665070" w14:textId="77777777" w:rsidR="002727D8" w:rsidRPr="00C605D1" w:rsidRDefault="002727D8">
      <w:pPr>
        <w:rPr>
          <w:rFonts w:ascii="Calibri" w:hAnsi="Calibri"/>
          <w:sz w:val="28"/>
        </w:rPr>
      </w:pPr>
    </w:p>
    <w:p w14:paraId="1128971B" w14:textId="77777777" w:rsidR="00F84A76" w:rsidRDefault="00F84A76" w:rsidP="0097627A">
      <w:pPr>
        <w:tabs>
          <w:tab w:val="left" w:pos="3085"/>
        </w:tabs>
        <w:rPr>
          <w:rFonts w:ascii="Calibri" w:hAnsi="Calibri"/>
          <w:b/>
          <w:sz w:val="28"/>
        </w:rPr>
      </w:pPr>
      <w:r>
        <w:rPr>
          <w:rFonts w:ascii="Calibri" w:hAnsi="Calibri"/>
          <w:b/>
          <w:sz w:val="28"/>
        </w:rPr>
        <w:t xml:space="preserve">Details of </w:t>
      </w:r>
      <w:r w:rsidR="00D6565D">
        <w:rPr>
          <w:rFonts w:ascii="Calibri" w:hAnsi="Calibri"/>
          <w:b/>
          <w:sz w:val="28"/>
        </w:rPr>
        <w:t>Project</w:t>
      </w:r>
      <w:r>
        <w:rPr>
          <w:rFonts w:ascii="Calibri" w:hAnsi="Calibri"/>
          <w:b/>
          <w:sz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186"/>
      </w:tblGrid>
      <w:tr w:rsidR="001C6BA4" w:rsidRPr="00C605D1" w14:paraId="399C8606" w14:textId="77777777" w:rsidTr="001C6BA4">
        <w:trPr>
          <w:trHeight w:val="720"/>
        </w:trPr>
        <w:tc>
          <w:tcPr>
            <w:tcW w:w="2235" w:type="dxa"/>
            <w:shd w:val="clear" w:color="auto" w:fill="auto"/>
            <w:vAlign w:val="center"/>
          </w:tcPr>
          <w:p w14:paraId="5D39A60C" w14:textId="77777777" w:rsidR="001C6BA4" w:rsidRPr="00C605D1" w:rsidRDefault="001C6BA4" w:rsidP="00BB3761">
            <w:pPr>
              <w:tabs>
                <w:tab w:val="left" w:pos="3085"/>
              </w:tabs>
              <w:rPr>
                <w:rFonts w:ascii="Calibri" w:hAnsi="Calibri"/>
                <w:b/>
                <w:sz w:val="20"/>
              </w:rPr>
            </w:pPr>
            <w:r>
              <w:rPr>
                <w:rFonts w:ascii="Calibri" w:hAnsi="Calibri"/>
                <w:b/>
                <w:sz w:val="20"/>
              </w:rPr>
              <w:t xml:space="preserve">Project </w:t>
            </w:r>
            <w:r w:rsidR="00E53813">
              <w:rPr>
                <w:rFonts w:ascii="Calibri" w:hAnsi="Calibri"/>
                <w:b/>
                <w:sz w:val="20"/>
              </w:rPr>
              <w:t>t</w:t>
            </w:r>
            <w:r>
              <w:rPr>
                <w:rFonts w:ascii="Calibri" w:hAnsi="Calibri"/>
                <w:b/>
                <w:sz w:val="20"/>
              </w:rPr>
              <w:t>itle</w:t>
            </w:r>
            <w:r w:rsidR="00884BFF">
              <w:rPr>
                <w:rFonts w:ascii="Calibri" w:hAnsi="Calibri"/>
                <w:b/>
                <w:sz w:val="20"/>
              </w:rPr>
              <w:t>:</w:t>
            </w:r>
          </w:p>
        </w:tc>
        <w:tc>
          <w:tcPr>
            <w:tcW w:w="8186" w:type="dxa"/>
            <w:shd w:val="clear" w:color="auto" w:fill="auto"/>
            <w:vAlign w:val="center"/>
          </w:tcPr>
          <w:p w14:paraId="07A3FFE4" w14:textId="67E73EDD" w:rsidR="001C6BA4" w:rsidRPr="00C605D1" w:rsidRDefault="001917DF" w:rsidP="00EA79BF">
            <w:pPr>
              <w:tabs>
                <w:tab w:val="left" w:pos="3085"/>
              </w:tabs>
              <w:rPr>
                <w:rFonts w:ascii="Calibri" w:hAnsi="Calibri"/>
                <w:b/>
                <w:sz w:val="20"/>
              </w:rPr>
            </w:pPr>
            <w:r>
              <w:rPr>
                <w:rFonts w:ascii="Calibri" w:hAnsi="Calibri"/>
                <w:b/>
                <w:sz w:val="20"/>
              </w:rPr>
              <w:t>Recipe Recommender System</w:t>
            </w:r>
          </w:p>
        </w:tc>
      </w:tr>
      <w:tr w:rsidR="00F84A76" w:rsidRPr="00C605D1" w14:paraId="46526EE6" w14:textId="77777777" w:rsidTr="002C45AA">
        <w:trPr>
          <w:trHeight w:val="1814"/>
        </w:trPr>
        <w:tc>
          <w:tcPr>
            <w:tcW w:w="2235" w:type="dxa"/>
            <w:shd w:val="clear" w:color="auto" w:fill="auto"/>
            <w:vAlign w:val="center"/>
          </w:tcPr>
          <w:p w14:paraId="44CE76DC" w14:textId="77777777" w:rsidR="00F84A76" w:rsidRPr="00C605D1" w:rsidRDefault="00F84A76" w:rsidP="00BB3761">
            <w:pPr>
              <w:tabs>
                <w:tab w:val="left" w:pos="3085"/>
              </w:tabs>
              <w:rPr>
                <w:rFonts w:ascii="Calibri" w:hAnsi="Calibri"/>
                <w:b/>
                <w:sz w:val="20"/>
              </w:rPr>
            </w:pPr>
            <w:r w:rsidRPr="00C605D1">
              <w:rPr>
                <w:rFonts w:ascii="Calibri" w:hAnsi="Calibri"/>
                <w:b/>
                <w:sz w:val="20"/>
              </w:rPr>
              <w:t>Brief description of topic</w:t>
            </w:r>
            <w:r w:rsidR="00A94B74">
              <w:rPr>
                <w:rFonts w:ascii="Calibri" w:hAnsi="Calibri"/>
                <w:b/>
                <w:sz w:val="20"/>
              </w:rPr>
              <w:t>:</w:t>
            </w:r>
          </w:p>
        </w:tc>
        <w:tc>
          <w:tcPr>
            <w:tcW w:w="8186" w:type="dxa"/>
            <w:shd w:val="clear" w:color="auto" w:fill="auto"/>
            <w:vAlign w:val="center"/>
          </w:tcPr>
          <w:p w14:paraId="3A223462" w14:textId="44CCFA82" w:rsidR="009C5B83" w:rsidRDefault="009C5B83" w:rsidP="00EA79BF">
            <w:pPr>
              <w:tabs>
                <w:tab w:val="left" w:pos="3085"/>
              </w:tabs>
              <w:rPr>
                <w:rFonts w:ascii="Calibri" w:hAnsi="Calibri"/>
                <w:bCs/>
                <w:sz w:val="20"/>
              </w:rPr>
            </w:pPr>
            <w:r>
              <w:rPr>
                <w:rFonts w:ascii="Calibri" w:hAnsi="Calibri"/>
                <w:bCs/>
                <w:sz w:val="20"/>
              </w:rPr>
              <w:t>While obesity rates are plateauing, or in some cases decreasing across the globe (</w:t>
            </w:r>
            <w:proofErr w:type="spellStart"/>
            <w:r w:rsidRPr="009C5B83">
              <w:rPr>
                <w:rFonts w:ascii="Calibri" w:hAnsi="Calibri"/>
                <w:bCs/>
                <w:sz w:val="20"/>
              </w:rPr>
              <w:t>Wabitsch</w:t>
            </w:r>
            <w:proofErr w:type="spellEnd"/>
            <w:r>
              <w:rPr>
                <w:rFonts w:ascii="Calibri" w:hAnsi="Calibri"/>
                <w:bCs/>
                <w:sz w:val="20"/>
              </w:rPr>
              <w:t xml:space="preserve">, 2014) these rates still cost people their lives, and money for the economy </w:t>
            </w:r>
            <w:r>
              <w:t>(</w:t>
            </w:r>
            <w:proofErr w:type="spellStart"/>
            <w:r w:rsidRPr="009C5B83">
              <w:rPr>
                <w:rFonts w:ascii="Calibri" w:hAnsi="Calibri"/>
                <w:bCs/>
                <w:sz w:val="20"/>
              </w:rPr>
              <w:t>Pitayatienanan</w:t>
            </w:r>
            <w:proofErr w:type="spellEnd"/>
            <w:r>
              <w:rPr>
                <w:rFonts w:ascii="Calibri" w:hAnsi="Calibri"/>
                <w:bCs/>
                <w:sz w:val="20"/>
              </w:rPr>
              <w:t>, 2014), while this study was performed in Thailand, medical costs for illnesses related to obesity and inactivity are some of the leading killers such as heart disease. While there are steps being taken from a governmental standpoint (</w:t>
            </w:r>
            <w:proofErr w:type="spellStart"/>
            <w:r w:rsidRPr="009C5B83">
              <w:rPr>
                <w:rFonts w:ascii="Calibri" w:hAnsi="Calibri"/>
                <w:bCs/>
                <w:sz w:val="20"/>
              </w:rPr>
              <w:t>Cecchini</w:t>
            </w:r>
            <w:proofErr w:type="spellEnd"/>
            <w:r w:rsidRPr="009C5B83">
              <w:rPr>
                <w:rFonts w:ascii="Calibri" w:hAnsi="Calibri"/>
                <w:bCs/>
                <w:sz w:val="20"/>
              </w:rPr>
              <w:t>,</w:t>
            </w:r>
            <w:r>
              <w:rPr>
                <w:rFonts w:ascii="Calibri" w:hAnsi="Calibri"/>
                <w:bCs/>
                <w:sz w:val="20"/>
              </w:rPr>
              <w:t xml:space="preserve"> </w:t>
            </w:r>
            <w:r w:rsidRPr="009C5B83">
              <w:rPr>
                <w:rFonts w:ascii="Calibri" w:hAnsi="Calibri"/>
                <w:bCs/>
                <w:sz w:val="20"/>
              </w:rPr>
              <w:t>2010</w:t>
            </w:r>
            <w:r>
              <w:rPr>
                <w:rFonts w:ascii="Calibri" w:hAnsi="Calibri"/>
                <w:bCs/>
                <w:sz w:val="20"/>
              </w:rPr>
              <w:t>) this is still an issue that community contributions can make an impact, especially among younger populations.</w:t>
            </w:r>
          </w:p>
          <w:p w14:paraId="06B31948" w14:textId="77777777" w:rsidR="00250E24" w:rsidRDefault="00250E24" w:rsidP="00EA79BF">
            <w:pPr>
              <w:tabs>
                <w:tab w:val="left" w:pos="3085"/>
              </w:tabs>
              <w:rPr>
                <w:rFonts w:ascii="Calibri" w:hAnsi="Calibri"/>
                <w:bCs/>
                <w:sz w:val="20"/>
              </w:rPr>
            </w:pPr>
          </w:p>
          <w:p w14:paraId="3FB2B83A" w14:textId="1A0D82BB" w:rsidR="009C5B83" w:rsidRPr="00CF12B5" w:rsidRDefault="009C5B83" w:rsidP="00EA79BF">
            <w:pPr>
              <w:tabs>
                <w:tab w:val="left" w:pos="3085"/>
              </w:tabs>
              <w:rPr>
                <w:rFonts w:ascii="Calibri" w:hAnsi="Calibri"/>
                <w:bCs/>
                <w:sz w:val="20"/>
              </w:rPr>
            </w:pPr>
            <w:r>
              <w:rPr>
                <w:rFonts w:ascii="Calibri" w:hAnsi="Calibri"/>
                <w:bCs/>
                <w:sz w:val="20"/>
              </w:rPr>
              <w:t>Therefore a meal planning app in which the user can input dietary restrictions and have their meal plans generated for them would be of use</w:t>
            </w:r>
            <w:r w:rsidR="00CA4A07">
              <w:rPr>
                <w:rFonts w:ascii="Calibri" w:hAnsi="Calibri"/>
                <w:bCs/>
                <w:sz w:val="20"/>
              </w:rPr>
              <w:t xml:space="preserve"> in lowering barrier to entry (in both education and cost) to a healthy, and balanced diet.</w:t>
            </w:r>
            <w:r w:rsidR="00E47E3F">
              <w:rPr>
                <w:rFonts w:ascii="Calibri" w:hAnsi="Calibri"/>
                <w:bCs/>
                <w:sz w:val="20"/>
              </w:rPr>
              <w:t xml:space="preserve"> Uptake to existing applications is currently positive </w:t>
            </w:r>
            <w:r w:rsidR="00E47E3F" w:rsidRPr="00E47E3F">
              <w:rPr>
                <w:rFonts w:ascii="Calibri" w:hAnsi="Calibri"/>
                <w:bCs/>
                <w:sz w:val="20"/>
              </w:rPr>
              <w:t>(Garvin,</w:t>
            </w:r>
            <w:r w:rsidR="00E47E3F">
              <w:rPr>
                <w:rFonts w:ascii="Calibri" w:hAnsi="Calibri"/>
                <w:bCs/>
                <w:sz w:val="20"/>
              </w:rPr>
              <w:t xml:space="preserve"> 2019) and although this study is not peer reviewed, the results are promising albeit with the caveat that individuals that are more engaged will get more out of the application. This is therefore an application with the aim to lower barrier to entry, and not a panacea.</w:t>
            </w:r>
          </w:p>
        </w:tc>
      </w:tr>
      <w:tr w:rsidR="00F84A76" w:rsidRPr="00C605D1" w14:paraId="7D8968F5" w14:textId="77777777" w:rsidTr="002C45AA">
        <w:trPr>
          <w:trHeight w:val="1304"/>
        </w:trPr>
        <w:tc>
          <w:tcPr>
            <w:tcW w:w="2235" w:type="dxa"/>
            <w:shd w:val="clear" w:color="auto" w:fill="auto"/>
            <w:vAlign w:val="center"/>
          </w:tcPr>
          <w:p w14:paraId="6375419F" w14:textId="77777777" w:rsidR="00F84A76" w:rsidRPr="00C605D1" w:rsidRDefault="00587744" w:rsidP="00EA79BF">
            <w:pPr>
              <w:rPr>
                <w:rFonts w:ascii="Calibri" w:hAnsi="Calibri"/>
                <w:b/>
                <w:sz w:val="20"/>
              </w:rPr>
            </w:pPr>
            <w:r>
              <w:rPr>
                <w:rFonts w:ascii="Calibri" w:hAnsi="Calibri"/>
                <w:b/>
                <w:sz w:val="20"/>
              </w:rPr>
              <w:t>A</w:t>
            </w:r>
            <w:r w:rsidR="00F84A76" w:rsidRPr="00C605D1">
              <w:rPr>
                <w:rFonts w:ascii="Calibri" w:hAnsi="Calibri"/>
                <w:b/>
                <w:sz w:val="20"/>
              </w:rPr>
              <w:t>ims</w:t>
            </w:r>
            <w:r w:rsidR="009860AB">
              <w:rPr>
                <w:rFonts w:ascii="Calibri" w:hAnsi="Calibri"/>
                <w:b/>
                <w:sz w:val="20"/>
              </w:rPr>
              <w:t xml:space="preserve"> and objectives</w:t>
            </w:r>
            <w:r w:rsidR="004857CD">
              <w:rPr>
                <w:rFonts w:ascii="Calibri" w:hAnsi="Calibri"/>
                <w:b/>
                <w:sz w:val="20"/>
              </w:rPr>
              <w:t>:</w:t>
            </w:r>
          </w:p>
        </w:tc>
        <w:tc>
          <w:tcPr>
            <w:tcW w:w="8186" w:type="dxa"/>
            <w:shd w:val="clear" w:color="auto" w:fill="auto"/>
            <w:vAlign w:val="center"/>
          </w:tcPr>
          <w:p w14:paraId="24636953" w14:textId="316A9122" w:rsidR="00C07A0C" w:rsidRPr="00CF12B5" w:rsidRDefault="00CF12B5" w:rsidP="009C2AFB">
            <w:pPr>
              <w:numPr>
                <w:ilvl w:val="0"/>
                <w:numId w:val="8"/>
              </w:numPr>
              <w:tabs>
                <w:tab w:val="left" w:pos="318"/>
              </w:tabs>
              <w:rPr>
                <w:rFonts w:ascii="Calibri" w:hAnsi="Calibri"/>
                <w:bCs/>
                <w:sz w:val="20"/>
              </w:rPr>
            </w:pPr>
            <w:r>
              <w:rPr>
                <w:rFonts w:ascii="Calibri" w:hAnsi="Calibri"/>
                <w:bCs/>
                <w:sz w:val="20"/>
              </w:rPr>
              <w:t xml:space="preserve">To create a system </w:t>
            </w:r>
            <w:r w:rsidR="0030132D">
              <w:rPr>
                <w:rFonts w:ascii="Calibri" w:hAnsi="Calibri"/>
                <w:bCs/>
                <w:sz w:val="20"/>
              </w:rPr>
              <w:t>where a user provides requirements for their diet (allergies, required calories etc.) and return an output of a meal plan for a week.</w:t>
            </w:r>
            <w:r>
              <w:rPr>
                <w:rFonts w:ascii="Calibri" w:hAnsi="Calibri"/>
                <w:bCs/>
                <w:sz w:val="20"/>
              </w:rPr>
              <w:t xml:space="preserve"> </w:t>
            </w:r>
          </w:p>
          <w:p w14:paraId="3EE311FC" w14:textId="77777777" w:rsidR="008C312B" w:rsidRPr="0030132D" w:rsidRDefault="0030132D" w:rsidP="008C312B">
            <w:pPr>
              <w:numPr>
                <w:ilvl w:val="0"/>
                <w:numId w:val="8"/>
              </w:numPr>
              <w:tabs>
                <w:tab w:val="left" w:pos="318"/>
              </w:tabs>
              <w:rPr>
                <w:rFonts w:ascii="Calibri" w:hAnsi="Calibri"/>
                <w:b/>
                <w:sz w:val="20"/>
              </w:rPr>
            </w:pPr>
            <w:r>
              <w:rPr>
                <w:rFonts w:ascii="Calibri" w:hAnsi="Calibri"/>
                <w:bCs/>
                <w:sz w:val="20"/>
              </w:rPr>
              <w:t>The aim is to make a healthy and balanced diet possible without the use of paid services such as Blue Apron which have cost as a barrier to entry.</w:t>
            </w:r>
          </w:p>
          <w:p w14:paraId="340B8E22" w14:textId="6CD9C5EB" w:rsidR="0030132D" w:rsidRPr="00381AC7" w:rsidRDefault="0030132D" w:rsidP="008C312B">
            <w:pPr>
              <w:numPr>
                <w:ilvl w:val="0"/>
                <w:numId w:val="8"/>
              </w:numPr>
              <w:tabs>
                <w:tab w:val="left" w:pos="318"/>
              </w:tabs>
              <w:rPr>
                <w:rFonts w:ascii="Calibri" w:hAnsi="Calibri"/>
                <w:b/>
                <w:sz w:val="20"/>
              </w:rPr>
            </w:pPr>
            <w:r>
              <w:rPr>
                <w:rFonts w:ascii="Calibri" w:hAnsi="Calibri"/>
                <w:bCs/>
                <w:sz w:val="20"/>
              </w:rPr>
              <w:t xml:space="preserve">For this system to be available on mobile and desktop as a </w:t>
            </w:r>
            <w:r w:rsidR="00381AC7">
              <w:rPr>
                <w:rFonts w:ascii="Calibri" w:hAnsi="Calibri"/>
                <w:bCs/>
                <w:sz w:val="20"/>
              </w:rPr>
              <w:t>web-based</w:t>
            </w:r>
            <w:r>
              <w:rPr>
                <w:rFonts w:ascii="Calibri" w:hAnsi="Calibri"/>
                <w:bCs/>
                <w:sz w:val="20"/>
              </w:rPr>
              <w:t xml:space="preserve"> application.</w:t>
            </w:r>
          </w:p>
          <w:p w14:paraId="798AB89C" w14:textId="07F8A99B" w:rsidR="00381AC7" w:rsidRPr="0030132D" w:rsidRDefault="00381AC7" w:rsidP="008C312B">
            <w:pPr>
              <w:numPr>
                <w:ilvl w:val="0"/>
                <w:numId w:val="8"/>
              </w:numPr>
              <w:tabs>
                <w:tab w:val="left" w:pos="318"/>
              </w:tabs>
              <w:rPr>
                <w:rFonts w:ascii="Calibri" w:hAnsi="Calibri"/>
                <w:b/>
                <w:sz w:val="20"/>
              </w:rPr>
            </w:pPr>
            <w:r>
              <w:rPr>
                <w:rFonts w:ascii="Calibri" w:hAnsi="Calibri"/>
                <w:bCs/>
                <w:sz w:val="20"/>
              </w:rPr>
              <w:t>This system will be developed through usage of well documented python frameworks for machine learning, data collection, and database management such as Pandas and Django.</w:t>
            </w:r>
          </w:p>
          <w:p w14:paraId="14CC5299" w14:textId="5C63F760" w:rsidR="0030132D" w:rsidRPr="00435DE6" w:rsidRDefault="00381AC7" w:rsidP="008C312B">
            <w:pPr>
              <w:numPr>
                <w:ilvl w:val="0"/>
                <w:numId w:val="8"/>
              </w:numPr>
              <w:tabs>
                <w:tab w:val="left" w:pos="318"/>
              </w:tabs>
              <w:rPr>
                <w:rFonts w:ascii="Calibri" w:hAnsi="Calibri"/>
                <w:b/>
                <w:sz w:val="20"/>
              </w:rPr>
            </w:pPr>
            <w:r>
              <w:rPr>
                <w:rFonts w:ascii="Calibri" w:hAnsi="Calibri"/>
                <w:bCs/>
                <w:sz w:val="20"/>
              </w:rPr>
              <w:t>This project will be evaluated through its ease of use, adherence to restrictions, and variations in meal plans provided.</w:t>
            </w:r>
          </w:p>
        </w:tc>
      </w:tr>
    </w:tbl>
    <w:p w14:paraId="0EF19C90" w14:textId="77777777" w:rsidR="00595C2B" w:rsidRDefault="00595C2B">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186"/>
      </w:tblGrid>
      <w:tr w:rsidR="005B6408" w:rsidRPr="00C605D1" w14:paraId="3A8A04F5" w14:textId="77777777" w:rsidTr="002C45AA">
        <w:trPr>
          <w:trHeight w:val="1474"/>
        </w:trPr>
        <w:tc>
          <w:tcPr>
            <w:tcW w:w="2235" w:type="dxa"/>
            <w:shd w:val="clear" w:color="auto" w:fill="auto"/>
            <w:vAlign w:val="center"/>
          </w:tcPr>
          <w:p w14:paraId="1B8C73BF" w14:textId="3161C5E4" w:rsidR="005B6408" w:rsidRPr="00C605D1" w:rsidRDefault="005B6408" w:rsidP="005B6408">
            <w:pPr>
              <w:tabs>
                <w:tab w:val="left" w:pos="3085"/>
              </w:tabs>
              <w:rPr>
                <w:rFonts w:ascii="Calibri" w:hAnsi="Calibri"/>
                <w:b/>
                <w:sz w:val="20"/>
              </w:rPr>
            </w:pPr>
            <w:r w:rsidRPr="00C605D1">
              <w:rPr>
                <w:rFonts w:ascii="Calibri" w:hAnsi="Calibri"/>
                <w:b/>
                <w:sz w:val="20"/>
              </w:rPr>
              <w:t>Full details of initial literature sources, in correct UWE Harvard format</w:t>
            </w:r>
            <w:r>
              <w:rPr>
                <w:rFonts w:ascii="Calibri" w:hAnsi="Calibri"/>
                <w:b/>
                <w:sz w:val="20"/>
              </w:rPr>
              <w:t>:</w:t>
            </w:r>
          </w:p>
        </w:tc>
        <w:tc>
          <w:tcPr>
            <w:tcW w:w="8186" w:type="dxa"/>
            <w:shd w:val="clear" w:color="auto" w:fill="auto"/>
            <w:vAlign w:val="center"/>
          </w:tcPr>
          <w:p w14:paraId="0DFBD4A4" w14:textId="119AEDD2" w:rsidR="00250E24" w:rsidRDefault="00250E24" w:rsidP="00250E24">
            <w:pPr>
              <w:pStyle w:val="NormalWeb"/>
              <w:rPr>
                <w:rFonts w:ascii="Verdana" w:hAnsi="Verdana"/>
                <w:sz w:val="18"/>
                <w:szCs w:val="18"/>
              </w:rPr>
            </w:pPr>
            <w:proofErr w:type="spellStart"/>
            <w:r>
              <w:rPr>
                <w:rFonts w:ascii="Verdana" w:hAnsi="Verdana"/>
                <w:sz w:val="18"/>
                <w:szCs w:val="18"/>
              </w:rPr>
              <w:t>Cecchini</w:t>
            </w:r>
            <w:proofErr w:type="spellEnd"/>
            <w:r>
              <w:rPr>
                <w:rFonts w:ascii="Verdana" w:hAnsi="Verdana"/>
                <w:sz w:val="18"/>
                <w:szCs w:val="18"/>
              </w:rPr>
              <w:t xml:space="preserve">, M., Sassi, F., Lauer, J.A., Lee, Y.Y., Guajardo-Barron, V. and Chisholm, D. (2010) Tackling of unhealthy diets, physical inactivity, and obesity: health effects and cost-effectiveness. </w:t>
            </w:r>
            <w:r>
              <w:rPr>
                <w:rFonts w:ascii="Verdana" w:hAnsi="Verdana"/>
                <w:i/>
                <w:iCs/>
                <w:sz w:val="18"/>
                <w:szCs w:val="18"/>
              </w:rPr>
              <w:t>The Lancet (British Edition)</w:t>
            </w:r>
            <w:r w:rsidR="002B1259">
              <w:rPr>
                <w:rFonts w:ascii="Verdana" w:hAnsi="Verdana"/>
                <w:i/>
                <w:iCs/>
                <w:sz w:val="18"/>
                <w:szCs w:val="18"/>
              </w:rPr>
              <w:t xml:space="preserve"> </w:t>
            </w:r>
            <w:r w:rsidR="002B1259">
              <w:rPr>
                <w:rFonts w:ascii="Verdana" w:hAnsi="Verdana"/>
                <w:sz w:val="18"/>
                <w:szCs w:val="18"/>
              </w:rPr>
              <w:t>[online].</w:t>
            </w:r>
            <w:r>
              <w:rPr>
                <w:rFonts w:ascii="Verdana" w:hAnsi="Verdana"/>
                <w:sz w:val="18"/>
                <w:szCs w:val="18"/>
              </w:rPr>
              <w:t xml:space="preserve"> 376 (9754), pp.1775-1784.</w:t>
            </w:r>
            <w:r w:rsidR="002B1259">
              <w:rPr>
                <w:rFonts w:ascii="Verdana" w:hAnsi="Verdana"/>
                <w:sz w:val="18"/>
                <w:szCs w:val="18"/>
              </w:rPr>
              <w:t xml:space="preserve"> [Accessed 8 November 2020]</w:t>
            </w:r>
            <w:r>
              <w:rPr>
                <w:rFonts w:ascii="Verdana" w:hAnsi="Verdana"/>
                <w:sz w:val="18"/>
                <w:szCs w:val="18"/>
              </w:rPr>
              <w:t xml:space="preserve"> </w:t>
            </w:r>
          </w:p>
          <w:p w14:paraId="11195B8B" w14:textId="63E2DF3C" w:rsidR="00250E24" w:rsidRDefault="00250E24" w:rsidP="00250E24">
            <w:pPr>
              <w:pStyle w:val="NormalWeb"/>
              <w:rPr>
                <w:rFonts w:ascii="Verdana" w:hAnsi="Verdana"/>
                <w:sz w:val="18"/>
                <w:szCs w:val="18"/>
              </w:rPr>
            </w:pPr>
            <w:r>
              <w:rPr>
                <w:rFonts w:ascii="Verdana" w:hAnsi="Verdana"/>
                <w:sz w:val="18"/>
                <w:szCs w:val="18"/>
              </w:rPr>
              <w:t xml:space="preserve">Garvin, T.M., </w:t>
            </w:r>
            <w:proofErr w:type="spellStart"/>
            <w:r>
              <w:rPr>
                <w:rFonts w:ascii="Verdana" w:hAnsi="Verdana"/>
                <w:sz w:val="18"/>
                <w:szCs w:val="18"/>
              </w:rPr>
              <w:t>Chiappone</w:t>
            </w:r>
            <w:proofErr w:type="spellEnd"/>
            <w:r>
              <w:rPr>
                <w:rFonts w:ascii="Verdana" w:hAnsi="Verdana"/>
                <w:sz w:val="18"/>
                <w:szCs w:val="18"/>
              </w:rPr>
              <w:t xml:space="preserve">, A., Boyd, L., Stern, K., </w:t>
            </w:r>
            <w:proofErr w:type="spellStart"/>
            <w:r>
              <w:rPr>
                <w:rFonts w:ascii="Verdana" w:hAnsi="Verdana"/>
                <w:sz w:val="18"/>
                <w:szCs w:val="18"/>
              </w:rPr>
              <w:t>Panichelli</w:t>
            </w:r>
            <w:proofErr w:type="spellEnd"/>
            <w:r>
              <w:rPr>
                <w:rFonts w:ascii="Verdana" w:hAnsi="Verdana"/>
                <w:sz w:val="18"/>
                <w:szCs w:val="18"/>
              </w:rPr>
              <w:t xml:space="preserve">, J., Edwards Hall, L.A. and </w:t>
            </w:r>
            <w:proofErr w:type="spellStart"/>
            <w:r>
              <w:rPr>
                <w:rFonts w:ascii="Verdana" w:hAnsi="Verdana"/>
                <w:sz w:val="18"/>
                <w:szCs w:val="18"/>
              </w:rPr>
              <w:t>Yaroch</w:t>
            </w:r>
            <w:proofErr w:type="spellEnd"/>
            <w:r>
              <w:rPr>
                <w:rFonts w:ascii="Verdana" w:hAnsi="Verdana"/>
                <w:sz w:val="18"/>
                <w:szCs w:val="18"/>
              </w:rPr>
              <w:t xml:space="preserve">, A.L. (2019) Cooking Matters Mobile Application: a meal planning and preparation tool for low-income parents. </w:t>
            </w:r>
            <w:r>
              <w:rPr>
                <w:rFonts w:ascii="Verdana" w:hAnsi="Verdana"/>
                <w:i/>
                <w:iCs/>
                <w:sz w:val="18"/>
                <w:szCs w:val="18"/>
              </w:rPr>
              <w:t>Public Health Nutrition</w:t>
            </w:r>
            <w:r w:rsidR="002B1259">
              <w:rPr>
                <w:rFonts w:ascii="Verdana" w:hAnsi="Verdana"/>
                <w:i/>
                <w:iCs/>
                <w:sz w:val="18"/>
                <w:szCs w:val="18"/>
              </w:rPr>
              <w:t xml:space="preserve"> </w:t>
            </w:r>
            <w:r w:rsidR="002B1259">
              <w:rPr>
                <w:rFonts w:ascii="Verdana" w:hAnsi="Verdana"/>
                <w:sz w:val="18"/>
                <w:szCs w:val="18"/>
              </w:rPr>
              <w:t>[online]</w:t>
            </w:r>
            <w:r>
              <w:rPr>
                <w:rFonts w:ascii="Verdana" w:hAnsi="Verdana"/>
                <w:sz w:val="18"/>
                <w:szCs w:val="18"/>
              </w:rPr>
              <w:t xml:space="preserve">. 22 (12), pp.2220-2227. </w:t>
            </w:r>
            <w:r w:rsidR="002B1259">
              <w:rPr>
                <w:rFonts w:ascii="Verdana" w:hAnsi="Verdana"/>
                <w:sz w:val="18"/>
                <w:szCs w:val="18"/>
              </w:rPr>
              <w:t xml:space="preserve">[Accessed </w:t>
            </w:r>
            <w:r w:rsidR="002B1259">
              <w:rPr>
                <w:rFonts w:ascii="Verdana" w:hAnsi="Verdana"/>
                <w:sz w:val="18"/>
                <w:szCs w:val="18"/>
              </w:rPr>
              <w:t>6</w:t>
            </w:r>
            <w:r w:rsidR="002B1259">
              <w:rPr>
                <w:rFonts w:ascii="Verdana" w:hAnsi="Verdana"/>
                <w:sz w:val="18"/>
                <w:szCs w:val="18"/>
              </w:rPr>
              <w:t xml:space="preserve"> November 2020]</w:t>
            </w:r>
          </w:p>
          <w:p w14:paraId="14D98D4F" w14:textId="546CD1CB" w:rsidR="00250E24" w:rsidRDefault="00250E24" w:rsidP="00250E24">
            <w:pPr>
              <w:pStyle w:val="NormalWeb"/>
              <w:rPr>
                <w:rFonts w:ascii="Verdana" w:hAnsi="Verdana"/>
                <w:sz w:val="18"/>
                <w:szCs w:val="18"/>
              </w:rPr>
            </w:pPr>
            <w:proofErr w:type="spellStart"/>
            <w:r>
              <w:rPr>
                <w:rFonts w:ascii="Verdana" w:hAnsi="Verdana"/>
                <w:sz w:val="18"/>
                <w:szCs w:val="18"/>
              </w:rPr>
              <w:t>Pitayatienanan</w:t>
            </w:r>
            <w:proofErr w:type="spellEnd"/>
            <w:r>
              <w:rPr>
                <w:rFonts w:ascii="Verdana" w:hAnsi="Verdana"/>
                <w:sz w:val="18"/>
                <w:szCs w:val="18"/>
              </w:rPr>
              <w:t xml:space="preserve">, P., </w:t>
            </w:r>
            <w:proofErr w:type="spellStart"/>
            <w:r>
              <w:rPr>
                <w:rFonts w:ascii="Verdana" w:hAnsi="Verdana"/>
                <w:sz w:val="18"/>
                <w:szCs w:val="18"/>
              </w:rPr>
              <w:t>Butchon</w:t>
            </w:r>
            <w:proofErr w:type="spellEnd"/>
            <w:r>
              <w:rPr>
                <w:rFonts w:ascii="Verdana" w:hAnsi="Verdana"/>
                <w:sz w:val="18"/>
                <w:szCs w:val="18"/>
              </w:rPr>
              <w:t xml:space="preserve">, R., </w:t>
            </w:r>
            <w:proofErr w:type="spellStart"/>
            <w:r>
              <w:rPr>
                <w:rFonts w:ascii="Verdana" w:hAnsi="Verdana"/>
                <w:sz w:val="18"/>
                <w:szCs w:val="18"/>
              </w:rPr>
              <w:t>Yothasamut</w:t>
            </w:r>
            <w:proofErr w:type="spellEnd"/>
            <w:r>
              <w:rPr>
                <w:rFonts w:ascii="Verdana" w:hAnsi="Verdana"/>
                <w:sz w:val="18"/>
                <w:szCs w:val="18"/>
              </w:rPr>
              <w:t xml:space="preserve">, J., </w:t>
            </w:r>
            <w:proofErr w:type="spellStart"/>
            <w:r>
              <w:rPr>
                <w:rFonts w:ascii="Verdana" w:hAnsi="Verdana"/>
                <w:sz w:val="18"/>
                <w:szCs w:val="18"/>
              </w:rPr>
              <w:t>Aekplakorn</w:t>
            </w:r>
            <w:proofErr w:type="spellEnd"/>
            <w:r>
              <w:rPr>
                <w:rFonts w:ascii="Verdana" w:hAnsi="Verdana"/>
                <w:sz w:val="18"/>
                <w:szCs w:val="18"/>
              </w:rPr>
              <w:t xml:space="preserve">, W., </w:t>
            </w:r>
            <w:proofErr w:type="spellStart"/>
            <w:r>
              <w:rPr>
                <w:rFonts w:ascii="Verdana" w:hAnsi="Verdana"/>
                <w:sz w:val="18"/>
                <w:szCs w:val="18"/>
              </w:rPr>
              <w:t>Teerawattananon</w:t>
            </w:r>
            <w:proofErr w:type="spellEnd"/>
            <w:r>
              <w:rPr>
                <w:rFonts w:ascii="Verdana" w:hAnsi="Verdana"/>
                <w:sz w:val="18"/>
                <w:szCs w:val="18"/>
              </w:rPr>
              <w:t xml:space="preserve">, Y., </w:t>
            </w:r>
            <w:proofErr w:type="spellStart"/>
            <w:r>
              <w:rPr>
                <w:rFonts w:ascii="Verdana" w:hAnsi="Verdana"/>
                <w:sz w:val="18"/>
                <w:szCs w:val="18"/>
              </w:rPr>
              <w:t>Suksomboon</w:t>
            </w:r>
            <w:proofErr w:type="spellEnd"/>
            <w:r>
              <w:rPr>
                <w:rFonts w:ascii="Verdana" w:hAnsi="Verdana"/>
                <w:sz w:val="18"/>
                <w:szCs w:val="18"/>
              </w:rPr>
              <w:t xml:space="preserve">, N. and </w:t>
            </w:r>
            <w:proofErr w:type="spellStart"/>
            <w:r>
              <w:rPr>
                <w:rFonts w:ascii="Verdana" w:hAnsi="Verdana"/>
                <w:sz w:val="18"/>
                <w:szCs w:val="18"/>
              </w:rPr>
              <w:t>Thavorncharoensap</w:t>
            </w:r>
            <w:proofErr w:type="spellEnd"/>
            <w:r>
              <w:rPr>
                <w:rFonts w:ascii="Verdana" w:hAnsi="Verdana"/>
                <w:sz w:val="18"/>
                <w:szCs w:val="18"/>
              </w:rPr>
              <w:t xml:space="preserve">, M. (2014) Economic costs of obesity in Thailand: a retrospective cost-of-illness study. </w:t>
            </w:r>
            <w:r>
              <w:rPr>
                <w:rFonts w:ascii="Verdana" w:hAnsi="Verdana"/>
                <w:i/>
                <w:iCs/>
                <w:sz w:val="18"/>
                <w:szCs w:val="18"/>
              </w:rPr>
              <w:t>BMC Health Services Research</w:t>
            </w:r>
            <w:r w:rsidR="002B1259">
              <w:rPr>
                <w:rFonts w:ascii="Verdana" w:hAnsi="Verdana"/>
                <w:sz w:val="18"/>
                <w:szCs w:val="18"/>
              </w:rPr>
              <w:t xml:space="preserve"> [online]</w:t>
            </w:r>
            <w:r>
              <w:rPr>
                <w:rFonts w:ascii="Verdana" w:hAnsi="Verdana"/>
                <w:sz w:val="18"/>
                <w:szCs w:val="18"/>
              </w:rPr>
              <w:t xml:space="preserve">. 14 (1), pp.146-146. </w:t>
            </w:r>
            <w:r w:rsidR="002B1259">
              <w:rPr>
                <w:rFonts w:ascii="Verdana" w:hAnsi="Verdana"/>
                <w:sz w:val="18"/>
                <w:szCs w:val="18"/>
              </w:rPr>
              <w:t>[Accessed 8 November 2020]</w:t>
            </w:r>
          </w:p>
          <w:p w14:paraId="764119DC" w14:textId="3E1388A9" w:rsidR="005B6408" w:rsidRPr="00250E24" w:rsidRDefault="00250E24" w:rsidP="00250E24">
            <w:pPr>
              <w:pStyle w:val="NormalWeb"/>
              <w:rPr>
                <w:rFonts w:ascii="Verdana" w:hAnsi="Verdana"/>
                <w:sz w:val="18"/>
                <w:szCs w:val="18"/>
              </w:rPr>
            </w:pPr>
            <w:proofErr w:type="spellStart"/>
            <w:r>
              <w:rPr>
                <w:rFonts w:ascii="Verdana" w:hAnsi="Verdana"/>
                <w:sz w:val="18"/>
                <w:szCs w:val="18"/>
              </w:rPr>
              <w:t>Wabitsch</w:t>
            </w:r>
            <w:proofErr w:type="spellEnd"/>
            <w:r>
              <w:rPr>
                <w:rFonts w:ascii="Verdana" w:hAnsi="Verdana"/>
                <w:sz w:val="18"/>
                <w:szCs w:val="18"/>
              </w:rPr>
              <w:t xml:space="preserve">, M., Moss, A. and </w:t>
            </w:r>
            <w:proofErr w:type="spellStart"/>
            <w:r>
              <w:rPr>
                <w:rFonts w:ascii="Verdana" w:hAnsi="Verdana"/>
                <w:sz w:val="18"/>
                <w:szCs w:val="18"/>
              </w:rPr>
              <w:t>Kromeyer-Hauschild</w:t>
            </w:r>
            <w:proofErr w:type="spellEnd"/>
            <w:r>
              <w:rPr>
                <w:rFonts w:ascii="Verdana" w:hAnsi="Verdana"/>
                <w:sz w:val="18"/>
                <w:szCs w:val="18"/>
              </w:rPr>
              <w:t xml:space="preserve">, K. (2014) Unexpected plateauing of childhood obesity rates in developed countries. </w:t>
            </w:r>
            <w:r>
              <w:rPr>
                <w:rFonts w:ascii="Verdana" w:hAnsi="Verdana"/>
                <w:i/>
                <w:iCs/>
                <w:sz w:val="18"/>
                <w:szCs w:val="18"/>
              </w:rPr>
              <w:t>BMC Medicine</w:t>
            </w:r>
            <w:r w:rsidR="002B1259">
              <w:rPr>
                <w:rFonts w:ascii="Verdana" w:hAnsi="Verdana"/>
                <w:i/>
                <w:iCs/>
                <w:sz w:val="18"/>
                <w:szCs w:val="18"/>
              </w:rPr>
              <w:t xml:space="preserve"> </w:t>
            </w:r>
            <w:r w:rsidR="002B1259">
              <w:rPr>
                <w:rFonts w:ascii="Verdana" w:hAnsi="Verdana"/>
                <w:sz w:val="18"/>
                <w:szCs w:val="18"/>
              </w:rPr>
              <w:t>[online]</w:t>
            </w:r>
            <w:r>
              <w:rPr>
                <w:rFonts w:ascii="Verdana" w:hAnsi="Verdana"/>
                <w:sz w:val="18"/>
                <w:szCs w:val="18"/>
              </w:rPr>
              <w:t xml:space="preserve">. 12 (1), pp.17-17. </w:t>
            </w:r>
            <w:r w:rsidR="002B1259">
              <w:rPr>
                <w:rFonts w:ascii="Verdana" w:hAnsi="Verdana"/>
                <w:sz w:val="18"/>
                <w:szCs w:val="18"/>
              </w:rPr>
              <w:t xml:space="preserve">[Accessed </w:t>
            </w:r>
            <w:r w:rsidR="002B1259">
              <w:rPr>
                <w:rFonts w:ascii="Verdana" w:hAnsi="Verdana"/>
                <w:sz w:val="18"/>
                <w:szCs w:val="18"/>
              </w:rPr>
              <w:t>6</w:t>
            </w:r>
            <w:r w:rsidR="002B1259">
              <w:rPr>
                <w:rFonts w:ascii="Verdana" w:hAnsi="Verdana"/>
                <w:sz w:val="18"/>
                <w:szCs w:val="18"/>
              </w:rPr>
              <w:t xml:space="preserve"> November 2020]</w:t>
            </w:r>
          </w:p>
        </w:tc>
      </w:tr>
      <w:tr w:rsidR="005B6408" w:rsidRPr="00C605D1" w14:paraId="1B8F2AE8" w14:textId="77777777" w:rsidTr="00EA79BF">
        <w:trPr>
          <w:trHeight w:val="680"/>
        </w:trPr>
        <w:tc>
          <w:tcPr>
            <w:tcW w:w="2235" w:type="dxa"/>
            <w:shd w:val="clear" w:color="auto" w:fill="auto"/>
            <w:vAlign w:val="center"/>
          </w:tcPr>
          <w:p w14:paraId="5BED048B" w14:textId="77777777" w:rsidR="005B6408" w:rsidRDefault="005B6408" w:rsidP="005B6408">
            <w:pPr>
              <w:tabs>
                <w:tab w:val="left" w:pos="3085"/>
              </w:tabs>
              <w:rPr>
                <w:rFonts w:ascii="Calibri" w:hAnsi="Calibri"/>
                <w:b/>
                <w:sz w:val="20"/>
              </w:rPr>
            </w:pPr>
            <w:r>
              <w:rPr>
                <w:rFonts w:ascii="Calibri" w:hAnsi="Calibri"/>
                <w:b/>
                <w:sz w:val="20"/>
              </w:rPr>
              <w:t>Signed (student):</w:t>
            </w:r>
          </w:p>
        </w:tc>
        <w:tc>
          <w:tcPr>
            <w:tcW w:w="8186" w:type="dxa"/>
            <w:shd w:val="clear" w:color="auto" w:fill="auto"/>
            <w:vAlign w:val="center"/>
          </w:tcPr>
          <w:p w14:paraId="2ED424A9" w14:textId="2C199391" w:rsidR="005B6408" w:rsidRPr="00C605D1" w:rsidRDefault="00250E24" w:rsidP="005B6408">
            <w:pPr>
              <w:tabs>
                <w:tab w:val="left" w:pos="3085"/>
              </w:tabs>
              <w:rPr>
                <w:rFonts w:ascii="Calibri" w:hAnsi="Calibri"/>
                <w:b/>
                <w:sz w:val="20"/>
              </w:rPr>
            </w:pPr>
            <w:r>
              <w:rPr>
                <w:rFonts w:ascii="Calibri" w:hAnsi="Calibri"/>
                <w:b/>
                <w:sz w:val="20"/>
              </w:rPr>
              <w:t xml:space="preserve"> </w:t>
            </w:r>
            <w:r w:rsidR="009A4851">
              <w:rPr>
                <w:rFonts w:ascii="Calibri" w:hAnsi="Calibri"/>
                <w:b/>
                <w:noProof/>
                <w:sz w:val="20"/>
              </w:rPr>
              <w:pict w14:anchorId="4FDB53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62.75pt;height:106.5pt;visibility:visible;mso-wrap-style:square">
                  <v:imagedata r:id="rId7" o:title=""/>
                </v:shape>
              </w:pict>
            </w:r>
          </w:p>
        </w:tc>
      </w:tr>
      <w:tr w:rsidR="002C3641" w:rsidRPr="00C605D1" w14:paraId="088F055A" w14:textId="77777777" w:rsidTr="00EA79BF">
        <w:trPr>
          <w:trHeight w:val="680"/>
        </w:trPr>
        <w:tc>
          <w:tcPr>
            <w:tcW w:w="2235" w:type="dxa"/>
            <w:shd w:val="clear" w:color="auto" w:fill="auto"/>
            <w:vAlign w:val="center"/>
          </w:tcPr>
          <w:p w14:paraId="5E6DD302" w14:textId="77777777" w:rsidR="002C3641" w:rsidRDefault="002C3641" w:rsidP="005B6408">
            <w:pPr>
              <w:tabs>
                <w:tab w:val="left" w:pos="3085"/>
              </w:tabs>
              <w:rPr>
                <w:rFonts w:ascii="Calibri" w:hAnsi="Calibri"/>
                <w:b/>
                <w:sz w:val="20"/>
              </w:rPr>
            </w:pPr>
            <w:r>
              <w:rPr>
                <w:rFonts w:ascii="Calibri" w:hAnsi="Calibri"/>
                <w:b/>
                <w:sz w:val="20"/>
              </w:rPr>
              <w:t>Signed (supervisor)</w:t>
            </w:r>
            <w:r w:rsidR="00F04E76">
              <w:rPr>
                <w:rFonts w:ascii="Calibri" w:hAnsi="Calibri"/>
                <w:b/>
                <w:sz w:val="20"/>
              </w:rPr>
              <w:t>:</w:t>
            </w:r>
          </w:p>
        </w:tc>
        <w:tc>
          <w:tcPr>
            <w:tcW w:w="8186" w:type="dxa"/>
            <w:shd w:val="clear" w:color="auto" w:fill="auto"/>
            <w:vAlign w:val="center"/>
          </w:tcPr>
          <w:p w14:paraId="3644CD91" w14:textId="77777777" w:rsidR="009C2A76" w:rsidRPr="00C605D1" w:rsidRDefault="009C2A76" w:rsidP="005B6408">
            <w:pPr>
              <w:tabs>
                <w:tab w:val="left" w:pos="3085"/>
              </w:tabs>
              <w:rPr>
                <w:rFonts w:ascii="Calibri" w:hAnsi="Calibri"/>
                <w:b/>
                <w:sz w:val="20"/>
              </w:rPr>
            </w:pPr>
          </w:p>
        </w:tc>
      </w:tr>
    </w:tbl>
    <w:p w14:paraId="71CD00B8" w14:textId="77777777" w:rsidR="00F84A76" w:rsidRDefault="00F84A76" w:rsidP="002F381A">
      <w:pPr>
        <w:tabs>
          <w:tab w:val="left" w:pos="3085"/>
        </w:tabs>
        <w:rPr>
          <w:rFonts w:ascii="Calibri" w:hAnsi="Calibri"/>
          <w:b/>
          <w:sz w:val="28"/>
        </w:rPr>
      </w:pPr>
    </w:p>
    <w:p w14:paraId="60A1876E" w14:textId="77777777" w:rsidR="003270D3" w:rsidRDefault="003270D3" w:rsidP="002F381A">
      <w:pPr>
        <w:tabs>
          <w:tab w:val="left" w:pos="3085"/>
        </w:tabs>
        <w:rPr>
          <w:rFonts w:ascii="Calibri" w:hAnsi="Calibri"/>
          <w:b/>
          <w:sz w:val="28"/>
        </w:rPr>
      </w:pPr>
      <w:r>
        <w:rPr>
          <w:rFonts w:ascii="Calibri" w:hAnsi="Calibri"/>
          <w:b/>
          <w:sz w:val="28"/>
        </w:rPr>
        <w:t xml:space="preserve">Please complete this form and then upload </w:t>
      </w:r>
      <w:r w:rsidR="00BB3761">
        <w:rPr>
          <w:rFonts w:ascii="Calibri" w:hAnsi="Calibri"/>
          <w:b/>
          <w:sz w:val="28"/>
        </w:rPr>
        <w:t>on Blackboard</w:t>
      </w:r>
      <w:r w:rsidR="007F19FF">
        <w:rPr>
          <w:rFonts w:ascii="Calibri" w:hAnsi="Calibri"/>
          <w:b/>
          <w:sz w:val="28"/>
        </w:rPr>
        <w:t xml:space="preserve"> in the assignments area</w:t>
      </w:r>
      <w:r w:rsidR="00270A31">
        <w:rPr>
          <w:rFonts w:ascii="Calibri" w:hAnsi="Calibri"/>
          <w:b/>
          <w:sz w:val="28"/>
        </w:rPr>
        <w:t>.</w:t>
      </w:r>
    </w:p>
    <w:sectPr w:rsidR="003270D3" w:rsidSect="002F381A">
      <w:headerReference w:type="default" r:id="rId8"/>
      <w:footerReference w:type="first" r:id="rId9"/>
      <w:pgSz w:w="11907" w:h="16840" w:code="9"/>
      <w:pgMar w:top="851" w:right="851" w:bottom="851" w:left="85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08CED" w14:textId="77777777" w:rsidR="009A4851" w:rsidRDefault="009A4851">
      <w:r>
        <w:separator/>
      </w:r>
    </w:p>
  </w:endnote>
  <w:endnote w:type="continuationSeparator" w:id="0">
    <w:p w14:paraId="0A843B97" w14:textId="77777777" w:rsidR="009A4851" w:rsidRDefault="009A4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F3BE9" w14:textId="77777777" w:rsidR="0043790F" w:rsidRPr="002F381A" w:rsidRDefault="002F381A" w:rsidP="002F381A">
    <w:pPr>
      <w:pStyle w:val="Footer"/>
      <w:pBdr>
        <w:top w:val="single" w:sz="4" w:space="1" w:color="auto"/>
      </w:pBdr>
      <w:tabs>
        <w:tab w:val="clear" w:pos="8306"/>
        <w:tab w:val="right" w:pos="10065"/>
      </w:tabs>
      <w:rPr>
        <w:sz w:val="20"/>
      </w:rPr>
    </w:pPr>
    <w:r w:rsidRPr="002F381A">
      <w:rPr>
        <w:sz w:val="16"/>
        <w:szCs w:val="18"/>
      </w:rPr>
      <w:fldChar w:fldCharType="begin"/>
    </w:r>
    <w:r w:rsidRPr="002F381A">
      <w:rPr>
        <w:sz w:val="16"/>
        <w:szCs w:val="18"/>
      </w:rPr>
      <w:instrText xml:space="preserve"> FILENAME   \* MERGEFORMAT </w:instrText>
    </w:r>
    <w:r w:rsidRPr="002F381A">
      <w:rPr>
        <w:sz w:val="16"/>
        <w:szCs w:val="18"/>
      </w:rPr>
      <w:fldChar w:fldCharType="separate"/>
    </w:r>
    <w:r w:rsidRPr="002F381A">
      <w:rPr>
        <w:noProof/>
        <w:sz w:val="16"/>
        <w:szCs w:val="18"/>
      </w:rPr>
      <w:t>UFCFM5 2014-15 OutlineProposalForm YOURNAME</w:t>
    </w:r>
    <w:r w:rsidRPr="002F381A">
      <w:rPr>
        <w:sz w:val="16"/>
        <w:szCs w:val="18"/>
      </w:rPr>
      <w:fldChar w:fldCharType="end"/>
    </w:r>
    <w:r w:rsidRPr="002F381A">
      <w:rPr>
        <w:sz w:val="16"/>
        <w:szCs w:val="18"/>
      </w:rPr>
      <w:tab/>
    </w:r>
    <w:r w:rsidRPr="002F381A">
      <w:rPr>
        <w:sz w:val="16"/>
        <w:szCs w:val="18"/>
      </w:rPr>
      <w:tab/>
      <w:t xml:space="preserve">Page </w:t>
    </w:r>
    <w:r w:rsidRPr="002F381A">
      <w:rPr>
        <w:sz w:val="16"/>
        <w:szCs w:val="18"/>
      </w:rPr>
      <w:fldChar w:fldCharType="begin"/>
    </w:r>
    <w:r w:rsidRPr="002F381A">
      <w:rPr>
        <w:sz w:val="16"/>
        <w:szCs w:val="18"/>
      </w:rPr>
      <w:instrText xml:space="preserve"> PAGE   \* MERGEFORMAT </w:instrText>
    </w:r>
    <w:r w:rsidRPr="002F381A">
      <w:rPr>
        <w:sz w:val="16"/>
        <w:szCs w:val="18"/>
      </w:rPr>
      <w:fldChar w:fldCharType="separate"/>
    </w:r>
    <w:r>
      <w:rPr>
        <w:noProof/>
        <w:sz w:val="16"/>
        <w:szCs w:val="18"/>
      </w:rPr>
      <w:t>1</w:t>
    </w:r>
    <w:r w:rsidRPr="002F381A">
      <w:rPr>
        <w:sz w:val="16"/>
        <w:szCs w:val="18"/>
      </w:rPr>
      <w:fldChar w:fldCharType="end"/>
    </w:r>
    <w:r w:rsidRPr="002F381A">
      <w:rPr>
        <w:sz w:val="16"/>
        <w:szCs w:val="18"/>
      </w:rPr>
      <w:t xml:space="preserve"> of </w:t>
    </w:r>
    <w:r w:rsidRPr="002F381A">
      <w:rPr>
        <w:sz w:val="16"/>
        <w:szCs w:val="18"/>
      </w:rPr>
      <w:fldChar w:fldCharType="begin"/>
    </w:r>
    <w:r w:rsidRPr="002F381A">
      <w:rPr>
        <w:sz w:val="16"/>
        <w:szCs w:val="18"/>
      </w:rPr>
      <w:instrText xml:space="preserve"> NUMPAGES   \* MERGEFORMAT </w:instrText>
    </w:r>
    <w:r w:rsidRPr="002F381A">
      <w:rPr>
        <w:sz w:val="16"/>
        <w:szCs w:val="18"/>
      </w:rPr>
      <w:fldChar w:fldCharType="separate"/>
    </w:r>
    <w:r>
      <w:rPr>
        <w:noProof/>
        <w:sz w:val="16"/>
        <w:szCs w:val="18"/>
      </w:rPr>
      <w:t>2</w:t>
    </w:r>
    <w:r w:rsidRPr="002F381A">
      <w:rPr>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A2D77" w14:textId="77777777" w:rsidR="009A4851" w:rsidRDefault="009A4851">
      <w:r>
        <w:separator/>
      </w:r>
    </w:p>
  </w:footnote>
  <w:footnote w:type="continuationSeparator" w:id="0">
    <w:p w14:paraId="39AE1820" w14:textId="77777777" w:rsidR="009A4851" w:rsidRDefault="009A48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173D8" w14:textId="77777777" w:rsidR="002F381A" w:rsidRPr="002F381A" w:rsidRDefault="00CE2590" w:rsidP="002F381A">
    <w:pPr>
      <w:pStyle w:val="Header"/>
      <w:pBdr>
        <w:bottom w:val="single" w:sz="4" w:space="1" w:color="auto"/>
      </w:pBdr>
      <w:tabs>
        <w:tab w:val="clear" w:pos="8306"/>
        <w:tab w:val="right" w:pos="10065"/>
      </w:tabs>
      <w:rPr>
        <w:sz w:val="16"/>
      </w:rPr>
    </w:pPr>
    <w:r>
      <w:rPr>
        <w:sz w:val="16"/>
      </w:rPr>
      <w:fldChar w:fldCharType="begin"/>
    </w:r>
    <w:r w:rsidRPr="00A95F4F">
      <w:rPr>
        <w:sz w:val="16"/>
      </w:rPr>
      <w:instrText xml:space="preserve"> FILENAME   \* MERGEFORMAT </w:instrText>
    </w:r>
    <w:r>
      <w:rPr>
        <w:sz w:val="16"/>
      </w:rPr>
      <w:fldChar w:fldCharType="separate"/>
    </w:r>
    <w:r w:rsidR="00A95F4F">
      <w:rPr>
        <w:noProof/>
        <w:sz w:val="16"/>
      </w:rPr>
      <w:t>UFCFXK_FormalProposalForm_YOURNAME.doc</w:t>
    </w:r>
    <w:r>
      <w:rPr>
        <w:sz w:val="16"/>
      </w:rPr>
      <w:fldChar w:fldCharType="end"/>
    </w:r>
    <w:r w:rsidR="002F381A">
      <w:rPr>
        <w:sz w:val="16"/>
      </w:rPr>
      <w:t xml:space="preserve"> </w:t>
    </w:r>
    <w:r w:rsidR="002F381A" w:rsidRPr="002F381A">
      <w:rPr>
        <w:sz w:val="16"/>
      </w:rPr>
      <w:tab/>
    </w:r>
    <w:r w:rsidR="000A21FD">
      <w:rPr>
        <w:sz w:val="16"/>
      </w:rPr>
      <w:tab/>
    </w:r>
    <w:r w:rsidR="002F381A" w:rsidRPr="002F381A">
      <w:rPr>
        <w:sz w:val="16"/>
      </w:rPr>
      <w:t xml:space="preserve">Page </w:t>
    </w:r>
    <w:r w:rsidR="002F381A" w:rsidRPr="002F381A">
      <w:rPr>
        <w:sz w:val="16"/>
      </w:rPr>
      <w:fldChar w:fldCharType="begin"/>
    </w:r>
    <w:r w:rsidR="002F381A" w:rsidRPr="002F381A">
      <w:rPr>
        <w:sz w:val="16"/>
      </w:rPr>
      <w:instrText xml:space="preserve"> PAGE   \* MERGEFORMAT </w:instrText>
    </w:r>
    <w:r w:rsidR="002F381A" w:rsidRPr="002F381A">
      <w:rPr>
        <w:sz w:val="16"/>
      </w:rPr>
      <w:fldChar w:fldCharType="separate"/>
    </w:r>
    <w:r w:rsidR="00A95F4F">
      <w:rPr>
        <w:noProof/>
        <w:sz w:val="16"/>
      </w:rPr>
      <w:t>1</w:t>
    </w:r>
    <w:r w:rsidR="002F381A" w:rsidRPr="002F381A">
      <w:rPr>
        <w:sz w:val="16"/>
      </w:rPr>
      <w:fldChar w:fldCharType="end"/>
    </w:r>
    <w:r w:rsidR="002F381A" w:rsidRPr="002F381A">
      <w:rPr>
        <w:sz w:val="16"/>
      </w:rPr>
      <w:t xml:space="preserve"> of </w:t>
    </w:r>
    <w:r w:rsidR="002F381A" w:rsidRPr="002F381A">
      <w:rPr>
        <w:sz w:val="16"/>
      </w:rPr>
      <w:fldChar w:fldCharType="begin"/>
    </w:r>
    <w:r w:rsidR="002F381A" w:rsidRPr="002F381A">
      <w:rPr>
        <w:sz w:val="16"/>
      </w:rPr>
      <w:instrText xml:space="preserve"> NUMPAGES   \* MERGEFORMAT </w:instrText>
    </w:r>
    <w:r w:rsidR="002F381A" w:rsidRPr="002F381A">
      <w:rPr>
        <w:sz w:val="16"/>
      </w:rPr>
      <w:fldChar w:fldCharType="separate"/>
    </w:r>
    <w:r w:rsidR="00A95F4F">
      <w:rPr>
        <w:noProof/>
        <w:sz w:val="16"/>
      </w:rPr>
      <w:t>1</w:t>
    </w:r>
    <w:r w:rsidR="002F381A" w:rsidRPr="002F381A">
      <w:rPr>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44369"/>
    <w:multiLevelType w:val="hybridMultilevel"/>
    <w:tmpl w:val="8D3CA4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5BA0C95"/>
    <w:multiLevelType w:val="hybridMultilevel"/>
    <w:tmpl w:val="A600E8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0974D89"/>
    <w:multiLevelType w:val="hybridMultilevel"/>
    <w:tmpl w:val="6CD21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C20896"/>
    <w:multiLevelType w:val="hybridMultilevel"/>
    <w:tmpl w:val="3BE2B8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1946BB"/>
    <w:multiLevelType w:val="hybridMultilevel"/>
    <w:tmpl w:val="56AC96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9AA768E"/>
    <w:multiLevelType w:val="hybridMultilevel"/>
    <w:tmpl w:val="CF36E948"/>
    <w:lvl w:ilvl="0" w:tplc="2E586CBC">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27545B"/>
    <w:multiLevelType w:val="hybridMultilevel"/>
    <w:tmpl w:val="BAB2E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B877E8"/>
    <w:multiLevelType w:val="hybridMultilevel"/>
    <w:tmpl w:val="330E131C"/>
    <w:lvl w:ilvl="0" w:tplc="ED42C500">
      <w:numFmt w:val="bullet"/>
      <w:lvlText w:val="-"/>
      <w:lvlJc w:val="left"/>
      <w:pPr>
        <w:ind w:left="360" w:hanging="360"/>
      </w:pPr>
      <w:rPr>
        <w:rFonts w:ascii="Calibri" w:eastAsia="Times New Roman" w:hAnsi="Calibri"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6"/>
  </w:num>
  <w:num w:numId="4">
    <w:abstractNumId w:val="2"/>
  </w:num>
  <w:num w:numId="5">
    <w:abstractNumId w:val="5"/>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016E"/>
    <w:rsid w:val="00040737"/>
    <w:rsid w:val="00067F55"/>
    <w:rsid w:val="000A21FD"/>
    <w:rsid w:val="0014144C"/>
    <w:rsid w:val="0015749A"/>
    <w:rsid w:val="0018672F"/>
    <w:rsid w:val="001917DF"/>
    <w:rsid w:val="001A6EB5"/>
    <w:rsid w:val="001B461A"/>
    <w:rsid w:val="001C65E8"/>
    <w:rsid w:val="001C6BA4"/>
    <w:rsid w:val="00250E24"/>
    <w:rsid w:val="00265CA3"/>
    <w:rsid w:val="00270A31"/>
    <w:rsid w:val="002727D8"/>
    <w:rsid w:val="002B1259"/>
    <w:rsid w:val="002C3641"/>
    <w:rsid w:val="002C45AA"/>
    <w:rsid w:val="002E72D5"/>
    <w:rsid w:val="002F381A"/>
    <w:rsid w:val="0030132D"/>
    <w:rsid w:val="003270D3"/>
    <w:rsid w:val="00332B6E"/>
    <w:rsid w:val="00337F47"/>
    <w:rsid w:val="003568A0"/>
    <w:rsid w:val="00381AC7"/>
    <w:rsid w:val="003B35D7"/>
    <w:rsid w:val="003C113D"/>
    <w:rsid w:val="003C4F31"/>
    <w:rsid w:val="003E11DA"/>
    <w:rsid w:val="00432C05"/>
    <w:rsid w:val="00435DE6"/>
    <w:rsid w:val="0043790F"/>
    <w:rsid w:val="00437D6F"/>
    <w:rsid w:val="0045230F"/>
    <w:rsid w:val="004857CD"/>
    <w:rsid w:val="00496AE6"/>
    <w:rsid w:val="004D5FF5"/>
    <w:rsid w:val="00502E1D"/>
    <w:rsid w:val="00512CF5"/>
    <w:rsid w:val="00587744"/>
    <w:rsid w:val="00595C2B"/>
    <w:rsid w:val="005B6408"/>
    <w:rsid w:val="005D5FC3"/>
    <w:rsid w:val="005D74C0"/>
    <w:rsid w:val="005F3371"/>
    <w:rsid w:val="00603FA7"/>
    <w:rsid w:val="00631811"/>
    <w:rsid w:val="006F68DD"/>
    <w:rsid w:val="00704368"/>
    <w:rsid w:val="00716689"/>
    <w:rsid w:val="007515B6"/>
    <w:rsid w:val="007A4E40"/>
    <w:rsid w:val="007F19FF"/>
    <w:rsid w:val="00822E18"/>
    <w:rsid w:val="00826F49"/>
    <w:rsid w:val="0084016E"/>
    <w:rsid w:val="0086731C"/>
    <w:rsid w:val="008767F3"/>
    <w:rsid w:val="00884BFF"/>
    <w:rsid w:val="008C312B"/>
    <w:rsid w:val="008E0257"/>
    <w:rsid w:val="0092314A"/>
    <w:rsid w:val="00925458"/>
    <w:rsid w:val="009303E0"/>
    <w:rsid w:val="0097627A"/>
    <w:rsid w:val="009860AB"/>
    <w:rsid w:val="009A4851"/>
    <w:rsid w:val="009C2A76"/>
    <w:rsid w:val="009C2AFB"/>
    <w:rsid w:val="009C5B83"/>
    <w:rsid w:val="009E1578"/>
    <w:rsid w:val="00A94B74"/>
    <w:rsid w:val="00A95F4F"/>
    <w:rsid w:val="00AB3681"/>
    <w:rsid w:val="00AC0E98"/>
    <w:rsid w:val="00B1610D"/>
    <w:rsid w:val="00B46947"/>
    <w:rsid w:val="00B516B1"/>
    <w:rsid w:val="00B83C7F"/>
    <w:rsid w:val="00BB0009"/>
    <w:rsid w:val="00BB3761"/>
    <w:rsid w:val="00C07A0C"/>
    <w:rsid w:val="00C14B5B"/>
    <w:rsid w:val="00C30C01"/>
    <w:rsid w:val="00C605D1"/>
    <w:rsid w:val="00C81045"/>
    <w:rsid w:val="00CA206E"/>
    <w:rsid w:val="00CA4A07"/>
    <w:rsid w:val="00CB5A90"/>
    <w:rsid w:val="00CC5064"/>
    <w:rsid w:val="00CE2590"/>
    <w:rsid w:val="00CF12B5"/>
    <w:rsid w:val="00D047DA"/>
    <w:rsid w:val="00D6565D"/>
    <w:rsid w:val="00DA6BB0"/>
    <w:rsid w:val="00DD549F"/>
    <w:rsid w:val="00DE46F3"/>
    <w:rsid w:val="00DE6B22"/>
    <w:rsid w:val="00E47E3F"/>
    <w:rsid w:val="00E53813"/>
    <w:rsid w:val="00E54816"/>
    <w:rsid w:val="00E62C54"/>
    <w:rsid w:val="00E81A8A"/>
    <w:rsid w:val="00EA65BB"/>
    <w:rsid w:val="00EA79BF"/>
    <w:rsid w:val="00EB6A6C"/>
    <w:rsid w:val="00F04E76"/>
    <w:rsid w:val="00F07231"/>
    <w:rsid w:val="00F07E54"/>
    <w:rsid w:val="00F15DB9"/>
    <w:rsid w:val="00F21AFC"/>
    <w:rsid w:val="00F40DB3"/>
    <w:rsid w:val="00F4313D"/>
    <w:rsid w:val="00F536E5"/>
    <w:rsid w:val="00F84372"/>
    <w:rsid w:val="00F84A76"/>
    <w:rsid w:val="00FA2282"/>
    <w:rsid w:val="00FA719C"/>
    <w:rsid w:val="00FE59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361FC0"/>
  <w15:chartTrackingRefBased/>
  <w15:docId w15:val="{5F0E0F50-F693-4108-9CDE-0CD37EDC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rsid w:val="00272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50E24"/>
    <w:pPr>
      <w:spacing w:before="100" w:beforeAutospacing="1" w:after="100" w:afterAutospacing="1"/>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235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Outline Proposal</vt:lpstr>
    </vt:vector>
  </TitlesOfParts>
  <Company>University Of The West Of England, Bristol</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Proposal</dc:title>
  <dc:subject/>
  <dc:creator>a-moggridge</dc:creator>
  <cp:keywords/>
  <cp:lastModifiedBy>- Yates</cp:lastModifiedBy>
  <cp:revision>9</cp:revision>
  <cp:lastPrinted>2004-08-18T11:45:00Z</cp:lastPrinted>
  <dcterms:created xsi:type="dcterms:W3CDTF">2020-11-11T18:59:00Z</dcterms:created>
  <dcterms:modified xsi:type="dcterms:W3CDTF">2020-11-12T11:07:00Z</dcterms:modified>
</cp:coreProperties>
</file>