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783851" w:rsidRDefault="005E7DA0">
      <w:pPr>
        <w:rPr>
          <w:rFonts w:ascii="Calibri" w:eastAsia="Calibri" w:hAnsi="Calibri" w:cs="Calibri"/>
          <w:b/>
          <w:sz w:val="50"/>
          <w:szCs w:val="50"/>
        </w:rPr>
      </w:pPr>
      <w:bookmarkStart w:id="0" w:name="_GoBack"/>
      <w:r>
        <w:rPr>
          <w:rFonts w:ascii="Calibri" w:eastAsia="Calibri" w:hAnsi="Calibri" w:cs="Calibri"/>
          <w:b/>
          <w:sz w:val="50"/>
          <w:szCs w:val="50"/>
        </w:rPr>
        <w:t>Looking for the Best Solar Panel Company in Gujarat? Explore Ksquare Energy's Solutions</w:t>
      </w:r>
    </w:p>
    <w:p w14:paraId="00000002" w14:textId="77777777" w:rsidR="00783851" w:rsidRDefault="00393050">
      <w:pPr>
        <w:rPr>
          <w:rFonts w:ascii="Calibri" w:eastAsia="Calibri" w:hAnsi="Calibri" w:cs="Calibri"/>
          <w:b/>
          <w:sz w:val="50"/>
          <w:szCs w:val="50"/>
        </w:rPr>
      </w:pPr>
      <w:r>
        <w:pict w14:anchorId="1699C4B5">
          <v:rect id="_x0000_i1025" style="width:0;height:1.5pt" o:hralign="center" o:hrstd="t" o:hr="t" fillcolor="#a0a0a0" stroked="f"/>
        </w:pict>
      </w:r>
    </w:p>
    <w:p w14:paraId="1B532855" w14:textId="0A7A13B4" w:rsidR="00390B1A" w:rsidRDefault="00390B1A">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sidRPr="005E7DA0">
        <w:rPr>
          <w:b/>
          <w:bCs/>
          <w:sz w:val="28"/>
          <w:szCs w:val="28"/>
          <w:highlight w:val="yellow"/>
        </w:rPr>
        <w:t>Slug:</w:t>
      </w:r>
      <w:r>
        <w:rPr>
          <w:sz w:val="28"/>
          <w:szCs w:val="28"/>
        </w:rPr>
        <w:t xml:space="preserve"> best-solar-panel-company-in-</w:t>
      </w:r>
      <w:proofErr w:type="spellStart"/>
      <w:r>
        <w:rPr>
          <w:sz w:val="28"/>
          <w:szCs w:val="28"/>
        </w:rPr>
        <w:t>g</w:t>
      </w:r>
      <w:r w:rsidRPr="00390B1A">
        <w:rPr>
          <w:sz w:val="28"/>
          <w:szCs w:val="28"/>
        </w:rPr>
        <w:t>ujarat</w:t>
      </w:r>
      <w:proofErr w:type="spellEnd"/>
    </w:p>
    <w:p w14:paraId="085284BC" w14:textId="2BFF207E" w:rsidR="00390B1A" w:rsidRDefault="00390B1A">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sidRPr="005E7DA0">
        <w:rPr>
          <w:b/>
          <w:bCs/>
          <w:sz w:val="28"/>
          <w:szCs w:val="28"/>
          <w:highlight w:val="yellow"/>
        </w:rPr>
        <w:t>Title:</w:t>
      </w:r>
      <w:r>
        <w:rPr>
          <w:sz w:val="28"/>
          <w:szCs w:val="28"/>
        </w:rPr>
        <w:t xml:space="preserve"> </w:t>
      </w:r>
      <w:r w:rsidRPr="00390B1A">
        <w:rPr>
          <w:sz w:val="28"/>
          <w:szCs w:val="28"/>
        </w:rPr>
        <w:t>Best Solar Panel Company in Gujarat</w:t>
      </w:r>
      <w:r>
        <w:rPr>
          <w:sz w:val="28"/>
          <w:szCs w:val="28"/>
        </w:rPr>
        <w:t xml:space="preserve"> | </w:t>
      </w:r>
      <w:r w:rsidRPr="00390B1A">
        <w:rPr>
          <w:sz w:val="28"/>
          <w:szCs w:val="28"/>
        </w:rPr>
        <w:t>Ksquare Energy</w:t>
      </w:r>
    </w:p>
    <w:p w14:paraId="758E45CE" w14:textId="6D0D1B79" w:rsidR="00390B1A" w:rsidRDefault="00390B1A">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sidRPr="005E7DA0">
        <w:rPr>
          <w:b/>
          <w:bCs/>
          <w:sz w:val="28"/>
          <w:szCs w:val="28"/>
          <w:highlight w:val="yellow"/>
        </w:rPr>
        <w:t>Description:</w:t>
      </w:r>
      <w:r>
        <w:rPr>
          <w:sz w:val="28"/>
          <w:szCs w:val="28"/>
        </w:rPr>
        <w:t xml:space="preserve"> </w:t>
      </w:r>
      <w:r w:rsidR="00821561" w:rsidRPr="00821561">
        <w:rPr>
          <w:sz w:val="28"/>
          <w:szCs w:val="28"/>
        </w:rPr>
        <w:t>Looking for the best solar panel company in Gujarat? Discover Ksquare Energy's tailored solar solutions for residential and commercial projects that meet your needs.</w:t>
      </w:r>
    </w:p>
    <w:p w14:paraId="2AE3DD28" w14:textId="013C5345" w:rsidR="00821561" w:rsidRDefault="00821561">
      <w:pPr>
        <w:pBdr>
          <w:top w:val="none" w:sz="0" w:space="0" w:color="D9D9E3"/>
          <w:left w:val="none" w:sz="0" w:space="0" w:color="D9D9E3"/>
          <w:bottom w:val="single" w:sz="6" w:space="1" w:color="auto"/>
          <w:right w:val="none" w:sz="0" w:space="0" w:color="D9D9E3"/>
          <w:between w:val="none" w:sz="0" w:space="0" w:color="D9D9E3"/>
        </w:pBdr>
        <w:shd w:val="clear" w:color="auto" w:fill="FFFFFF"/>
        <w:spacing w:before="300" w:after="300"/>
        <w:jc w:val="both"/>
        <w:rPr>
          <w:sz w:val="28"/>
          <w:szCs w:val="28"/>
        </w:rPr>
      </w:pPr>
    </w:p>
    <w:p w14:paraId="4BAA7615" w14:textId="099C185E" w:rsidR="00DC7DEA" w:rsidRDefault="00DC7DEA">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sidRPr="00DC7DEA">
        <w:rPr>
          <w:noProof/>
          <w:sz w:val="28"/>
          <w:szCs w:val="28"/>
          <w:lang w:val="en-IN"/>
        </w:rPr>
        <w:drawing>
          <wp:inline distT="0" distB="0" distL="0" distR="0" wp14:anchorId="0D238127" wp14:editId="2852BFFD">
            <wp:extent cx="5715000" cy="3876675"/>
            <wp:effectExtent l="0" t="0" r="0" b="9525"/>
            <wp:docPr id="1" name="Picture 1" descr="C:\Users\ADMIN\Documents\Satish Rajput\10. Ksquareenergy.com\Ksquare Enegry Images\best-solar-panel-company-in-gujara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Satish Rajput\10. Ksquareenergy.com\Ksquare Enegry Images\best-solar-panel-company-in-gujarat.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76675"/>
                    </a:xfrm>
                    <a:prstGeom prst="rect">
                      <a:avLst/>
                    </a:prstGeom>
                    <a:noFill/>
                    <a:ln>
                      <a:noFill/>
                    </a:ln>
                  </pic:spPr>
                </pic:pic>
              </a:graphicData>
            </a:graphic>
          </wp:inline>
        </w:drawing>
      </w:r>
    </w:p>
    <w:p w14:paraId="0000001E"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 xml:space="preserve">In the expansive canvas of India's solar landscape, Gujarat emerges as a trailblazer in the realm of residential rooftop solar development. Renowned </w:t>
      </w:r>
      <w:r>
        <w:rPr>
          <w:sz w:val="28"/>
          <w:szCs w:val="28"/>
        </w:rPr>
        <w:lastRenderedPageBreak/>
        <w:t>for its forward-thinking policies and innovative strategies, Gujarat has surpassed other regions in the country, establishing itself as a frontrunner in this dynamic field. At the heart of this success story are the concerted efforts of Ksquare Energy, which plays a pivotal role in Gujarat's journey toward solar prominence.</w:t>
      </w:r>
    </w:p>
    <w:p w14:paraId="0000001F"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1" w:name="_ju64pa1y8n92" w:colFirst="0" w:colLast="0"/>
      <w:bookmarkEnd w:id="1"/>
      <w:r>
        <w:t>Facilitating Solar Product Manufacturing and Supply with Ksquare energy</w:t>
      </w:r>
    </w:p>
    <w:p w14:paraId="00000020"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Gujarat's triumph in residential rooftop solar development is rooted in robust manufacturing and the seamless supply of solar products. The state strategically positions itself as a hub for solar manufacturing companies, fostering an environment conducive to innovation and production excellence. This strategic move has not only propelled the expansion of the solar sector within the state but has also contributed significantly to the nation's overall solar manufacturing capabilities.</w:t>
      </w:r>
    </w:p>
    <w:p w14:paraId="00000021"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A diverse range of solar products, from photovoltaic cells to inverters, undergoes manufacturing in Gujarat. This ensures a smooth supply chain for the installation of solar panels on residential rooftops, laying the foundation for a sustainable and efficient solar ecosystem.</w:t>
      </w:r>
    </w:p>
    <w:p w14:paraId="00000022"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2" w:name="_vzwcdt4g9x8g" w:colFirst="0" w:colLast="0"/>
      <w:bookmarkEnd w:id="2"/>
      <w:r>
        <w:t>Next-Generation Integrated Solar Companies with Ksquare Energy</w:t>
      </w:r>
    </w:p>
    <w:p w14:paraId="00000023" w14:textId="32565EAB"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 xml:space="preserve">At the core of Gujarat's solar revolution are next-generation integrated solar companies, including the exemplary efforts of </w:t>
      </w:r>
      <w:hyperlink r:id="rId6">
        <w:r>
          <w:rPr>
            <w:color w:val="1155CC"/>
            <w:sz w:val="28"/>
            <w:szCs w:val="28"/>
            <w:u w:val="single"/>
          </w:rPr>
          <w:t>Ksquare Energy</w:t>
        </w:r>
      </w:hyperlink>
      <w:r w:rsidR="007A521F">
        <w:rPr>
          <w:sz w:val="28"/>
          <w:szCs w:val="28"/>
        </w:rPr>
        <w:t xml:space="preserve"> </w:t>
      </w:r>
      <w:r>
        <w:rPr>
          <w:sz w:val="28"/>
          <w:szCs w:val="28"/>
        </w:rPr>
        <w:t>that integrate innovation across the entire solar value chain. These companies play a pivotal role in the state's dominance in residential rooftop solar installations. They design, manufacture, and install solar systems tailored to the unique needs of residential spaces, ensuring efficiency, reliability, and cost-effectiveness. This integrated approach makes solar power an attractive option for homeowners across the state.</w:t>
      </w:r>
    </w:p>
    <w:p w14:paraId="367A9C5D" w14:textId="64339BC0" w:rsidR="007A521F" w:rsidRPr="007A521F" w:rsidRDefault="007A521F">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b/>
          <w:bCs/>
          <w:sz w:val="28"/>
          <w:szCs w:val="28"/>
        </w:rPr>
      </w:pPr>
      <w:r w:rsidRPr="007A521F">
        <w:rPr>
          <w:b/>
          <w:bCs/>
          <w:sz w:val="28"/>
          <w:szCs w:val="28"/>
        </w:rPr>
        <w:lastRenderedPageBreak/>
        <w:t xml:space="preserve">Learn: </w:t>
      </w:r>
      <w:hyperlink r:id="rId7" w:history="1">
        <w:r w:rsidRPr="007A521F">
          <w:rPr>
            <w:rStyle w:val="Hyperlink"/>
            <w:b/>
            <w:bCs/>
            <w:sz w:val="28"/>
            <w:szCs w:val="28"/>
          </w:rPr>
          <w:t>How Much Solar Panel Installation Cost: Everything You Need to Know</w:t>
        </w:r>
      </w:hyperlink>
    </w:p>
    <w:p w14:paraId="00000024"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3" w:name="_iiuy00jqxp4h" w:colFirst="0" w:colLast="0"/>
      <w:bookmarkEnd w:id="3"/>
      <w:r>
        <w:t>Leveraging Expertise for Sustainable Growth with Ksquare Energy</w:t>
      </w:r>
    </w:p>
    <w:p w14:paraId="00000025"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 xml:space="preserve">Gujarat's success in </w:t>
      </w:r>
      <w:hyperlink r:id="rId8">
        <w:r>
          <w:rPr>
            <w:color w:val="1155CC"/>
            <w:sz w:val="28"/>
            <w:szCs w:val="28"/>
            <w:u w:val="single"/>
          </w:rPr>
          <w:t>residential solar installation</w:t>
        </w:r>
      </w:hyperlink>
      <w:r>
        <w:rPr>
          <w:sz w:val="28"/>
          <w:szCs w:val="28"/>
        </w:rPr>
        <w:t xml:space="preserve"> is not merely a result of infrastructure and manufacturing capabilities. It also underscores the state's proactive policies and initiatives. The government has implemented an assertive solar rooftop policy, with the support and alignment of industry leaders like Ksquare Energy, providing incentives for homeowners to adopt solar power solutions.</w:t>
      </w:r>
    </w:p>
    <w:p w14:paraId="00000026"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A key element of Gujarat's solar policy is its focus on both urban and rural areas. This inclusive approach ensures that the benefits of solar power reach every corner of the state, contributing to a more sustainable and equitable energy landscape.</w:t>
      </w:r>
    </w:p>
    <w:p w14:paraId="00000027"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4" w:name="_rqt0rzcpunww" w:colFirst="0" w:colLast="0"/>
      <w:bookmarkEnd w:id="4"/>
      <w:r>
        <w:t>Solar Manufacturing Entities: Shaping the Future with Ksquare Energy</w:t>
      </w:r>
    </w:p>
    <w:p w14:paraId="00000028"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20" w:lineRule="auto"/>
        <w:jc w:val="both"/>
        <w:rPr>
          <w:sz w:val="28"/>
          <w:szCs w:val="28"/>
        </w:rPr>
      </w:pPr>
      <w:r>
        <w:rPr>
          <w:sz w:val="28"/>
          <w:szCs w:val="28"/>
        </w:rPr>
        <w:t xml:space="preserve">Gujarat's solar manufacturing entities, including notable contributions from Ksquare Energy, are at the forefront of shaping the future of solar energy in India. By consistently delivering high-quality solar products, these entities have fueled the state's residential rooftop solar expansion and positioned India as a competitive player in the global solar market. Furthermore, their expertise extends beyond residential applications to encompass </w:t>
      </w:r>
      <w:hyperlink r:id="rId9">
        <w:r>
          <w:rPr>
            <w:color w:val="1155CC"/>
            <w:sz w:val="28"/>
            <w:szCs w:val="28"/>
            <w:u w:val="single"/>
          </w:rPr>
          <w:t>commercial and industrial solar solutions</w:t>
        </w:r>
      </w:hyperlink>
      <w:r>
        <w:rPr>
          <w:sz w:val="28"/>
          <w:szCs w:val="28"/>
        </w:rPr>
        <w:t>, demonstrating a comprehensive commitment to advancing solar technology across diverse sectors.</w:t>
      </w:r>
    </w:p>
    <w:p w14:paraId="00000029" w14:textId="77777777" w:rsidR="00783851" w:rsidRDefault="00783851">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p>
    <w:p w14:paraId="0000002A"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5" w:name="_e2mrdmq01bhb" w:colFirst="0" w:colLast="0"/>
      <w:bookmarkEnd w:id="5"/>
      <w:r>
        <w:t>Solar Product Suppliers: Bridging the Gap with Ksquare Energy</w:t>
      </w:r>
    </w:p>
    <w:p w14:paraId="0000002B"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The role of solar product suppliers, including Ksquare Energy, in Gujarat is critical. Acting as crucial intermediaries, they bridge the gap between manufacturers and end-users. With a focus on reliability and efficiency, solar product suppliers in Gujarat ensure that homeowners have access to top-quality solar panels and related components.</w:t>
      </w:r>
    </w:p>
    <w:p w14:paraId="0000002C"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6" w:name="_su6c4ycyuwsr" w:colFirst="0" w:colLast="0"/>
      <w:bookmarkEnd w:id="6"/>
      <w:r>
        <w:t>Quality Solar Panels: A Commitment to Excellence with Ksquare Energy</w:t>
      </w:r>
    </w:p>
    <w:p w14:paraId="0000002D"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In the realm of residential rooftop solar, the quality of solar panels is crucial. Gujarat's commitment to excellence, exemplified by industry leaders like Ksquare Energy, is evident in the widespread adoption of high-quality solar panels. Homeowners can trust that the solar panels installed on their rooftops are not only efficient in harnessing solar energy but are also durable and built to withstand the test of time.</w:t>
      </w:r>
    </w:p>
    <w:p w14:paraId="4BDA7C32" w14:textId="4FEB768A" w:rsidR="00DC7DEA" w:rsidRDefault="0039305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sidRPr="00393050">
        <w:rPr>
          <w:noProof/>
          <w:sz w:val="28"/>
          <w:szCs w:val="28"/>
          <w:lang w:val="en-IN"/>
        </w:rPr>
        <w:drawing>
          <wp:inline distT="0" distB="0" distL="0" distR="0" wp14:anchorId="3266BC84" wp14:editId="32088324">
            <wp:extent cx="5943600" cy="906399"/>
            <wp:effectExtent l="0" t="0" r="0" b="8255"/>
            <wp:docPr id="2" name="Picture 2" descr="C:\Users\ADMIN\Documents\Satish Rajput\10. Ksquareenergy.com\Ksquare Enegry Images\quality-solar-panel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Satish Rajput\10. Ksquareenergy.com\Ksquare Enegry Images\quality-solar-panels.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906399"/>
                    </a:xfrm>
                    <a:prstGeom prst="rect">
                      <a:avLst/>
                    </a:prstGeom>
                    <a:noFill/>
                    <a:ln>
                      <a:noFill/>
                    </a:ln>
                  </pic:spPr>
                </pic:pic>
              </a:graphicData>
            </a:graphic>
          </wp:inline>
        </w:drawing>
      </w:r>
    </w:p>
    <w:p w14:paraId="0000002E"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7" w:name="_7rvx3dkxv5dt" w:colFirst="0" w:colLast="0"/>
      <w:bookmarkEnd w:id="7"/>
      <w:r>
        <w:t>Leading Solar Panel Companies: A Competitive Edge with Ksquare Energy</w:t>
      </w:r>
    </w:p>
    <w:p w14:paraId="0000002F" w14:textId="5B0EC795"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 xml:space="preserve">Earning the title of the leading solar panel company is no small feat, but several companies in Gujarat, including Ksquare Energy, have achieved this distinction. These companies go beyond the conventional, constantly innovating to stay ahead. Their commitment to research and development </w:t>
      </w:r>
      <w:r>
        <w:rPr>
          <w:sz w:val="28"/>
          <w:szCs w:val="28"/>
        </w:rPr>
        <w:lastRenderedPageBreak/>
        <w:t>ensures that Gujarat maintains its leadership position in residential rooftop solar installations.</w:t>
      </w:r>
      <w:r w:rsidR="007A521F">
        <w:rPr>
          <w:sz w:val="28"/>
          <w:szCs w:val="28"/>
        </w:rPr>
        <w:t xml:space="preserve"> </w:t>
      </w:r>
      <w:hyperlink r:id="rId11" w:history="1">
        <w:r w:rsidR="007A521F" w:rsidRPr="007A521F">
          <w:rPr>
            <w:rStyle w:val="Hyperlink"/>
            <w:b/>
            <w:bCs/>
            <w:sz w:val="28"/>
            <w:szCs w:val="28"/>
          </w:rPr>
          <w:t>Solar Panel Installation: Common Questions Answered and Myths Debunked</w:t>
        </w:r>
      </w:hyperlink>
    </w:p>
    <w:p w14:paraId="00000030"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pPr>
      <w:bookmarkStart w:id="8" w:name="_f8kwm8a97afs" w:colFirst="0" w:colLast="0"/>
      <w:bookmarkEnd w:id="8"/>
      <w:r>
        <w:t>Rooftop Solar Systems: A Sustainable Choice with Ksquare Energy</w:t>
      </w:r>
    </w:p>
    <w:p w14:paraId="00000031"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after="300"/>
        <w:jc w:val="both"/>
        <w:rPr>
          <w:sz w:val="28"/>
          <w:szCs w:val="28"/>
        </w:rPr>
      </w:pPr>
      <w:r>
        <w:rPr>
          <w:sz w:val="28"/>
          <w:szCs w:val="28"/>
        </w:rPr>
        <w:t>The integration of rooftop solar systems in Gujarat isn't just a passing fad; it's a deliberate decision toward ecological responsibility. Residents in the state acknowledge the environmental advantages of utilizing solar energy on their rooftops, supported by initiatives and products from companies like Ksquare Energy. Beyond financial savings, opting for a rooftop solar system is a stride in diminishing carbon footprints and playing a role in creating a cleaner, more sustainable future.</w:t>
      </w:r>
    </w:p>
    <w:p w14:paraId="00000032" w14:textId="77777777" w:rsidR="00783851" w:rsidRDefault="005E7DA0">
      <w:pPr>
        <w:pStyle w:val="Heading1"/>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jc w:val="both"/>
      </w:pPr>
      <w:bookmarkStart w:id="9" w:name="_kqube5e0o4i4" w:colFirst="0" w:colLast="0"/>
      <w:bookmarkEnd w:id="9"/>
      <w:r>
        <w:t xml:space="preserve">Summary </w:t>
      </w:r>
    </w:p>
    <w:p w14:paraId="00000033" w14:textId="77777777" w:rsidR="00783851" w:rsidRDefault="005E7DA0">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jc w:val="both"/>
        <w:rPr>
          <w:sz w:val="28"/>
          <w:szCs w:val="28"/>
        </w:rPr>
      </w:pPr>
      <w:r>
        <w:rPr>
          <w:sz w:val="28"/>
          <w:szCs w:val="28"/>
        </w:rPr>
        <w:t xml:space="preserve">In summary, Gujarat's remarkable progress towards being a nucleus for India's residential rooftop solar advancement attests to its visionary policies, resilient infrastructure, and dedication to sustainability, with Ksquare Energy prominently contributing to this transformative journey. As the state continues to set new standards, it serves as a motivating force for the rest of the country to accelerate the incorporation of solar power in residential areas. Gujarat's guidance in this sector not only brightens rooftops but also paves the way for a more brilliant and sustainable future for India. For more details </w:t>
      </w:r>
      <w:hyperlink r:id="rId12">
        <w:r>
          <w:rPr>
            <w:color w:val="1155CC"/>
            <w:sz w:val="28"/>
            <w:szCs w:val="28"/>
            <w:u w:val="single"/>
          </w:rPr>
          <w:t>contact us</w:t>
        </w:r>
      </w:hyperlink>
      <w:r>
        <w:rPr>
          <w:sz w:val="28"/>
          <w:szCs w:val="28"/>
        </w:rPr>
        <w:t xml:space="preserve"> and know more. </w:t>
      </w:r>
    </w:p>
    <w:p w14:paraId="00000034" w14:textId="77777777" w:rsidR="00783851" w:rsidRDefault="00783851">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jc w:val="both"/>
        <w:rPr>
          <w:sz w:val="28"/>
          <w:szCs w:val="28"/>
        </w:rPr>
      </w:pPr>
    </w:p>
    <w:p w14:paraId="00000035" w14:textId="77777777" w:rsidR="00783851" w:rsidRDefault="00783851">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jc w:val="both"/>
        <w:rPr>
          <w:sz w:val="28"/>
          <w:szCs w:val="28"/>
        </w:rPr>
      </w:pPr>
    </w:p>
    <w:p w14:paraId="00000036" w14:textId="77777777" w:rsidR="00783851" w:rsidRDefault="00783851">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jc w:val="both"/>
        <w:rPr>
          <w:sz w:val="28"/>
          <w:szCs w:val="28"/>
        </w:rPr>
      </w:pPr>
    </w:p>
    <w:p w14:paraId="00000037" w14:textId="77777777" w:rsidR="00783851" w:rsidRDefault="00783851">
      <w:pPr>
        <w:shd w:val="clear" w:color="auto" w:fill="FFFFFF"/>
        <w:jc w:val="both"/>
        <w:rPr>
          <w:rFonts w:ascii="Calibri" w:eastAsia="Calibri" w:hAnsi="Calibri" w:cs="Calibri"/>
          <w:sz w:val="24"/>
          <w:szCs w:val="24"/>
        </w:rPr>
      </w:pPr>
    </w:p>
    <w:p w14:paraId="00000038" w14:textId="77777777" w:rsidR="00783851" w:rsidRDefault="00783851">
      <w:pPr>
        <w:shd w:val="clear" w:color="auto" w:fill="FFFFFF"/>
        <w:jc w:val="both"/>
        <w:rPr>
          <w:rFonts w:ascii="Calibri" w:eastAsia="Calibri" w:hAnsi="Calibri" w:cs="Calibri"/>
          <w:b/>
          <w:sz w:val="28"/>
          <w:szCs w:val="28"/>
        </w:rPr>
      </w:pPr>
    </w:p>
    <w:bookmarkEnd w:id="0"/>
    <w:p w14:paraId="00000039" w14:textId="77777777" w:rsidR="00783851" w:rsidRDefault="00783851">
      <w:pPr>
        <w:jc w:val="both"/>
        <w:rPr>
          <w:rFonts w:ascii="Calibri" w:eastAsia="Calibri" w:hAnsi="Calibri" w:cs="Calibri"/>
          <w:sz w:val="24"/>
          <w:szCs w:val="24"/>
        </w:rPr>
      </w:pPr>
    </w:p>
    <w:sectPr w:rsidR="007838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F42F33"/>
    <w:multiLevelType w:val="multilevel"/>
    <w:tmpl w:val="DC646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30462ED"/>
    <w:multiLevelType w:val="multilevel"/>
    <w:tmpl w:val="E6C0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C86CAB"/>
    <w:multiLevelType w:val="multilevel"/>
    <w:tmpl w:val="3E9A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18F74B6"/>
    <w:multiLevelType w:val="multilevel"/>
    <w:tmpl w:val="99B64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851"/>
    <w:rsid w:val="001C34F1"/>
    <w:rsid w:val="00390B1A"/>
    <w:rsid w:val="00393050"/>
    <w:rsid w:val="005E7DA0"/>
    <w:rsid w:val="00783851"/>
    <w:rsid w:val="007A521F"/>
    <w:rsid w:val="00821561"/>
    <w:rsid w:val="00DC7DE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F81F73-3790-496E-8FD3-6A51D76B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90B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B1A"/>
    <w:rPr>
      <w:rFonts w:ascii="Segoe UI" w:hAnsi="Segoe UI" w:cs="Segoe UI"/>
      <w:sz w:val="18"/>
      <w:szCs w:val="18"/>
    </w:rPr>
  </w:style>
  <w:style w:type="character" w:styleId="Hyperlink">
    <w:name w:val="Hyperlink"/>
    <w:basedOn w:val="DefaultParagraphFont"/>
    <w:uiPriority w:val="99"/>
    <w:unhideWhenUsed/>
    <w:rsid w:val="007A52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712224">
      <w:bodyDiv w:val="1"/>
      <w:marLeft w:val="0"/>
      <w:marRight w:val="0"/>
      <w:marTop w:val="0"/>
      <w:marBottom w:val="0"/>
      <w:divBdr>
        <w:top w:val="none" w:sz="0" w:space="0" w:color="auto"/>
        <w:left w:val="none" w:sz="0" w:space="0" w:color="auto"/>
        <w:bottom w:val="none" w:sz="0" w:space="0" w:color="auto"/>
        <w:right w:val="none" w:sz="0" w:space="0" w:color="auto"/>
      </w:divBdr>
      <w:divsChild>
        <w:div w:id="306009806">
          <w:marLeft w:val="0"/>
          <w:marRight w:val="0"/>
          <w:marTop w:val="0"/>
          <w:marBottom w:val="0"/>
          <w:divBdr>
            <w:top w:val="none" w:sz="0" w:space="0" w:color="auto"/>
            <w:left w:val="none" w:sz="0" w:space="0" w:color="auto"/>
            <w:bottom w:val="none" w:sz="0" w:space="0" w:color="auto"/>
            <w:right w:val="none" w:sz="0" w:space="0" w:color="auto"/>
          </w:divBdr>
          <w:divsChild>
            <w:div w:id="1216703643">
              <w:marLeft w:val="0"/>
              <w:marRight w:val="0"/>
              <w:marTop w:val="0"/>
              <w:marBottom w:val="0"/>
              <w:divBdr>
                <w:top w:val="none" w:sz="0" w:space="0" w:color="auto"/>
                <w:left w:val="none" w:sz="0" w:space="0" w:color="auto"/>
                <w:bottom w:val="none" w:sz="0" w:space="0" w:color="auto"/>
                <w:right w:val="none" w:sz="0" w:space="0" w:color="auto"/>
              </w:divBdr>
              <w:divsChild>
                <w:div w:id="21049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57795">
      <w:bodyDiv w:val="1"/>
      <w:marLeft w:val="0"/>
      <w:marRight w:val="0"/>
      <w:marTop w:val="0"/>
      <w:marBottom w:val="0"/>
      <w:divBdr>
        <w:top w:val="none" w:sz="0" w:space="0" w:color="auto"/>
        <w:left w:val="none" w:sz="0" w:space="0" w:color="auto"/>
        <w:bottom w:val="none" w:sz="0" w:space="0" w:color="auto"/>
        <w:right w:val="none" w:sz="0" w:space="0" w:color="auto"/>
      </w:divBdr>
      <w:divsChild>
        <w:div w:id="1665089223">
          <w:marLeft w:val="0"/>
          <w:marRight w:val="0"/>
          <w:marTop w:val="0"/>
          <w:marBottom w:val="0"/>
          <w:divBdr>
            <w:top w:val="none" w:sz="0" w:space="0" w:color="auto"/>
            <w:left w:val="none" w:sz="0" w:space="0" w:color="auto"/>
            <w:bottom w:val="none" w:sz="0" w:space="0" w:color="auto"/>
            <w:right w:val="none" w:sz="0" w:space="0" w:color="auto"/>
          </w:divBdr>
          <w:divsChild>
            <w:div w:id="1978098404">
              <w:marLeft w:val="0"/>
              <w:marRight w:val="0"/>
              <w:marTop w:val="0"/>
              <w:marBottom w:val="0"/>
              <w:divBdr>
                <w:top w:val="none" w:sz="0" w:space="0" w:color="auto"/>
                <w:left w:val="none" w:sz="0" w:space="0" w:color="auto"/>
                <w:bottom w:val="none" w:sz="0" w:space="0" w:color="auto"/>
                <w:right w:val="none" w:sz="0" w:space="0" w:color="auto"/>
              </w:divBdr>
              <w:divsChild>
                <w:div w:id="21248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squareenergy.com/residential-solar-rooftop-ahmedaba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squareenergy.com/blogs/how-much-solar-panel-installation-cost" TargetMode="External"/><Relationship Id="rId12" Type="http://schemas.openxmlformats.org/officeDocument/2006/relationships/hyperlink" Target="https://www.ksquareenergy.com/contact-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squareenergy.com/" TargetMode="External"/><Relationship Id="rId11" Type="http://schemas.openxmlformats.org/officeDocument/2006/relationships/hyperlink" Target="https://www.ksquareenergy.com/blogs/solar-panel-installation-common-questions-answered" TargetMode="External"/><Relationship Id="rId5" Type="http://schemas.openxmlformats.org/officeDocument/2006/relationships/image" Target="media/image1.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ksquareenergy.com/commercial-solar-system-ahmedab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2024-02-16T11:33:00Z</dcterms:created>
  <dcterms:modified xsi:type="dcterms:W3CDTF">2024-02-19T10:01:00Z</dcterms:modified>
</cp:coreProperties>
</file>