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092B41" w14:textId="77777777" w:rsidR="001D0636" w:rsidRPr="001D0636" w:rsidRDefault="001D0636" w:rsidP="001D0636">
      <w:pPr>
        <w:spacing w:after="155" w:line="259" w:lineRule="auto"/>
        <w:ind w:left="0" w:right="15" w:firstLine="0"/>
        <w:jc w:val="center"/>
        <w:rPr>
          <w:b/>
          <w:sz w:val="32"/>
        </w:rPr>
      </w:pPr>
    </w:p>
    <w:p w14:paraId="454307EC" w14:textId="541E50A8" w:rsidR="001D0636" w:rsidRPr="001D0636" w:rsidRDefault="001D0636" w:rsidP="001D0636">
      <w:pPr>
        <w:spacing w:after="155" w:line="259" w:lineRule="auto"/>
        <w:ind w:left="0" w:right="15" w:firstLine="0"/>
        <w:jc w:val="center"/>
        <w:rPr>
          <w:sz w:val="60"/>
          <w:szCs w:val="60"/>
        </w:rPr>
      </w:pPr>
      <w:r w:rsidRPr="001D0636">
        <w:rPr>
          <w:b/>
          <w:sz w:val="60"/>
          <w:szCs w:val="60"/>
        </w:rPr>
        <w:t>Case Study</w:t>
      </w:r>
      <w:r w:rsidRPr="001D0636">
        <w:rPr>
          <w:sz w:val="60"/>
          <w:szCs w:val="60"/>
        </w:rPr>
        <w:t xml:space="preserve"> </w:t>
      </w:r>
    </w:p>
    <w:p w14:paraId="230BA73A" w14:textId="77777777" w:rsidR="001D0636" w:rsidRPr="001D0636" w:rsidRDefault="001D0636" w:rsidP="001D0636">
      <w:pPr>
        <w:spacing w:after="136" w:line="259" w:lineRule="auto"/>
        <w:ind w:left="67" w:right="0" w:firstLine="0"/>
        <w:jc w:val="center"/>
        <w:rPr>
          <w:sz w:val="32"/>
        </w:rPr>
      </w:pPr>
    </w:p>
    <w:p w14:paraId="3793B47D" w14:textId="3CCD1782" w:rsidR="001D0636" w:rsidRPr="001D0636" w:rsidRDefault="001D0636" w:rsidP="001D0636">
      <w:pPr>
        <w:spacing w:after="136" w:line="259" w:lineRule="auto"/>
        <w:ind w:left="67" w:right="0" w:firstLine="0"/>
        <w:jc w:val="center"/>
      </w:pPr>
      <w:r w:rsidRPr="001D0636">
        <w:rPr>
          <w:sz w:val="32"/>
        </w:rPr>
        <w:t xml:space="preserve"> </w:t>
      </w:r>
    </w:p>
    <w:p w14:paraId="387FEB63" w14:textId="77777777" w:rsidR="001D0636" w:rsidRPr="001D0636" w:rsidRDefault="001D0636" w:rsidP="001D0636">
      <w:pPr>
        <w:spacing w:after="148" w:line="259" w:lineRule="auto"/>
        <w:ind w:left="356" w:right="0"/>
        <w:jc w:val="left"/>
        <w:rPr>
          <w:sz w:val="40"/>
          <w:szCs w:val="40"/>
        </w:rPr>
      </w:pPr>
      <w:r w:rsidRPr="001D0636">
        <w:rPr>
          <w:rFonts w:eastAsia="Calibri"/>
          <w:b/>
          <w:sz w:val="40"/>
          <w:szCs w:val="40"/>
        </w:rPr>
        <w:t>1.</w:t>
      </w:r>
      <w:r w:rsidRPr="001D0636">
        <w:rPr>
          <w:rFonts w:eastAsia="Arial"/>
          <w:b/>
          <w:sz w:val="40"/>
          <w:szCs w:val="40"/>
        </w:rPr>
        <w:t xml:space="preserve"> </w:t>
      </w:r>
      <w:r w:rsidRPr="001D0636">
        <w:rPr>
          <w:b/>
          <w:sz w:val="40"/>
          <w:szCs w:val="40"/>
        </w:rPr>
        <w:t>Intel and AMD: Architectural Differences.</w:t>
      </w:r>
      <w:r w:rsidRPr="001D0636">
        <w:rPr>
          <w:rFonts w:eastAsia="Calibri"/>
          <w:b/>
          <w:sz w:val="40"/>
          <w:szCs w:val="40"/>
        </w:rPr>
        <w:t xml:space="preserve"> </w:t>
      </w:r>
    </w:p>
    <w:p w14:paraId="1E7615D9" w14:textId="77777777" w:rsidR="001D0636" w:rsidRPr="001D0636" w:rsidRDefault="001D0636" w:rsidP="001D0636">
      <w:pPr>
        <w:ind w:left="716" w:right="1"/>
      </w:pPr>
      <w:r w:rsidRPr="001D0636">
        <w:t xml:space="preserve">When comparing AMD vs Intel CPUs, we must consider that two design decisions have a big impact on performance, scalability, and </w:t>
      </w:r>
      <w:proofErr w:type="spellStart"/>
      <w:r w:rsidRPr="001D0636">
        <w:t>performanceper</w:t>
      </w:r>
      <w:proofErr w:type="spellEnd"/>
      <w:r w:rsidRPr="001D0636">
        <w:t xml:space="preserve">-dollar: Interconnects and microarchitecture. </w:t>
      </w:r>
    </w:p>
    <w:p w14:paraId="3330FA5A" w14:textId="77777777" w:rsidR="001D0636" w:rsidRPr="001D0636" w:rsidRDefault="001D0636" w:rsidP="001D0636">
      <w:pPr>
        <w:spacing w:after="155" w:line="259" w:lineRule="auto"/>
        <w:ind w:left="721" w:right="0" w:firstLine="0"/>
        <w:jc w:val="left"/>
      </w:pPr>
      <w:r w:rsidRPr="001D0636">
        <w:t xml:space="preserve"> </w:t>
      </w:r>
    </w:p>
    <w:p w14:paraId="79012456" w14:textId="77777777" w:rsidR="001D0636" w:rsidRPr="001D0636" w:rsidRDefault="001D0636" w:rsidP="001D0636">
      <w:pPr>
        <w:ind w:left="716" w:right="1"/>
      </w:pPr>
      <w:r w:rsidRPr="001D0636">
        <w:t xml:space="preserve">AMD's Infinity Fabric allows the company to tie together multiple dies into one cohesive processor. Think of this as numerous </w:t>
      </w:r>
      <w:proofErr w:type="gramStart"/>
      <w:r w:rsidRPr="001D0636">
        <w:t>piece</w:t>
      </w:r>
      <w:proofErr w:type="gramEnd"/>
      <w:r w:rsidRPr="001D0636">
        <w:t xml:space="preserve"> of a puzzle that come together to form one larger picture. The approach allows the company to use many small dies instead of one large die, and this technique improves yields and reduces cost. It also grants a level of scalability that Intel might not be able to match with its new mesh interconnect inside its HEDT chips, and it undoubtedly takes the lead over Intel's aging ring bus in its desktop processors. </w:t>
      </w:r>
    </w:p>
    <w:p w14:paraId="3BDBE8AF" w14:textId="77777777" w:rsidR="001D0636" w:rsidRPr="001D0636" w:rsidRDefault="001D0636" w:rsidP="001D0636">
      <w:pPr>
        <w:spacing w:after="160" w:line="259" w:lineRule="auto"/>
        <w:ind w:left="721" w:right="0" w:firstLine="0"/>
        <w:jc w:val="left"/>
      </w:pPr>
      <w:r w:rsidRPr="001D0636">
        <w:t xml:space="preserve"> </w:t>
      </w:r>
    </w:p>
    <w:p w14:paraId="7E7A5BB6" w14:textId="77777777" w:rsidR="001D0636" w:rsidRPr="001D0636" w:rsidRDefault="001D0636" w:rsidP="001D0636">
      <w:pPr>
        <w:ind w:left="716" w:right="1"/>
      </w:pPr>
      <w:r w:rsidRPr="001D0636">
        <w:t xml:space="preserve">AMD first paired that advantage with its Zen microarchitecture, designed from the ground up for scalability, yielding an explosive 52% increase in instructions per clock (IPC) throughput over AMD's previous-gen 'Bulldozer' chips. The Zen 2 microarchitecture another 15% improvement to IPC. Paired with the 7nm process, AMD lunged forward another (up to) 31% in per-core performance (a mixture of frequency and IPC). Zen 3 brings another 19% jump in IPC, giving AMD its largest single step forward in the post-Bulldozer era.  </w:t>
      </w:r>
    </w:p>
    <w:p w14:paraId="371D42AA" w14:textId="77777777" w:rsidR="001D0636" w:rsidRPr="001D0636" w:rsidRDefault="001D0636" w:rsidP="001D0636">
      <w:pPr>
        <w:spacing w:after="155" w:line="259" w:lineRule="auto"/>
        <w:ind w:left="721" w:right="0" w:firstLine="0"/>
        <w:jc w:val="left"/>
      </w:pPr>
      <w:r w:rsidRPr="001D0636">
        <w:t xml:space="preserve"> </w:t>
      </w:r>
    </w:p>
    <w:p w14:paraId="5838881F" w14:textId="77777777" w:rsidR="001D0636" w:rsidRPr="001D0636" w:rsidRDefault="001D0636" w:rsidP="001D0636">
      <w:pPr>
        <w:ind w:left="716" w:right="1"/>
      </w:pPr>
    </w:p>
    <w:p w14:paraId="05329E0A" w14:textId="77777777" w:rsidR="001D0636" w:rsidRPr="001D0636" w:rsidRDefault="001D0636" w:rsidP="001D0636">
      <w:pPr>
        <w:ind w:left="716" w:right="1"/>
      </w:pPr>
    </w:p>
    <w:p w14:paraId="78933CCF" w14:textId="0BCAFC02" w:rsidR="001D0636" w:rsidRPr="001D0636" w:rsidRDefault="001D0636" w:rsidP="001D0636">
      <w:pPr>
        <w:ind w:left="716" w:right="1"/>
      </w:pPr>
      <w:r w:rsidRPr="001D0636">
        <w:lastRenderedPageBreak/>
        <w:t xml:space="preserve">The move to the Zen 2 architecture brought AMD's processors to </w:t>
      </w:r>
      <w:proofErr w:type="spellStart"/>
      <w:r w:rsidRPr="001D0636">
        <w:t>nearparity</w:t>
      </w:r>
      <w:proofErr w:type="spellEnd"/>
      <w:r w:rsidRPr="001D0636">
        <w:t xml:space="preserve"> with Intel's finest in terms of per-core performance. That's largely because Intel is stuck on 14nm, and its architectures are designed specifically for the nodes they are built on. That means promising new Intel microarchitectures can only ride on smaller processes, like 10nm, leaving the company woefully unprepared for its prolonged issues productizing 10nm products. </w:t>
      </w:r>
    </w:p>
    <w:p w14:paraId="4390D539" w14:textId="77777777" w:rsidR="001D0636" w:rsidRPr="001D0636" w:rsidRDefault="001D0636" w:rsidP="001D0636">
      <w:pPr>
        <w:spacing w:after="0" w:line="259" w:lineRule="auto"/>
        <w:ind w:left="721" w:right="0" w:firstLine="0"/>
        <w:jc w:val="left"/>
      </w:pPr>
      <w:r w:rsidRPr="001D0636">
        <w:t xml:space="preserve"> </w:t>
      </w:r>
    </w:p>
    <w:p w14:paraId="2650C7A5" w14:textId="77777777" w:rsidR="001D0636" w:rsidRPr="001D0636" w:rsidRDefault="001D0636" w:rsidP="001D0636">
      <w:pPr>
        <w:ind w:left="716" w:right="1"/>
      </w:pPr>
      <w:r w:rsidRPr="001D0636">
        <w:t xml:space="preserve">Zen 3 gave AMD a sizable lead in per-core performance, an incredibly important metric that quantifies the speed of the most important building block in a chip design. Intel's Rocket Lake chips take huge steps forward in per-core performance, leaving both companies on a relatively even playing field in terms of per-core performance. </w:t>
      </w:r>
    </w:p>
    <w:p w14:paraId="0407D9EA" w14:textId="77777777" w:rsidR="001D0636" w:rsidRPr="001D0636" w:rsidRDefault="001D0636" w:rsidP="001D0636">
      <w:pPr>
        <w:spacing w:after="160" w:line="259" w:lineRule="auto"/>
        <w:ind w:left="721" w:right="0" w:firstLine="0"/>
        <w:jc w:val="left"/>
      </w:pPr>
      <w:r w:rsidRPr="001D0636">
        <w:t xml:space="preserve"> </w:t>
      </w:r>
    </w:p>
    <w:p w14:paraId="3C3F98BC" w14:textId="77777777" w:rsidR="001D0636" w:rsidRPr="001D0636" w:rsidRDefault="001D0636" w:rsidP="001D0636">
      <w:pPr>
        <w:ind w:left="716" w:right="1"/>
      </w:pPr>
      <w:r w:rsidRPr="001D0636">
        <w:t xml:space="preserve">Intel's 12th-Gen Alder Lake chips bring the company's hybrid x86 architecture, which combines a mix of larger high-performance cores paired with smaller high-efficiency cores, to desktop x86 PCs for the first time. The Golden Cove architecture powers Alder Lake's 'big' </w:t>
      </w:r>
      <w:proofErr w:type="spellStart"/>
      <w:r w:rsidRPr="001D0636">
        <w:t>highperformance</w:t>
      </w:r>
      <w:proofErr w:type="spellEnd"/>
      <w:r w:rsidRPr="001D0636">
        <w:t xml:space="preserve"> cores, while the 'little' Atom efficiency cores come with the </w:t>
      </w:r>
      <w:proofErr w:type="spellStart"/>
      <w:r w:rsidRPr="001D0636">
        <w:t>Gracemont</w:t>
      </w:r>
      <w:proofErr w:type="spellEnd"/>
      <w:r w:rsidRPr="001D0636">
        <w:t xml:space="preserve"> architecture. Intel etches the cores on its 'Intel 7' process, marking the company's first truly new node for the desktop since 14nm debuted six long years ago.  </w:t>
      </w:r>
    </w:p>
    <w:p w14:paraId="6ED33D02" w14:textId="77777777" w:rsidR="001D0636" w:rsidRPr="001D0636" w:rsidRDefault="001D0636" w:rsidP="001D0636">
      <w:pPr>
        <w:spacing w:after="155" w:line="259" w:lineRule="auto"/>
        <w:ind w:left="721" w:right="0" w:firstLine="0"/>
        <w:jc w:val="left"/>
      </w:pPr>
      <w:r w:rsidRPr="001D0636">
        <w:t xml:space="preserve"> </w:t>
      </w:r>
    </w:p>
    <w:p w14:paraId="38D87854" w14:textId="77777777" w:rsidR="001D0636" w:rsidRPr="001D0636" w:rsidRDefault="001D0636" w:rsidP="001D0636">
      <w:pPr>
        <w:ind w:left="716" w:right="1"/>
      </w:pPr>
      <w:r w:rsidRPr="001D0636">
        <w:t xml:space="preserve">Intel's new Thread Director is the sleeper tech that enables the huge performance gains we've seen with Alder Lake. However, due to Alder's use of both faster and slower cores that are optimized for different voltage/frequency profiles, unlocking the maximum performance and efficiency requires the operating system and applications to have an awareness of the chip topology to ensure workloads (threads) land in the correct core based on the type of application.  </w:t>
      </w:r>
    </w:p>
    <w:p w14:paraId="638CF911" w14:textId="77777777" w:rsidR="001D0636" w:rsidRPr="001D0636" w:rsidRDefault="001D0636" w:rsidP="001D0636">
      <w:pPr>
        <w:spacing w:after="155" w:line="259" w:lineRule="auto"/>
        <w:ind w:left="721" w:right="0" w:firstLine="0"/>
        <w:jc w:val="left"/>
      </w:pPr>
      <w:r w:rsidRPr="001D0636">
        <w:t xml:space="preserve"> </w:t>
      </w:r>
    </w:p>
    <w:p w14:paraId="323BF71D" w14:textId="77777777" w:rsidR="001D0636" w:rsidRPr="001D0636" w:rsidRDefault="001D0636" w:rsidP="001D0636">
      <w:pPr>
        <w:ind w:left="716" w:right="1"/>
      </w:pPr>
      <w:r w:rsidRPr="001D0636">
        <w:t xml:space="preserve">Overall, the Alder Lake architecture has proven to be a big win for Intel, with class-leading performance in gaming, not to mention in both single- and multi-threaded workloads in standard applications. However, while the hybrid x86 architecture hails from a similar ethos as the </w:t>
      </w:r>
      <w:proofErr w:type="spellStart"/>
      <w:proofErr w:type="gramStart"/>
      <w:r w:rsidRPr="001D0636">
        <w:t>big.LITTLE</w:t>
      </w:r>
      <w:proofErr w:type="spellEnd"/>
      <w:proofErr w:type="gramEnd"/>
      <w:r w:rsidRPr="001D0636">
        <w:t xml:space="preserve"> designs pioneered </w:t>
      </w:r>
      <w:r w:rsidRPr="001D0636">
        <w:lastRenderedPageBreak/>
        <w:t xml:space="preserve">by Arm, it doesn't have the same tuning for power efficiency. Instead, Intel unabashedly tunes its design for performance at any cost, so AMD still holds the power efficiency crown in most types of workloads.  </w:t>
      </w:r>
    </w:p>
    <w:p w14:paraId="4183E9A1" w14:textId="77777777" w:rsidR="001D0636" w:rsidRPr="001D0636" w:rsidRDefault="001D0636" w:rsidP="001D0636">
      <w:pPr>
        <w:spacing w:after="160" w:line="259" w:lineRule="auto"/>
        <w:ind w:left="721" w:right="0" w:firstLine="0"/>
        <w:jc w:val="left"/>
      </w:pPr>
      <w:r w:rsidRPr="001D0636">
        <w:t xml:space="preserve"> </w:t>
      </w:r>
    </w:p>
    <w:p w14:paraId="7CA69402" w14:textId="77777777" w:rsidR="001D0636" w:rsidRPr="001D0636" w:rsidRDefault="001D0636" w:rsidP="001D0636">
      <w:pPr>
        <w:spacing w:after="184"/>
        <w:ind w:left="716" w:right="1"/>
      </w:pPr>
      <w:r w:rsidRPr="001D0636">
        <w:rPr>
          <w:b/>
        </w:rPr>
        <w:t>Winner:</w:t>
      </w:r>
      <w:r w:rsidRPr="001D0636">
        <w:t xml:space="preserve"> Tie. In judging AMD vs Intel CPU architecture, it's clear that the competition is now far closer than it has been over the last few years. AMD's Zen 3 architecture is a marvel that allows for enhanced scalability, and due to the efficiency-minded design paired with the TSMC 7 node, it delivers superior power consumption metrics. On the other hand, Intel's Alder Lake architecture is also a marvel in its own right, bringing the first pairing of small efficient cores with large performance cores to x86 desktop PCs for the first time. That lends it the performance advantage, but it still trails in power efficiency metrics, resulting in a tie in this category. </w:t>
      </w:r>
    </w:p>
    <w:p w14:paraId="1D891EB8" w14:textId="77777777" w:rsidR="001D0636" w:rsidRPr="001D0636" w:rsidRDefault="001D0636" w:rsidP="001D0636">
      <w:pPr>
        <w:spacing w:after="0" w:line="259" w:lineRule="auto"/>
        <w:ind w:left="0" w:right="0" w:firstLine="0"/>
        <w:jc w:val="left"/>
      </w:pPr>
      <w:r w:rsidRPr="001D0636">
        <w:rPr>
          <w:rFonts w:eastAsia="Calibri"/>
          <w:sz w:val="22"/>
        </w:rPr>
        <w:t xml:space="preserve"> </w:t>
      </w:r>
      <w:r w:rsidRPr="001D0636">
        <w:rPr>
          <w:rFonts w:eastAsia="Calibri"/>
          <w:sz w:val="22"/>
        </w:rPr>
        <w:tab/>
      </w:r>
      <w:r w:rsidRPr="001D0636">
        <w:t xml:space="preserve"> </w:t>
      </w:r>
      <w:r w:rsidRPr="001D0636">
        <w:br w:type="page"/>
      </w:r>
    </w:p>
    <w:p w14:paraId="306C346A" w14:textId="77777777" w:rsidR="001D0636" w:rsidRPr="001D0636" w:rsidRDefault="001D0636" w:rsidP="001D0636">
      <w:pPr>
        <w:spacing w:after="148" w:line="259" w:lineRule="auto"/>
        <w:ind w:left="356" w:right="0"/>
        <w:jc w:val="left"/>
        <w:rPr>
          <w:sz w:val="40"/>
          <w:szCs w:val="40"/>
        </w:rPr>
      </w:pPr>
      <w:r w:rsidRPr="001D0636">
        <w:rPr>
          <w:rFonts w:eastAsia="Calibri"/>
          <w:b/>
          <w:sz w:val="40"/>
          <w:szCs w:val="40"/>
        </w:rPr>
        <w:lastRenderedPageBreak/>
        <w:t>2.</w:t>
      </w:r>
      <w:r w:rsidRPr="001D0636">
        <w:rPr>
          <w:rFonts w:eastAsia="Arial"/>
          <w:b/>
          <w:sz w:val="40"/>
          <w:szCs w:val="40"/>
        </w:rPr>
        <w:t xml:space="preserve"> </w:t>
      </w:r>
      <w:r w:rsidRPr="001D0636">
        <w:rPr>
          <w:b/>
          <w:sz w:val="40"/>
          <w:szCs w:val="40"/>
        </w:rPr>
        <w:t>Multicore Programming in Linux 1908.</w:t>
      </w:r>
      <w:r w:rsidRPr="001D0636">
        <w:rPr>
          <w:rFonts w:eastAsia="Calibri"/>
          <w:b/>
          <w:sz w:val="40"/>
          <w:szCs w:val="40"/>
        </w:rPr>
        <w:t xml:space="preserve"> </w:t>
      </w:r>
    </w:p>
    <w:p w14:paraId="4223897E" w14:textId="77777777" w:rsidR="001D0636" w:rsidRPr="001D0636" w:rsidRDefault="001D0636" w:rsidP="001D0636">
      <w:pPr>
        <w:spacing w:after="160" w:line="257" w:lineRule="auto"/>
        <w:ind w:left="716" w:right="0"/>
        <w:jc w:val="left"/>
      </w:pPr>
      <w:r w:rsidRPr="001D0636">
        <w:t xml:space="preserve">The Linux OS scheduler implementation follows the principle to avoid starvation and boost interactivity. Fast response to user despite high load Achieved by inferring interactive processes and dynamically increasing their priorities per the default scheduling policies and will scale well with number of processes </w:t>
      </w:r>
      <w:proofErr w:type="gramStart"/>
      <w:r w:rsidRPr="001D0636">
        <w:t>O(</w:t>
      </w:r>
      <w:proofErr w:type="gramEnd"/>
      <w:r w:rsidRPr="001D0636">
        <w:t xml:space="preserve">1) scheduling overhead. </w:t>
      </w:r>
    </w:p>
    <w:p w14:paraId="685E8F72" w14:textId="77777777" w:rsidR="001D0636" w:rsidRPr="001D0636" w:rsidRDefault="001D0636" w:rsidP="001D0636">
      <w:pPr>
        <w:spacing w:after="160" w:line="257" w:lineRule="auto"/>
        <w:ind w:left="716" w:right="0"/>
        <w:jc w:val="left"/>
      </w:pPr>
      <w:r w:rsidRPr="001D0636">
        <w:t xml:space="preserve">Per-CPU run queue – Possible for one processor to be idle while others have jobs waiting in their run queues Periodically, OS rebalance run queues and migration threads move processes from one run queue to another. The kernel always locks run queues in the same order for deadlock prevention </w:t>
      </w:r>
    </w:p>
    <w:p w14:paraId="0EB1FF1B" w14:textId="77777777" w:rsidR="001D0636" w:rsidRPr="001D0636" w:rsidRDefault="001D0636" w:rsidP="001D0636">
      <w:pPr>
        <w:spacing w:after="160" w:line="259" w:lineRule="auto"/>
        <w:ind w:left="721" w:right="0" w:firstLine="0"/>
        <w:jc w:val="left"/>
      </w:pPr>
      <w:r w:rsidRPr="001D0636">
        <w:t xml:space="preserve"> </w:t>
      </w:r>
    </w:p>
    <w:p w14:paraId="5D94577E" w14:textId="77777777" w:rsidR="001D0636" w:rsidRPr="001D0636" w:rsidRDefault="001D0636" w:rsidP="001D0636">
      <w:pPr>
        <w:spacing w:after="160" w:line="257" w:lineRule="auto"/>
        <w:ind w:left="716" w:right="0"/>
        <w:jc w:val="left"/>
      </w:pPr>
      <w:r w:rsidRPr="001D0636">
        <w:t xml:space="preserve">To simplify things a bit: the OS sets up a timer which interrupts the system at a fixed interval. A single interval is known as a time slice. </w:t>
      </w:r>
      <w:proofErr w:type="spellStart"/>
      <w:r w:rsidRPr="001D0636">
        <w:t>Everytime</w:t>
      </w:r>
      <w:proofErr w:type="spellEnd"/>
      <w:r w:rsidRPr="001D0636">
        <w:t xml:space="preserve"> this interrupt occurs, the OS runs the scheduling routine, which picks the next thread that is due to be executed. The context of the core is then switched from the currently running thread to the new thread, and execution continues. </w:t>
      </w:r>
    </w:p>
    <w:p w14:paraId="1EED6ED1" w14:textId="77777777" w:rsidR="001D0636" w:rsidRPr="001D0636" w:rsidRDefault="001D0636" w:rsidP="001D0636">
      <w:pPr>
        <w:spacing w:after="155" w:line="259" w:lineRule="auto"/>
        <w:ind w:left="0" w:right="0" w:firstLine="0"/>
        <w:jc w:val="left"/>
      </w:pPr>
      <w:r w:rsidRPr="001D0636">
        <w:t xml:space="preserve"> </w:t>
      </w:r>
    </w:p>
    <w:p w14:paraId="15C10CF0" w14:textId="77777777" w:rsidR="001D0636" w:rsidRPr="001D0636" w:rsidRDefault="001D0636" w:rsidP="001D0636">
      <w:pPr>
        <w:spacing w:after="113" w:line="257" w:lineRule="auto"/>
        <w:ind w:left="716" w:right="0"/>
        <w:jc w:val="left"/>
      </w:pPr>
      <w:r w:rsidRPr="001D0636">
        <w:t xml:space="preserve">Linux allows the user to specify which CPUs processes and interrupt handlers are bound.   Each process has a bitmask saying what CPUs it can run on by default, all CPUs Processes can change the mask Inherited by child processes (and threads), thus tending to keep them on the same CPU rebalancing does not override affinity. </w:t>
      </w:r>
    </w:p>
    <w:p w14:paraId="2A1A11D4" w14:textId="77777777" w:rsidR="001D0636" w:rsidRPr="001D0636" w:rsidRDefault="001D0636" w:rsidP="001D0636">
      <w:pPr>
        <w:spacing w:after="160" w:line="259" w:lineRule="auto"/>
        <w:ind w:left="0" w:right="0" w:firstLine="0"/>
        <w:jc w:val="left"/>
      </w:pPr>
      <w:r w:rsidRPr="001D0636">
        <w:rPr>
          <w:rFonts w:eastAsia="Calibri"/>
          <w:sz w:val="22"/>
        </w:rPr>
        <w:t xml:space="preserve"> </w:t>
      </w:r>
    </w:p>
    <w:p w14:paraId="452AC629" w14:textId="77777777" w:rsidR="001D0636" w:rsidRPr="001D0636" w:rsidRDefault="001D0636" w:rsidP="001D0636">
      <w:pPr>
        <w:spacing w:after="160" w:line="259" w:lineRule="auto"/>
        <w:ind w:left="0" w:right="0" w:firstLine="0"/>
        <w:jc w:val="left"/>
      </w:pPr>
      <w:r w:rsidRPr="001D0636">
        <w:rPr>
          <w:rFonts w:eastAsia="Calibri"/>
          <w:sz w:val="22"/>
        </w:rPr>
        <w:t xml:space="preserve"> </w:t>
      </w:r>
    </w:p>
    <w:p w14:paraId="1500EC10" w14:textId="77777777" w:rsidR="001D0636" w:rsidRPr="001D0636" w:rsidRDefault="001D0636" w:rsidP="001D0636">
      <w:pPr>
        <w:spacing w:after="160" w:line="259" w:lineRule="auto"/>
        <w:ind w:left="0" w:right="0" w:firstLine="0"/>
        <w:jc w:val="left"/>
      </w:pPr>
      <w:r w:rsidRPr="001D0636">
        <w:rPr>
          <w:rFonts w:eastAsia="Calibri"/>
          <w:sz w:val="22"/>
        </w:rPr>
        <w:t xml:space="preserve"> </w:t>
      </w:r>
    </w:p>
    <w:p w14:paraId="5F6CDB22" w14:textId="77777777" w:rsidR="001D0636" w:rsidRPr="001D0636" w:rsidRDefault="001D0636" w:rsidP="001D0636">
      <w:pPr>
        <w:spacing w:after="160" w:line="259" w:lineRule="auto"/>
        <w:ind w:left="0" w:right="0" w:firstLine="0"/>
        <w:jc w:val="left"/>
      </w:pPr>
      <w:r w:rsidRPr="001D0636">
        <w:rPr>
          <w:rFonts w:eastAsia="Calibri"/>
          <w:sz w:val="22"/>
        </w:rPr>
        <w:t xml:space="preserve"> </w:t>
      </w:r>
    </w:p>
    <w:p w14:paraId="6E1F7F77" w14:textId="77777777" w:rsidR="001D0636" w:rsidRPr="001D0636" w:rsidRDefault="001D0636" w:rsidP="001D0636">
      <w:pPr>
        <w:spacing w:after="160" w:line="259" w:lineRule="auto"/>
        <w:ind w:left="0" w:right="0" w:firstLine="0"/>
        <w:jc w:val="left"/>
      </w:pPr>
      <w:r w:rsidRPr="001D0636">
        <w:rPr>
          <w:rFonts w:eastAsia="Calibri"/>
          <w:sz w:val="22"/>
        </w:rPr>
        <w:t xml:space="preserve"> </w:t>
      </w:r>
    </w:p>
    <w:p w14:paraId="4969E972" w14:textId="77777777" w:rsidR="001D0636" w:rsidRPr="001D0636" w:rsidRDefault="001D0636" w:rsidP="001D0636">
      <w:pPr>
        <w:spacing w:after="160" w:line="259" w:lineRule="auto"/>
        <w:ind w:left="0" w:right="0" w:firstLine="0"/>
        <w:jc w:val="left"/>
      </w:pPr>
      <w:r w:rsidRPr="001D0636">
        <w:rPr>
          <w:rFonts w:eastAsia="Calibri"/>
          <w:sz w:val="22"/>
        </w:rPr>
        <w:t xml:space="preserve"> </w:t>
      </w:r>
    </w:p>
    <w:p w14:paraId="04A3DDA2" w14:textId="65620BA3" w:rsidR="001D0636" w:rsidRPr="001D0636" w:rsidRDefault="001D0636" w:rsidP="001D0636">
      <w:pPr>
        <w:spacing w:after="210" w:line="259" w:lineRule="auto"/>
        <w:ind w:left="0" w:right="0" w:firstLine="0"/>
        <w:jc w:val="left"/>
      </w:pPr>
      <w:r w:rsidRPr="001D0636">
        <w:rPr>
          <w:rFonts w:eastAsia="Calibri"/>
          <w:sz w:val="22"/>
        </w:rPr>
        <w:t xml:space="preserve"> </w:t>
      </w:r>
    </w:p>
    <w:p w14:paraId="7C74BB4A" w14:textId="2541FF7E" w:rsidR="001D0636" w:rsidRPr="001D0636" w:rsidRDefault="001D0636" w:rsidP="001D0636">
      <w:pPr>
        <w:spacing w:after="148" w:line="259" w:lineRule="auto"/>
        <w:ind w:left="356" w:right="0"/>
        <w:jc w:val="left"/>
        <w:rPr>
          <w:rFonts w:eastAsia="Calibri"/>
          <w:b/>
          <w:sz w:val="40"/>
          <w:szCs w:val="40"/>
        </w:rPr>
      </w:pPr>
      <w:r w:rsidRPr="001D0636">
        <w:rPr>
          <w:rFonts w:eastAsia="Calibri"/>
          <w:b/>
          <w:sz w:val="40"/>
          <w:szCs w:val="40"/>
        </w:rPr>
        <w:lastRenderedPageBreak/>
        <w:t>3.</w:t>
      </w:r>
      <w:r w:rsidRPr="001D0636">
        <w:rPr>
          <w:rFonts w:eastAsia="Arial"/>
          <w:b/>
          <w:sz w:val="40"/>
          <w:szCs w:val="40"/>
        </w:rPr>
        <w:t xml:space="preserve"> </w:t>
      </w:r>
      <w:r w:rsidRPr="001D0636">
        <w:rPr>
          <w:b/>
          <w:sz w:val="40"/>
          <w:szCs w:val="40"/>
        </w:rPr>
        <w:t>Multicore Programming in Windows.</w:t>
      </w:r>
      <w:r w:rsidRPr="001D0636">
        <w:rPr>
          <w:rFonts w:eastAsia="Calibri"/>
          <w:b/>
          <w:sz w:val="40"/>
          <w:szCs w:val="40"/>
        </w:rPr>
        <w:t xml:space="preserve"> </w:t>
      </w:r>
    </w:p>
    <w:p w14:paraId="75E325C8" w14:textId="77777777" w:rsidR="001D0636" w:rsidRPr="001D0636" w:rsidRDefault="001D0636" w:rsidP="001D0636">
      <w:pPr>
        <w:ind w:left="716" w:right="1"/>
      </w:pPr>
      <w:r w:rsidRPr="001D0636">
        <w:t xml:space="preserve">One of the critical components of the operating system is called the scheduler. The scheduler consists of whatever method is used by the OS to assign work to resources, like the CPU and GPU, that then complete that work. The “unit” of work — the smallest block of work that is managed by the OS scheduler — is called a thread. </w:t>
      </w:r>
    </w:p>
    <w:p w14:paraId="262D5568" w14:textId="77777777" w:rsidR="001D0636" w:rsidRPr="001D0636" w:rsidRDefault="001D0636" w:rsidP="001D0636">
      <w:pPr>
        <w:spacing w:after="160" w:line="259" w:lineRule="auto"/>
        <w:ind w:left="721" w:right="0" w:firstLine="0"/>
        <w:jc w:val="left"/>
      </w:pPr>
      <w:r w:rsidRPr="001D0636">
        <w:t xml:space="preserve"> </w:t>
      </w:r>
    </w:p>
    <w:p w14:paraId="3432320D" w14:textId="77777777" w:rsidR="001D0636" w:rsidRPr="001D0636" w:rsidRDefault="001D0636" w:rsidP="001D0636">
      <w:pPr>
        <w:ind w:left="716" w:right="1"/>
      </w:pPr>
      <w:r w:rsidRPr="001D0636">
        <w:t xml:space="preserve">If you wanted to make an analogy, you could compare a thread to a one step on an assembly line. One step above the thread, we have the process. Processes are computer programs that are executed in one or more threads. In this simplified factory analogy, the process is the entire procedure for manufacturing the product, while the thread is each individual task. </w:t>
      </w:r>
    </w:p>
    <w:p w14:paraId="04B6EA34" w14:textId="77777777" w:rsidR="001D0636" w:rsidRPr="001D0636" w:rsidRDefault="001D0636" w:rsidP="001D0636">
      <w:pPr>
        <w:spacing w:after="160" w:line="259" w:lineRule="auto"/>
        <w:ind w:left="721" w:right="0" w:firstLine="0"/>
        <w:jc w:val="left"/>
      </w:pPr>
      <w:r w:rsidRPr="001D0636">
        <w:t xml:space="preserve"> </w:t>
      </w:r>
    </w:p>
    <w:p w14:paraId="78437952" w14:textId="77777777" w:rsidR="001D0636" w:rsidRPr="001D0636" w:rsidRDefault="001D0636" w:rsidP="001D0636">
      <w:pPr>
        <w:ind w:left="716" w:right="1"/>
      </w:pPr>
      <w:r w:rsidRPr="001D0636">
        <w:t xml:space="preserve">If the computer is running quickly enough, its inability to handle more than one thread at a time becomes much less of a problem. While there are a distinct set of problems that cannot be calculated in less time than the expected lifetime of the universe on a classical computer, there are many, many, many problems that can be calculated just fine that way. </w:t>
      </w:r>
    </w:p>
    <w:p w14:paraId="4F9233FA" w14:textId="77777777" w:rsidR="001D0636" w:rsidRPr="001D0636" w:rsidRDefault="001D0636" w:rsidP="001D0636">
      <w:pPr>
        <w:spacing w:after="160" w:line="259" w:lineRule="auto"/>
        <w:ind w:left="721" w:right="0" w:firstLine="0"/>
        <w:jc w:val="left"/>
      </w:pPr>
      <w:r w:rsidRPr="001D0636">
        <w:t xml:space="preserve"> </w:t>
      </w:r>
    </w:p>
    <w:p w14:paraId="36E0DAF5" w14:textId="77777777" w:rsidR="001D0636" w:rsidRPr="001D0636" w:rsidRDefault="001D0636" w:rsidP="001D0636">
      <w:pPr>
        <w:ind w:left="716" w:right="1"/>
      </w:pPr>
      <w:r w:rsidRPr="001D0636">
        <w:t xml:space="preserve">As computers got faster, developers created more sophisticated software. The simplest form of multithreading is coarse-grained multithreading, in which the operating system switches to a different thread rather than sitting around waiting for the results of a calculation. </w:t>
      </w:r>
    </w:p>
    <w:p w14:paraId="6B3CBA60" w14:textId="77777777" w:rsidR="001D0636" w:rsidRPr="001D0636" w:rsidRDefault="001D0636" w:rsidP="001D0636">
      <w:pPr>
        <w:spacing w:after="155" w:line="259" w:lineRule="auto"/>
        <w:ind w:left="721" w:right="0" w:firstLine="0"/>
        <w:jc w:val="left"/>
      </w:pPr>
      <w:r w:rsidRPr="001D0636">
        <w:t xml:space="preserve"> </w:t>
      </w:r>
    </w:p>
    <w:p w14:paraId="13C6D8C2" w14:textId="77777777" w:rsidR="001D0636" w:rsidRPr="001D0636" w:rsidRDefault="001D0636" w:rsidP="001D0636">
      <w:pPr>
        <w:ind w:left="716" w:right="1"/>
      </w:pPr>
      <w:r w:rsidRPr="001D0636">
        <w:t xml:space="preserve">This became important in the 1980s, when CPU and RAM clocks began to separate, with memory speed and bandwidth both increasing much more slowly than CPU clock speed. The advent of caches meant that CPUs could keep small collections of instructions nearby for immediate number crunching, while multithreading ensured the CPU always had something to do. </w:t>
      </w:r>
    </w:p>
    <w:p w14:paraId="4E7642E6" w14:textId="77777777" w:rsidR="001D0636" w:rsidRPr="001D0636" w:rsidRDefault="001D0636" w:rsidP="001D0636">
      <w:pPr>
        <w:spacing w:after="160" w:line="259" w:lineRule="auto"/>
        <w:ind w:left="721" w:right="0" w:firstLine="0"/>
        <w:jc w:val="left"/>
      </w:pPr>
      <w:r w:rsidRPr="001D0636">
        <w:t xml:space="preserve"> </w:t>
      </w:r>
    </w:p>
    <w:p w14:paraId="29F142C7" w14:textId="77777777" w:rsidR="001D0636" w:rsidRPr="001D0636" w:rsidRDefault="001D0636" w:rsidP="001D0636">
      <w:pPr>
        <w:spacing w:after="196"/>
        <w:ind w:left="716" w:right="1"/>
      </w:pPr>
      <w:r w:rsidRPr="001D0636">
        <w:lastRenderedPageBreak/>
        <w:t xml:space="preserve">Modern CPUs, including the x86 chips built 20 years ago, implement what’s known as Out of Order Execution, or </w:t>
      </w:r>
      <w:proofErr w:type="spellStart"/>
      <w:r w:rsidRPr="001D0636">
        <w:t>OoOE</w:t>
      </w:r>
      <w:proofErr w:type="spellEnd"/>
      <w:r w:rsidRPr="001D0636">
        <w:t xml:space="preserve">. All modern </w:t>
      </w:r>
      <w:proofErr w:type="spellStart"/>
      <w:r w:rsidRPr="001D0636">
        <w:t>highperformance</w:t>
      </w:r>
      <w:proofErr w:type="spellEnd"/>
      <w:r w:rsidRPr="001D0636">
        <w:t xml:space="preserve"> CPU cores, including the “big” smartphone cores in big. Little, are </w:t>
      </w:r>
      <w:proofErr w:type="spellStart"/>
      <w:r w:rsidRPr="001D0636">
        <w:t>OoOE</w:t>
      </w:r>
      <w:proofErr w:type="spellEnd"/>
      <w:r w:rsidRPr="001D0636">
        <w:t xml:space="preserve"> designs. These CPUs re-order the instructions they receive in real-time, for optimal execution. </w:t>
      </w:r>
    </w:p>
    <w:p w14:paraId="279BA23D" w14:textId="77777777" w:rsidR="001D0636" w:rsidRPr="001D0636" w:rsidRDefault="001D0636" w:rsidP="001D0636">
      <w:pPr>
        <w:spacing w:after="160" w:line="259" w:lineRule="auto"/>
        <w:ind w:left="721" w:right="0" w:firstLine="0"/>
        <w:jc w:val="left"/>
      </w:pPr>
      <w:r w:rsidRPr="001D0636">
        <w:t xml:space="preserve"> </w:t>
      </w:r>
    </w:p>
    <w:p w14:paraId="18ABBEC0" w14:textId="77777777" w:rsidR="001D0636" w:rsidRPr="001D0636" w:rsidRDefault="001D0636" w:rsidP="001D0636">
      <w:pPr>
        <w:ind w:left="716" w:right="1"/>
      </w:pPr>
      <w:r w:rsidRPr="001D0636">
        <w:t xml:space="preserve">The CPU executes the code the OS dispatches to it, but the OS doesn’t have anything to do with the actual execution of the instruction stream. This is handled internally by the CPU. Modern x86 CPUs both re-order the instructions they receive and convert those x86 instructions into smaller, RISC-like micro-ops. The invention of </w:t>
      </w:r>
      <w:proofErr w:type="spellStart"/>
      <w:r w:rsidRPr="001D0636">
        <w:t>OoOE</w:t>
      </w:r>
      <w:proofErr w:type="spellEnd"/>
      <w:r w:rsidRPr="001D0636">
        <w:t xml:space="preserve"> helped engineers guarantee certain performance levels without relying entirely on developers to write perfect code. Allowing the CPU to reorder its own instructions also helps multithreaded performance, even in a single-core context. Remember, the CPU is constantly switching between tasks, even when we aren’t aware of it. </w:t>
      </w:r>
    </w:p>
    <w:p w14:paraId="0FC19542" w14:textId="77777777" w:rsidR="001D0636" w:rsidRPr="001D0636" w:rsidRDefault="001D0636" w:rsidP="001D0636">
      <w:pPr>
        <w:spacing w:after="155" w:line="259" w:lineRule="auto"/>
        <w:ind w:left="721" w:right="0" w:firstLine="0"/>
        <w:jc w:val="left"/>
      </w:pPr>
      <w:r w:rsidRPr="001D0636">
        <w:t xml:space="preserve"> </w:t>
      </w:r>
    </w:p>
    <w:p w14:paraId="1087BFB9" w14:textId="77777777" w:rsidR="001D0636" w:rsidRPr="001D0636" w:rsidRDefault="001D0636" w:rsidP="001D0636">
      <w:pPr>
        <w:ind w:left="716" w:right="1"/>
      </w:pPr>
      <w:r w:rsidRPr="001D0636">
        <w:t xml:space="preserve">The CPU, however, doesn’t do any of its own scheduling. That’s entirely up to the OS. The advent of multithreaded CPUs doesn’t change this. When the first consumer dual-processor board came out (the ABIT BP6), </w:t>
      </w:r>
      <w:proofErr w:type="spellStart"/>
      <w:r w:rsidRPr="001D0636">
        <w:t>wouldbe</w:t>
      </w:r>
      <w:proofErr w:type="spellEnd"/>
      <w:r w:rsidRPr="001D0636">
        <w:t xml:space="preserve"> multicore enthusiasts had to run either Windows NT or Windows 2000. The Win9X family did not support multicore processing. </w:t>
      </w:r>
    </w:p>
    <w:p w14:paraId="42D2DF45" w14:textId="77777777" w:rsidR="001D0636" w:rsidRPr="001D0636" w:rsidRDefault="001D0636" w:rsidP="001D0636">
      <w:pPr>
        <w:spacing w:after="155" w:line="259" w:lineRule="auto"/>
        <w:ind w:left="721" w:right="0" w:firstLine="0"/>
        <w:jc w:val="left"/>
      </w:pPr>
      <w:r w:rsidRPr="001D0636">
        <w:t xml:space="preserve"> </w:t>
      </w:r>
    </w:p>
    <w:p w14:paraId="2ECC2359" w14:textId="77777777" w:rsidR="001D0636" w:rsidRPr="001D0636" w:rsidRDefault="001D0636" w:rsidP="001D0636">
      <w:pPr>
        <w:ind w:left="716" w:right="1"/>
      </w:pPr>
      <w:r w:rsidRPr="001D0636">
        <w:t xml:space="preserve">There have been a handful of specific cases in which Windows needed to be updated in order to take advantage of the capabilities built into a new CPU, but this has always been something Microsoft had to perform on its own. </w:t>
      </w:r>
    </w:p>
    <w:p w14:paraId="6874D988" w14:textId="77777777" w:rsidR="001D0636" w:rsidRPr="001D0636" w:rsidRDefault="001D0636" w:rsidP="001D0636">
      <w:pPr>
        <w:spacing w:after="160" w:line="259" w:lineRule="auto"/>
        <w:ind w:left="721" w:right="0" w:firstLine="0"/>
        <w:jc w:val="left"/>
      </w:pPr>
      <w:r w:rsidRPr="001D0636">
        <w:t xml:space="preserve"> </w:t>
      </w:r>
    </w:p>
    <w:p w14:paraId="65CA2C31" w14:textId="77777777" w:rsidR="001D0636" w:rsidRPr="001D0636" w:rsidRDefault="001D0636" w:rsidP="001D0636">
      <w:pPr>
        <w:ind w:left="716" w:right="1"/>
      </w:pPr>
      <w:r w:rsidRPr="001D0636">
        <w:t xml:space="preserve">The exceptions to this policy are few and far between, but there are a few: </w:t>
      </w:r>
    </w:p>
    <w:p w14:paraId="180E4253" w14:textId="77777777" w:rsidR="001D0636" w:rsidRPr="001D0636" w:rsidRDefault="001D0636" w:rsidP="001D0636">
      <w:pPr>
        <w:ind w:left="716" w:right="1"/>
      </w:pPr>
      <w:r w:rsidRPr="001D0636">
        <w:t xml:space="preserve">New CPUs sometimes require OS updates in order for the OS to take full advantage of the hardware’s capabilities. In this case, there’s not really a manual option, unless you mean manually installing the update. </w:t>
      </w:r>
    </w:p>
    <w:p w14:paraId="76131A8E" w14:textId="77777777" w:rsidR="001D0636" w:rsidRPr="001D0636" w:rsidRDefault="001D0636" w:rsidP="001D0636">
      <w:pPr>
        <w:spacing w:after="155" w:line="259" w:lineRule="auto"/>
        <w:ind w:left="721" w:right="0" w:firstLine="0"/>
        <w:jc w:val="left"/>
      </w:pPr>
      <w:r w:rsidRPr="001D0636">
        <w:t xml:space="preserve"> </w:t>
      </w:r>
    </w:p>
    <w:p w14:paraId="55EEA076" w14:textId="77777777" w:rsidR="001D0636" w:rsidRPr="001D0636" w:rsidRDefault="001D0636" w:rsidP="001D0636">
      <w:pPr>
        <w:ind w:left="716" w:right="1"/>
      </w:pPr>
      <w:r w:rsidRPr="001D0636">
        <w:lastRenderedPageBreak/>
        <w:t xml:space="preserve">The AMD 2990WX is something of an exception to this policy. The CPU performs quite poorly under Windows because Microsoft didn’t contemplate the existence of a CPU with more than one NUMA node, and it doesn’t utilize the 2990WX’s resources very well. In some cases, there are demonstrated ways to improve the 2990WX’s performance through manual thread assignment, though I’d frankly recommend switching to Linux if you own one, just for general peace of mind on the issue. </w:t>
      </w:r>
    </w:p>
    <w:p w14:paraId="3E8EB7D8" w14:textId="77777777" w:rsidR="001D0636" w:rsidRPr="001D0636" w:rsidRDefault="001D0636" w:rsidP="001D0636">
      <w:pPr>
        <w:spacing w:after="160" w:line="259" w:lineRule="auto"/>
        <w:ind w:left="0" w:right="0" w:firstLine="0"/>
        <w:jc w:val="left"/>
      </w:pPr>
      <w:r w:rsidRPr="001D0636">
        <w:t xml:space="preserve"> </w:t>
      </w:r>
    </w:p>
    <w:p w14:paraId="042F9F4E" w14:textId="77777777" w:rsidR="001D0636" w:rsidRPr="001D0636" w:rsidRDefault="001D0636" w:rsidP="001D0636">
      <w:pPr>
        <w:spacing w:after="155" w:line="259" w:lineRule="auto"/>
        <w:ind w:left="0" w:right="0" w:firstLine="0"/>
        <w:jc w:val="left"/>
      </w:pPr>
      <w:r w:rsidRPr="001D0636">
        <w:t xml:space="preserve"> </w:t>
      </w:r>
    </w:p>
    <w:p w14:paraId="31FF31E7" w14:textId="77777777" w:rsidR="001D0636" w:rsidRPr="001D0636" w:rsidRDefault="001D0636" w:rsidP="001D0636">
      <w:pPr>
        <w:spacing w:after="160" w:line="259" w:lineRule="auto"/>
        <w:ind w:left="0" w:right="0" w:firstLine="0"/>
        <w:jc w:val="left"/>
      </w:pPr>
      <w:r w:rsidRPr="001D0636">
        <w:t xml:space="preserve"> </w:t>
      </w:r>
    </w:p>
    <w:p w14:paraId="262A3819" w14:textId="77777777" w:rsidR="001D0636" w:rsidRPr="001D0636" w:rsidRDefault="001D0636" w:rsidP="001D0636">
      <w:pPr>
        <w:spacing w:after="155" w:line="259" w:lineRule="auto"/>
        <w:ind w:left="0" w:right="0" w:firstLine="0"/>
        <w:jc w:val="left"/>
      </w:pPr>
      <w:r w:rsidRPr="001D0636">
        <w:t xml:space="preserve"> </w:t>
      </w:r>
    </w:p>
    <w:p w14:paraId="3CB6CE01" w14:textId="77777777" w:rsidR="001D0636" w:rsidRPr="001D0636" w:rsidRDefault="001D0636" w:rsidP="001D0636">
      <w:pPr>
        <w:spacing w:after="160" w:line="259" w:lineRule="auto"/>
        <w:ind w:left="0" w:right="0" w:firstLine="0"/>
        <w:jc w:val="left"/>
      </w:pPr>
      <w:r w:rsidRPr="001D0636">
        <w:t xml:space="preserve"> </w:t>
      </w:r>
    </w:p>
    <w:p w14:paraId="4C09DBAC" w14:textId="77777777" w:rsidR="001D0636" w:rsidRPr="001D0636" w:rsidRDefault="001D0636" w:rsidP="001D0636">
      <w:pPr>
        <w:spacing w:after="0" w:line="259" w:lineRule="auto"/>
        <w:ind w:left="0" w:right="0" w:firstLine="0"/>
        <w:jc w:val="left"/>
      </w:pPr>
      <w:r w:rsidRPr="001D0636">
        <w:t xml:space="preserve"> </w:t>
      </w:r>
    </w:p>
    <w:p w14:paraId="7946C00D" w14:textId="7DFBF06A" w:rsidR="00AB1AC6" w:rsidRPr="001D0636" w:rsidRDefault="00AB1AC6" w:rsidP="001D0636"/>
    <w:sectPr w:rsidR="00AB1AC6" w:rsidRPr="001D0636" w:rsidSect="00C373EF">
      <w:headerReference w:type="default" r:id="rId8"/>
      <w:footerReference w:type="default" r:id="rId9"/>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23B65B" w14:textId="77777777" w:rsidR="00BA5BDE" w:rsidRDefault="00BA5BDE">
      <w:pPr>
        <w:spacing w:after="0" w:line="240" w:lineRule="auto"/>
      </w:pPr>
      <w:r>
        <w:separator/>
      </w:r>
    </w:p>
  </w:endnote>
  <w:endnote w:type="continuationSeparator" w:id="0">
    <w:p w14:paraId="06E94EE3" w14:textId="77777777" w:rsidR="00BA5BDE" w:rsidRDefault="00BA5B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bold">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53DE41" w14:textId="77777777" w:rsidR="00EA6630" w:rsidRPr="00F902C3" w:rsidRDefault="00060B5F">
    <w:pPr>
      <w:pStyle w:val="Footer"/>
      <w:rPr>
        <w:b/>
        <w:bCs/>
      </w:rPr>
    </w:pPr>
    <w:r w:rsidRPr="00F902C3">
      <w:rPr>
        <w:b/>
        <w:bCs/>
      </w:rPr>
      <w:t>DEPSTAR-</w:t>
    </w:r>
    <w:r>
      <w:rPr>
        <w:b/>
        <w:bCs/>
      </w:rPr>
      <w:t>CE</w:t>
    </w:r>
    <w:r w:rsidRPr="00F902C3">
      <w:rPr>
        <w:b/>
        <w:bCs/>
      </w:rPr>
      <w:tab/>
    </w:r>
    <w:r w:rsidRPr="00F902C3">
      <w:rPr>
        <w:b/>
        <w:bCs/>
      </w:rPr>
      <w:tab/>
      <w:t xml:space="preserve">Page: </w:t>
    </w:r>
    <w:r w:rsidRPr="00F902C3">
      <w:rPr>
        <w:b/>
        <w:bCs/>
      </w:rPr>
      <w:fldChar w:fldCharType="begin"/>
    </w:r>
    <w:r w:rsidRPr="00F902C3">
      <w:rPr>
        <w:b/>
        <w:bCs/>
      </w:rPr>
      <w:instrText xml:space="preserve"> PAGE   \* MERGEFORMAT </w:instrText>
    </w:r>
    <w:r w:rsidRPr="00F902C3">
      <w:rPr>
        <w:b/>
        <w:bCs/>
      </w:rPr>
      <w:fldChar w:fldCharType="separate"/>
    </w:r>
    <w:r w:rsidRPr="00F902C3">
      <w:rPr>
        <w:b/>
        <w:bCs/>
        <w:noProof/>
      </w:rPr>
      <w:t>1</w:t>
    </w:r>
    <w:r w:rsidRPr="00F902C3">
      <w:rPr>
        <w:b/>
        <w:bCs/>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A4286E" w14:textId="77777777" w:rsidR="00BA5BDE" w:rsidRDefault="00BA5BDE">
      <w:pPr>
        <w:spacing w:after="0" w:line="240" w:lineRule="auto"/>
      </w:pPr>
      <w:r>
        <w:separator/>
      </w:r>
    </w:p>
  </w:footnote>
  <w:footnote w:type="continuationSeparator" w:id="0">
    <w:p w14:paraId="0950A786" w14:textId="77777777" w:rsidR="00BA5BDE" w:rsidRDefault="00BA5B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0B8CAF" w14:textId="5E3EEA0A" w:rsidR="00EA6630" w:rsidRPr="00F5421E" w:rsidRDefault="00060B5F">
    <w:pPr>
      <w:pStyle w:val="Header"/>
      <w:rPr>
        <w:rFonts w:ascii="Calibri bold" w:hAnsi="Calibri bold" w:cs="Times New Roman"/>
        <w:b/>
        <w:bCs/>
      </w:rPr>
    </w:pPr>
    <w:bookmarkStart w:id="0" w:name="_Hlk96850843"/>
    <w:bookmarkStart w:id="1" w:name="_Hlk96850844"/>
    <w:r w:rsidRPr="00F5421E">
      <w:rPr>
        <w:rFonts w:ascii="Calibri bold" w:hAnsi="Calibri bold" w:cs="Times New Roman"/>
        <w:b/>
        <w:bCs/>
      </w:rPr>
      <w:t>CE2</w:t>
    </w:r>
    <w:r w:rsidR="00934327" w:rsidRPr="00F5421E">
      <w:rPr>
        <w:rFonts w:ascii="Calibri bold" w:hAnsi="Calibri bold" w:cs="Times New Roman"/>
        <w:b/>
        <w:bCs/>
      </w:rPr>
      <w:t>58</w:t>
    </w:r>
    <w:r w:rsidRPr="00F5421E">
      <w:rPr>
        <w:rFonts w:ascii="Calibri bold" w:hAnsi="Calibri bold" w:cs="Times New Roman"/>
        <w:b/>
        <w:bCs/>
      </w:rPr>
      <w:t xml:space="preserve"> -</w:t>
    </w:r>
    <w:r w:rsidR="00A02220" w:rsidRPr="00F5421E">
      <w:rPr>
        <w:rFonts w:ascii="Calibri bold" w:hAnsi="Calibri bold" w:cs="Times New Roman"/>
        <w:b/>
        <w:bCs/>
      </w:rPr>
      <w:t xml:space="preserve"> Microprocessor and Computer Organization</w:t>
    </w:r>
    <w:r w:rsidRPr="00F5421E">
      <w:rPr>
        <w:rFonts w:ascii="Calibri bold" w:hAnsi="Calibri bold" w:cs="Times New Roman"/>
        <w:b/>
        <w:bCs/>
      </w:rPr>
      <w:tab/>
      <w:t>20DCE019</w:t>
    </w:r>
    <w:bookmarkEnd w:id="0"/>
    <w:bookmarkEnd w:id="1"/>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56246"/>
    <w:multiLevelType w:val="multilevel"/>
    <w:tmpl w:val="D60E73C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D564BFF"/>
    <w:multiLevelType w:val="multilevel"/>
    <w:tmpl w:val="978E9F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7D14E7"/>
    <w:multiLevelType w:val="multilevel"/>
    <w:tmpl w:val="6F2C5D8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CD3730"/>
    <w:multiLevelType w:val="hybridMultilevel"/>
    <w:tmpl w:val="E75403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BAF6DB5"/>
    <w:multiLevelType w:val="hybridMultilevel"/>
    <w:tmpl w:val="E602944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E5505CF"/>
    <w:multiLevelType w:val="hybridMultilevel"/>
    <w:tmpl w:val="0C3CA80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253566D"/>
    <w:multiLevelType w:val="hybridMultilevel"/>
    <w:tmpl w:val="B67AE97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7B3033D"/>
    <w:multiLevelType w:val="hybridMultilevel"/>
    <w:tmpl w:val="AC6061A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1E70D24"/>
    <w:multiLevelType w:val="hybridMultilevel"/>
    <w:tmpl w:val="635C382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41B74B6"/>
    <w:multiLevelType w:val="multilevel"/>
    <w:tmpl w:val="85DA93C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7ED1AAF"/>
    <w:multiLevelType w:val="hybridMultilevel"/>
    <w:tmpl w:val="E4FC481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9"/>
  </w:num>
  <w:num w:numId="3">
    <w:abstractNumId w:val="5"/>
  </w:num>
  <w:num w:numId="4">
    <w:abstractNumId w:val="7"/>
  </w:num>
  <w:num w:numId="5">
    <w:abstractNumId w:val="6"/>
  </w:num>
  <w:num w:numId="6">
    <w:abstractNumId w:val="8"/>
  </w:num>
  <w:num w:numId="7">
    <w:abstractNumId w:val="2"/>
  </w:num>
  <w:num w:numId="8">
    <w:abstractNumId w:val="10"/>
  </w:num>
  <w:num w:numId="9">
    <w:abstractNumId w:val="0"/>
  </w:num>
  <w:num w:numId="10">
    <w:abstractNumId w:val="1"/>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A82"/>
    <w:rsid w:val="00005D92"/>
    <w:rsid w:val="00017527"/>
    <w:rsid w:val="00060B5F"/>
    <w:rsid w:val="00071909"/>
    <w:rsid w:val="00095EE3"/>
    <w:rsid w:val="000A0EC2"/>
    <w:rsid w:val="000A745D"/>
    <w:rsid w:val="000B5FE0"/>
    <w:rsid w:val="000E0A53"/>
    <w:rsid w:val="00102ADE"/>
    <w:rsid w:val="00103E5D"/>
    <w:rsid w:val="00107D51"/>
    <w:rsid w:val="00113349"/>
    <w:rsid w:val="00126A87"/>
    <w:rsid w:val="00172B47"/>
    <w:rsid w:val="00173A42"/>
    <w:rsid w:val="001850E0"/>
    <w:rsid w:val="00197DC8"/>
    <w:rsid w:val="001A3B31"/>
    <w:rsid w:val="001C0FFA"/>
    <w:rsid w:val="001C67B7"/>
    <w:rsid w:val="001C756B"/>
    <w:rsid w:val="001D0636"/>
    <w:rsid w:val="00206DA5"/>
    <w:rsid w:val="00207E6D"/>
    <w:rsid w:val="00230E0D"/>
    <w:rsid w:val="002449E5"/>
    <w:rsid w:val="00246526"/>
    <w:rsid w:val="00250DD6"/>
    <w:rsid w:val="0027018A"/>
    <w:rsid w:val="002713CB"/>
    <w:rsid w:val="0027677E"/>
    <w:rsid w:val="002840D3"/>
    <w:rsid w:val="00293E57"/>
    <w:rsid w:val="002A6E42"/>
    <w:rsid w:val="002C380F"/>
    <w:rsid w:val="002D2DED"/>
    <w:rsid w:val="002E518B"/>
    <w:rsid w:val="002E7095"/>
    <w:rsid w:val="002F01D0"/>
    <w:rsid w:val="002F196E"/>
    <w:rsid w:val="00303A82"/>
    <w:rsid w:val="00317D10"/>
    <w:rsid w:val="00331E8E"/>
    <w:rsid w:val="0034692E"/>
    <w:rsid w:val="00347C6C"/>
    <w:rsid w:val="003671F7"/>
    <w:rsid w:val="00367916"/>
    <w:rsid w:val="00372DBD"/>
    <w:rsid w:val="003B3820"/>
    <w:rsid w:val="003B6819"/>
    <w:rsid w:val="003E475E"/>
    <w:rsid w:val="003F49D8"/>
    <w:rsid w:val="004259D8"/>
    <w:rsid w:val="00432423"/>
    <w:rsid w:val="00437F5F"/>
    <w:rsid w:val="00451640"/>
    <w:rsid w:val="00452FD0"/>
    <w:rsid w:val="0046714B"/>
    <w:rsid w:val="004A6B35"/>
    <w:rsid w:val="004A6DB9"/>
    <w:rsid w:val="004B4B4B"/>
    <w:rsid w:val="004C4DF3"/>
    <w:rsid w:val="004D3BD6"/>
    <w:rsid w:val="004F21A6"/>
    <w:rsid w:val="004F23ED"/>
    <w:rsid w:val="004F7108"/>
    <w:rsid w:val="005255C9"/>
    <w:rsid w:val="005368AD"/>
    <w:rsid w:val="00546780"/>
    <w:rsid w:val="00561BDF"/>
    <w:rsid w:val="00573CD0"/>
    <w:rsid w:val="005A3095"/>
    <w:rsid w:val="005C5035"/>
    <w:rsid w:val="005E6048"/>
    <w:rsid w:val="005F6150"/>
    <w:rsid w:val="006156A1"/>
    <w:rsid w:val="0062384D"/>
    <w:rsid w:val="00640118"/>
    <w:rsid w:val="00654D96"/>
    <w:rsid w:val="00674465"/>
    <w:rsid w:val="00682731"/>
    <w:rsid w:val="00684059"/>
    <w:rsid w:val="006879F0"/>
    <w:rsid w:val="006A50F8"/>
    <w:rsid w:val="006B1C1E"/>
    <w:rsid w:val="006B28CA"/>
    <w:rsid w:val="006B6F16"/>
    <w:rsid w:val="0073070E"/>
    <w:rsid w:val="00736AA5"/>
    <w:rsid w:val="00742EA1"/>
    <w:rsid w:val="007518C3"/>
    <w:rsid w:val="007745D8"/>
    <w:rsid w:val="00790405"/>
    <w:rsid w:val="007A4D23"/>
    <w:rsid w:val="007C0C21"/>
    <w:rsid w:val="007E79E1"/>
    <w:rsid w:val="007F42C8"/>
    <w:rsid w:val="007F4B6F"/>
    <w:rsid w:val="007F5476"/>
    <w:rsid w:val="008016FA"/>
    <w:rsid w:val="008120B3"/>
    <w:rsid w:val="0082662D"/>
    <w:rsid w:val="00853863"/>
    <w:rsid w:val="00860B65"/>
    <w:rsid w:val="00862EB6"/>
    <w:rsid w:val="008634B0"/>
    <w:rsid w:val="0086393F"/>
    <w:rsid w:val="00871836"/>
    <w:rsid w:val="0088624D"/>
    <w:rsid w:val="008938FC"/>
    <w:rsid w:val="00896255"/>
    <w:rsid w:val="0089629C"/>
    <w:rsid w:val="008A1381"/>
    <w:rsid w:val="008A4BCB"/>
    <w:rsid w:val="008D0FAE"/>
    <w:rsid w:val="00902560"/>
    <w:rsid w:val="009235CA"/>
    <w:rsid w:val="00934327"/>
    <w:rsid w:val="0094471E"/>
    <w:rsid w:val="00953824"/>
    <w:rsid w:val="00983628"/>
    <w:rsid w:val="00985987"/>
    <w:rsid w:val="009D392C"/>
    <w:rsid w:val="009E5774"/>
    <w:rsid w:val="009E69C1"/>
    <w:rsid w:val="00A02220"/>
    <w:rsid w:val="00A051CC"/>
    <w:rsid w:val="00A17831"/>
    <w:rsid w:val="00A460B2"/>
    <w:rsid w:val="00A47C2E"/>
    <w:rsid w:val="00A5206E"/>
    <w:rsid w:val="00A552B5"/>
    <w:rsid w:val="00AA2386"/>
    <w:rsid w:val="00AA36C7"/>
    <w:rsid w:val="00AA4FA4"/>
    <w:rsid w:val="00AB1AC6"/>
    <w:rsid w:val="00AB2795"/>
    <w:rsid w:val="00AE5B02"/>
    <w:rsid w:val="00B02EA8"/>
    <w:rsid w:val="00B10139"/>
    <w:rsid w:val="00B35E23"/>
    <w:rsid w:val="00B43789"/>
    <w:rsid w:val="00B62012"/>
    <w:rsid w:val="00B64712"/>
    <w:rsid w:val="00B919A2"/>
    <w:rsid w:val="00BA5BDE"/>
    <w:rsid w:val="00BF179B"/>
    <w:rsid w:val="00C34497"/>
    <w:rsid w:val="00C373EF"/>
    <w:rsid w:val="00C81711"/>
    <w:rsid w:val="00C92B63"/>
    <w:rsid w:val="00CA5A15"/>
    <w:rsid w:val="00CB1E75"/>
    <w:rsid w:val="00CB6C44"/>
    <w:rsid w:val="00CD7A63"/>
    <w:rsid w:val="00CE623E"/>
    <w:rsid w:val="00CF0FCE"/>
    <w:rsid w:val="00D06D7E"/>
    <w:rsid w:val="00D10278"/>
    <w:rsid w:val="00D14AD8"/>
    <w:rsid w:val="00D1521F"/>
    <w:rsid w:val="00D20B39"/>
    <w:rsid w:val="00D56943"/>
    <w:rsid w:val="00DC7D37"/>
    <w:rsid w:val="00E30099"/>
    <w:rsid w:val="00E339E3"/>
    <w:rsid w:val="00E61363"/>
    <w:rsid w:val="00E62AB5"/>
    <w:rsid w:val="00E6340A"/>
    <w:rsid w:val="00E8073C"/>
    <w:rsid w:val="00E90DF1"/>
    <w:rsid w:val="00EC6ED6"/>
    <w:rsid w:val="00EE252F"/>
    <w:rsid w:val="00EF4B43"/>
    <w:rsid w:val="00F16720"/>
    <w:rsid w:val="00F16D19"/>
    <w:rsid w:val="00F356AC"/>
    <w:rsid w:val="00F50B59"/>
    <w:rsid w:val="00F5421E"/>
    <w:rsid w:val="00F61864"/>
    <w:rsid w:val="00F66761"/>
    <w:rsid w:val="00F70C67"/>
    <w:rsid w:val="00F8333C"/>
    <w:rsid w:val="00FE374C"/>
    <w:rsid w:val="00FE3E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DBB82E"/>
  <w15:chartTrackingRefBased/>
  <w15:docId w15:val="{14EB32F9-8C09-40AB-A1D9-B485B1D48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0636"/>
    <w:pPr>
      <w:spacing w:after="153" w:line="263" w:lineRule="auto"/>
      <w:ind w:left="731" w:right="5" w:hanging="10"/>
      <w:jc w:val="both"/>
    </w:pPr>
    <w:rPr>
      <w:rFonts w:ascii="Times New Roman" w:eastAsia="Times New Roman" w:hAnsi="Times New Roman" w:cs="Times New Roman"/>
      <w:color w:val="000000"/>
      <w:sz w:val="28"/>
      <w:lang w:eastAsia="en-IN"/>
    </w:rPr>
  </w:style>
  <w:style w:type="paragraph" w:styleId="Heading1">
    <w:name w:val="heading 1"/>
    <w:basedOn w:val="Normal"/>
    <w:link w:val="Heading1Char"/>
    <w:uiPriority w:val="9"/>
    <w:qFormat/>
    <w:rsid w:val="00AB1AC6"/>
    <w:pPr>
      <w:spacing w:before="100" w:beforeAutospacing="1" w:after="100" w:afterAutospacing="1" w:line="240" w:lineRule="auto"/>
      <w:ind w:left="0" w:right="0" w:firstLine="0"/>
      <w:jc w:val="left"/>
      <w:outlineLvl w:val="0"/>
    </w:pPr>
    <w:rPr>
      <w:b/>
      <w:bCs/>
      <w:color w:val="auto"/>
      <w:kern w:val="36"/>
      <w:sz w:val="48"/>
      <w:szCs w:val="48"/>
    </w:rPr>
  </w:style>
  <w:style w:type="paragraph" w:styleId="Heading2">
    <w:name w:val="heading 2"/>
    <w:basedOn w:val="Normal"/>
    <w:link w:val="Heading2Char"/>
    <w:uiPriority w:val="9"/>
    <w:qFormat/>
    <w:rsid w:val="00AB1AC6"/>
    <w:pPr>
      <w:spacing w:before="100" w:beforeAutospacing="1" w:after="100" w:afterAutospacing="1" w:line="240" w:lineRule="auto"/>
      <w:ind w:left="0" w:right="0" w:firstLine="0"/>
      <w:jc w:val="left"/>
      <w:outlineLvl w:val="1"/>
    </w:pPr>
    <w:rPr>
      <w:b/>
      <w:bCs/>
      <w:color w:val="auto"/>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03A82"/>
    <w:pPr>
      <w:tabs>
        <w:tab w:val="center" w:pos="4680"/>
        <w:tab w:val="right" w:pos="9360"/>
      </w:tabs>
      <w:spacing w:after="0" w:line="240" w:lineRule="auto"/>
      <w:ind w:left="0" w:right="0" w:firstLine="0"/>
      <w:jc w:val="left"/>
    </w:pPr>
    <w:rPr>
      <w:rFonts w:asciiTheme="minorHAnsi" w:eastAsiaTheme="minorHAnsi" w:hAnsiTheme="minorHAnsi" w:cstheme="minorBidi"/>
      <w:color w:val="auto"/>
      <w:sz w:val="22"/>
      <w:lang w:val="en-US" w:eastAsia="en-US"/>
    </w:rPr>
  </w:style>
  <w:style w:type="character" w:customStyle="1" w:styleId="HeaderChar">
    <w:name w:val="Header Char"/>
    <w:basedOn w:val="DefaultParagraphFont"/>
    <w:link w:val="Header"/>
    <w:uiPriority w:val="99"/>
    <w:rsid w:val="00303A82"/>
    <w:rPr>
      <w:lang w:val="en-US"/>
    </w:rPr>
  </w:style>
  <w:style w:type="paragraph" w:styleId="Footer">
    <w:name w:val="footer"/>
    <w:basedOn w:val="Normal"/>
    <w:link w:val="FooterChar"/>
    <w:uiPriority w:val="99"/>
    <w:unhideWhenUsed/>
    <w:rsid w:val="00303A82"/>
    <w:pPr>
      <w:tabs>
        <w:tab w:val="center" w:pos="4680"/>
        <w:tab w:val="right" w:pos="9360"/>
      </w:tabs>
      <w:spacing w:after="0" w:line="240" w:lineRule="auto"/>
      <w:ind w:left="0" w:right="0" w:firstLine="0"/>
      <w:jc w:val="left"/>
    </w:pPr>
    <w:rPr>
      <w:rFonts w:asciiTheme="minorHAnsi" w:eastAsiaTheme="minorHAnsi" w:hAnsiTheme="minorHAnsi" w:cstheme="minorBidi"/>
      <w:color w:val="auto"/>
      <w:sz w:val="22"/>
      <w:lang w:val="en-US" w:eastAsia="en-US"/>
    </w:rPr>
  </w:style>
  <w:style w:type="character" w:customStyle="1" w:styleId="FooterChar">
    <w:name w:val="Footer Char"/>
    <w:basedOn w:val="DefaultParagraphFont"/>
    <w:link w:val="Footer"/>
    <w:uiPriority w:val="99"/>
    <w:rsid w:val="00303A82"/>
    <w:rPr>
      <w:lang w:val="en-US"/>
    </w:rPr>
  </w:style>
  <w:style w:type="paragraph" w:styleId="ListParagraph">
    <w:name w:val="List Paragraph"/>
    <w:basedOn w:val="Normal"/>
    <w:uiPriority w:val="34"/>
    <w:qFormat/>
    <w:rsid w:val="00303A82"/>
    <w:pPr>
      <w:spacing w:after="160" w:line="259" w:lineRule="auto"/>
      <w:ind w:left="720" w:right="0" w:firstLine="0"/>
      <w:contextualSpacing/>
      <w:jc w:val="left"/>
    </w:pPr>
    <w:rPr>
      <w:rFonts w:asciiTheme="minorHAnsi" w:eastAsiaTheme="minorHAnsi" w:hAnsiTheme="minorHAnsi" w:cstheme="minorBidi"/>
      <w:color w:val="auto"/>
      <w:sz w:val="22"/>
      <w:lang w:val="en-US" w:eastAsia="en-US"/>
    </w:rPr>
  </w:style>
  <w:style w:type="character" w:styleId="Strong">
    <w:name w:val="Strong"/>
    <w:basedOn w:val="DefaultParagraphFont"/>
    <w:uiPriority w:val="22"/>
    <w:qFormat/>
    <w:rsid w:val="00303A82"/>
    <w:rPr>
      <w:b/>
      <w:bCs/>
    </w:rPr>
  </w:style>
  <w:style w:type="paragraph" w:styleId="NormalWeb">
    <w:name w:val="Normal (Web)"/>
    <w:basedOn w:val="Normal"/>
    <w:uiPriority w:val="99"/>
    <w:semiHidden/>
    <w:unhideWhenUsed/>
    <w:rsid w:val="00303A82"/>
    <w:pPr>
      <w:spacing w:before="100" w:beforeAutospacing="1" w:after="100" w:afterAutospacing="1" w:line="240" w:lineRule="auto"/>
      <w:ind w:left="0" w:right="0" w:firstLine="0"/>
      <w:jc w:val="left"/>
    </w:pPr>
    <w:rPr>
      <w:color w:val="auto"/>
      <w:sz w:val="24"/>
      <w:szCs w:val="24"/>
    </w:rPr>
  </w:style>
  <w:style w:type="paragraph" w:customStyle="1" w:styleId="va-top">
    <w:name w:val="va-top"/>
    <w:basedOn w:val="Normal"/>
    <w:rsid w:val="00303A82"/>
    <w:pPr>
      <w:spacing w:before="100" w:beforeAutospacing="1" w:after="100" w:afterAutospacing="1" w:line="240" w:lineRule="auto"/>
      <w:ind w:left="0" w:right="0" w:firstLine="0"/>
      <w:jc w:val="left"/>
    </w:pPr>
    <w:rPr>
      <w:color w:val="auto"/>
      <w:sz w:val="24"/>
      <w:szCs w:val="24"/>
      <w:lang w:val="en-US"/>
    </w:rPr>
  </w:style>
  <w:style w:type="table" w:styleId="TableGrid">
    <w:name w:val="Table Grid"/>
    <w:basedOn w:val="TableNormal"/>
    <w:uiPriority w:val="39"/>
    <w:rsid w:val="00303A82"/>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4D3BD6"/>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AB1AC6"/>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AB1AC6"/>
    <w:rPr>
      <w:rFonts w:ascii="Times New Roman" w:eastAsia="Times New Roman" w:hAnsi="Times New Roman" w:cs="Times New Roman"/>
      <w:b/>
      <w:bCs/>
      <w:sz w:val="36"/>
      <w:szCs w:val="36"/>
      <w:lang w:eastAsia="en-IN"/>
    </w:rPr>
  </w:style>
  <w:style w:type="character" w:customStyle="1" w:styleId="normaltextrun">
    <w:name w:val="normaltextrun"/>
    <w:basedOn w:val="DefaultParagraphFont"/>
    <w:rsid w:val="00CF0FCE"/>
  </w:style>
  <w:style w:type="paragraph" w:styleId="BodyText">
    <w:name w:val="Body Text"/>
    <w:basedOn w:val="Normal"/>
    <w:link w:val="BodyTextChar"/>
    <w:uiPriority w:val="1"/>
    <w:qFormat/>
    <w:rsid w:val="0086393F"/>
    <w:pPr>
      <w:widowControl w:val="0"/>
      <w:autoSpaceDE w:val="0"/>
      <w:autoSpaceDN w:val="0"/>
      <w:spacing w:after="0" w:line="240" w:lineRule="auto"/>
      <w:ind w:left="0" w:right="0" w:firstLine="0"/>
      <w:jc w:val="left"/>
    </w:pPr>
    <w:rPr>
      <w:color w:val="auto"/>
      <w:szCs w:val="28"/>
      <w:lang w:val="en-US" w:eastAsia="en-US"/>
    </w:rPr>
  </w:style>
  <w:style w:type="character" w:customStyle="1" w:styleId="BodyTextChar">
    <w:name w:val="Body Text Char"/>
    <w:basedOn w:val="DefaultParagraphFont"/>
    <w:link w:val="BodyText"/>
    <w:uiPriority w:val="1"/>
    <w:rsid w:val="0086393F"/>
    <w:rPr>
      <w:rFonts w:ascii="Times New Roman" w:eastAsia="Times New Roman" w:hAnsi="Times New Roman" w:cs="Times New Roman"/>
      <w:sz w:val="28"/>
      <w:szCs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976529">
      <w:bodyDiv w:val="1"/>
      <w:marLeft w:val="0"/>
      <w:marRight w:val="0"/>
      <w:marTop w:val="0"/>
      <w:marBottom w:val="0"/>
      <w:divBdr>
        <w:top w:val="none" w:sz="0" w:space="0" w:color="auto"/>
        <w:left w:val="none" w:sz="0" w:space="0" w:color="auto"/>
        <w:bottom w:val="none" w:sz="0" w:space="0" w:color="auto"/>
        <w:right w:val="none" w:sz="0" w:space="0" w:color="auto"/>
      </w:divBdr>
      <w:divsChild>
        <w:div w:id="92213399">
          <w:marLeft w:val="0"/>
          <w:marRight w:val="0"/>
          <w:marTop w:val="0"/>
          <w:marBottom w:val="0"/>
          <w:divBdr>
            <w:top w:val="none" w:sz="0" w:space="0" w:color="auto"/>
            <w:left w:val="none" w:sz="0" w:space="0" w:color="auto"/>
            <w:bottom w:val="none" w:sz="0" w:space="0" w:color="auto"/>
            <w:right w:val="none" w:sz="0" w:space="0" w:color="auto"/>
          </w:divBdr>
          <w:divsChild>
            <w:div w:id="1461724947">
              <w:marLeft w:val="0"/>
              <w:marRight w:val="0"/>
              <w:marTop w:val="0"/>
              <w:marBottom w:val="0"/>
              <w:divBdr>
                <w:top w:val="none" w:sz="0" w:space="0" w:color="auto"/>
                <w:left w:val="none" w:sz="0" w:space="0" w:color="auto"/>
                <w:bottom w:val="none" w:sz="0" w:space="0" w:color="auto"/>
                <w:right w:val="none" w:sz="0" w:space="0" w:color="auto"/>
              </w:divBdr>
            </w:div>
            <w:div w:id="229925855">
              <w:marLeft w:val="0"/>
              <w:marRight w:val="0"/>
              <w:marTop w:val="0"/>
              <w:marBottom w:val="0"/>
              <w:divBdr>
                <w:top w:val="none" w:sz="0" w:space="0" w:color="auto"/>
                <w:left w:val="none" w:sz="0" w:space="0" w:color="auto"/>
                <w:bottom w:val="none" w:sz="0" w:space="0" w:color="auto"/>
                <w:right w:val="none" w:sz="0" w:space="0" w:color="auto"/>
              </w:divBdr>
            </w:div>
            <w:div w:id="336229212">
              <w:marLeft w:val="0"/>
              <w:marRight w:val="0"/>
              <w:marTop w:val="0"/>
              <w:marBottom w:val="0"/>
              <w:divBdr>
                <w:top w:val="none" w:sz="0" w:space="0" w:color="auto"/>
                <w:left w:val="none" w:sz="0" w:space="0" w:color="auto"/>
                <w:bottom w:val="none" w:sz="0" w:space="0" w:color="auto"/>
                <w:right w:val="none" w:sz="0" w:space="0" w:color="auto"/>
              </w:divBdr>
            </w:div>
            <w:div w:id="811797042">
              <w:marLeft w:val="0"/>
              <w:marRight w:val="0"/>
              <w:marTop w:val="0"/>
              <w:marBottom w:val="0"/>
              <w:divBdr>
                <w:top w:val="none" w:sz="0" w:space="0" w:color="auto"/>
                <w:left w:val="none" w:sz="0" w:space="0" w:color="auto"/>
                <w:bottom w:val="none" w:sz="0" w:space="0" w:color="auto"/>
                <w:right w:val="none" w:sz="0" w:space="0" w:color="auto"/>
              </w:divBdr>
            </w:div>
            <w:div w:id="966592189">
              <w:marLeft w:val="0"/>
              <w:marRight w:val="0"/>
              <w:marTop w:val="0"/>
              <w:marBottom w:val="0"/>
              <w:divBdr>
                <w:top w:val="none" w:sz="0" w:space="0" w:color="auto"/>
                <w:left w:val="none" w:sz="0" w:space="0" w:color="auto"/>
                <w:bottom w:val="none" w:sz="0" w:space="0" w:color="auto"/>
                <w:right w:val="none" w:sz="0" w:space="0" w:color="auto"/>
              </w:divBdr>
            </w:div>
            <w:div w:id="305354732">
              <w:marLeft w:val="0"/>
              <w:marRight w:val="0"/>
              <w:marTop w:val="0"/>
              <w:marBottom w:val="0"/>
              <w:divBdr>
                <w:top w:val="none" w:sz="0" w:space="0" w:color="auto"/>
                <w:left w:val="none" w:sz="0" w:space="0" w:color="auto"/>
                <w:bottom w:val="none" w:sz="0" w:space="0" w:color="auto"/>
                <w:right w:val="none" w:sz="0" w:space="0" w:color="auto"/>
              </w:divBdr>
            </w:div>
            <w:div w:id="422728994">
              <w:marLeft w:val="0"/>
              <w:marRight w:val="0"/>
              <w:marTop w:val="0"/>
              <w:marBottom w:val="0"/>
              <w:divBdr>
                <w:top w:val="none" w:sz="0" w:space="0" w:color="auto"/>
                <w:left w:val="none" w:sz="0" w:space="0" w:color="auto"/>
                <w:bottom w:val="none" w:sz="0" w:space="0" w:color="auto"/>
                <w:right w:val="none" w:sz="0" w:space="0" w:color="auto"/>
              </w:divBdr>
            </w:div>
            <w:div w:id="653339279">
              <w:marLeft w:val="0"/>
              <w:marRight w:val="0"/>
              <w:marTop w:val="0"/>
              <w:marBottom w:val="0"/>
              <w:divBdr>
                <w:top w:val="none" w:sz="0" w:space="0" w:color="auto"/>
                <w:left w:val="none" w:sz="0" w:space="0" w:color="auto"/>
                <w:bottom w:val="none" w:sz="0" w:space="0" w:color="auto"/>
                <w:right w:val="none" w:sz="0" w:space="0" w:color="auto"/>
              </w:divBdr>
            </w:div>
            <w:div w:id="1448966980">
              <w:marLeft w:val="0"/>
              <w:marRight w:val="0"/>
              <w:marTop w:val="0"/>
              <w:marBottom w:val="0"/>
              <w:divBdr>
                <w:top w:val="none" w:sz="0" w:space="0" w:color="auto"/>
                <w:left w:val="none" w:sz="0" w:space="0" w:color="auto"/>
                <w:bottom w:val="none" w:sz="0" w:space="0" w:color="auto"/>
                <w:right w:val="none" w:sz="0" w:space="0" w:color="auto"/>
              </w:divBdr>
            </w:div>
            <w:div w:id="2090692227">
              <w:marLeft w:val="0"/>
              <w:marRight w:val="0"/>
              <w:marTop w:val="0"/>
              <w:marBottom w:val="0"/>
              <w:divBdr>
                <w:top w:val="none" w:sz="0" w:space="0" w:color="auto"/>
                <w:left w:val="none" w:sz="0" w:space="0" w:color="auto"/>
                <w:bottom w:val="none" w:sz="0" w:space="0" w:color="auto"/>
                <w:right w:val="none" w:sz="0" w:space="0" w:color="auto"/>
              </w:divBdr>
            </w:div>
            <w:div w:id="1181317694">
              <w:marLeft w:val="0"/>
              <w:marRight w:val="0"/>
              <w:marTop w:val="0"/>
              <w:marBottom w:val="0"/>
              <w:divBdr>
                <w:top w:val="none" w:sz="0" w:space="0" w:color="auto"/>
                <w:left w:val="none" w:sz="0" w:space="0" w:color="auto"/>
                <w:bottom w:val="none" w:sz="0" w:space="0" w:color="auto"/>
                <w:right w:val="none" w:sz="0" w:space="0" w:color="auto"/>
              </w:divBdr>
            </w:div>
            <w:div w:id="909314563">
              <w:marLeft w:val="0"/>
              <w:marRight w:val="0"/>
              <w:marTop w:val="0"/>
              <w:marBottom w:val="0"/>
              <w:divBdr>
                <w:top w:val="none" w:sz="0" w:space="0" w:color="auto"/>
                <w:left w:val="none" w:sz="0" w:space="0" w:color="auto"/>
                <w:bottom w:val="none" w:sz="0" w:space="0" w:color="auto"/>
                <w:right w:val="none" w:sz="0" w:space="0" w:color="auto"/>
              </w:divBdr>
            </w:div>
            <w:div w:id="350570718">
              <w:marLeft w:val="0"/>
              <w:marRight w:val="0"/>
              <w:marTop w:val="0"/>
              <w:marBottom w:val="0"/>
              <w:divBdr>
                <w:top w:val="none" w:sz="0" w:space="0" w:color="auto"/>
                <w:left w:val="none" w:sz="0" w:space="0" w:color="auto"/>
                <w:bottom w:val="none" w:sz="0" w:space="0" w:color="auto"/>
                <w:right w:val="none" w:sz="0" w:space="0" w:color="auto"/>
              </w:divBdr>
            </w:div>
            <w:div w:id="95254219">
              <w:marLeft w:val="0"/>
              <w:marRight w:val="0"/>
              <w:marTop w:val="0"/>
              <w:marBottom w:val="0"/>
              <w:divBdr>
                <w:top w:val="none" w:sz="0" w:space="0" w:color="auto"/>
                <w:left w:val="none" w:sz="0" w:space="0" w:color="auto"/>
                <w:bottom w:val="none" w:sz="0" w:space="0" w:color="auto"/>
                <w:right w:val="none" w:sz="0" w:space="0" w:color="auto"/>
              </w:divBdr>
            </w:div>
            <w:div w:id="2146896047">
              <w:marLeft w:val="0"/>
              <w:marRight w:val="0"/>
              <w:marTop w:val="0"/>
              <w:marBottom w:val="0"/>
              <w:divBdr>
                <w:top w:val="none" w:sz="0" w:space="0" w:color="auto"/>
                <w:left w:val="none" w:sz="0" w:space="0" w:color="auto"/>
                <w:bottom w:val="none" w:sz="0" w:space="0" w:color="auto"/>
                <w:right w:val="none" w:sz="0" w:space="0" w:color="auto"/>
              </w:divBdr>
            </w:div>
            <w:div w:id="535192471">
              <w:marLeft w:val="0"/>
              <w:marRight w:val="0"/>
              <w:marTop w:val="0"/>
              <w:marBottom w:val="0"/>
              <w:divBdr>
                <w:top w:val="none" w:sz="0" w:space="0" w:color="auto"/>
                <w:left w:val="none" w:sz="0" w:space="0" w:color="auto"/>
                <w:bottom w:val="none" w:sz="0" w:space="0" w:color="auto"/>
                <w:right w:val="none" w:sz="0" w:space="0" w:color="auto"/>
              </w:divBdr>
            </w:div>
            <w:div w:id="1145702444">
              <w:marLeft w:val="0"/>
              <w:marRight w:val="0"/>
              <w:marTop w:val="0"/>
              <w:marBottom w:val="0"/>
              <w:divBdr>
                <w:top w:val="none" w:sz="0" w:space="0" w:color="auto"/>
                <w:left w:val="none" w:sz="0" w:space="0" w:color="auto"/>
                <w:bottom w:val="none" w:sz="0" w:space="0" w:color="auto"/>
                <w:right w:val="none" w:sz="0" w:space="0" w:color="auto"/>
              </w:divBdr>
            </w:div>
            <w:div w:id="224030128">
              <w:marLeft w:val="0"/>
              <w:marRight w:val="0"/>
              <w:marTop w:val="0"/>
              <w:marBottom w:val="0"/>
              <w:divBdr>
                <w:top w:val="none" w:sz="0" w:space="0" w:color="auto"/>
                <w:left w:val="none" w:sz="0" w:space="0" w:color="auto"/>
                <w:bottom w:val="none" w:sz="0" w:space="0" w:color="auto"/>
                <w:right w:val="none" w:sz="0" w:space="0" w:color="auto"/>
              </w:divBdr>
            </w:div>
            <w:div w:id="63930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267345">
      <w:bodyDiv w:val="1"/>
      <w:marLeft w:val="0"/>
      <w:marRight w:val="0"/>
      <w:marTop w:val="0"/>
      <w:marBottom w:val="0"/>
      <w:divBdr>
        <w:top w:val="none" w:sz="0" w:space="0" w:color="auto"/>
        <w:left w:val="none" w:sz="0" w:space="0" w:color="auto"/>
        <w:bottom w:val="none" w:sz="0" w:space="0" w:color="auto"/>
        <w:right w:val="none" w:sz="0" w:space="0" w:color="auto"/>
      </w:divBdr>
    </w:div>
    <w:div w:id="284625020">
      <w:bodyDiv w:val="1"/>
      <w:marLeft w:val="0"/>
      <w:marRight w:val="0"/>
      <w:marTop w:val="0"/>
      <w:marBottom w:val="0"/>
      <w:divBdr>
        <w:top w:val="none" w:sz="0" w:space="0" w:color="auto"/>
        <w:left w:val="none" w:sz="0" w:space="0" w:color="auto"/>
        <w:bottom w:val="none" w:sz="0" w:space="0" w:color="auto"/>
        <w:right w:val="none" w:sz="0" w:space="0" w:color="auto"/>
      </w:divBdr>
    </w:div>
    <w:div w:id="458185574">
      <w:bodyDiv w:val="1"/>
      <w:marLeft w:val="0"/>
      <w:marRight w:val="0"/>
      <w:marTop w:val="0"/>
      <w:marBottom w:val="0"/>
      <w:divBdr>
        <w:top w:val="none" w:sz="0" w:space="0" w:color="auto"/>
        <w:left w:val="none" w:sz="0" w:space="0" w:color="auto"/>
        <w:bottom w:val="none" w:sz="0" w:space="0" w:color="auto"/>
        <w:right w:val="none" w:sz="0" w:space="0" w:color="auto"/>
      </w:divBdr>
    </w:div>
    <w:div w:id="989867722">
      <w:bodyDiv w:val="1"/>
      <w:marLeft w:val="0"/>
      <w:marRight w:val="0"/>
      <w:marTop w:val="0"/>
      <w:marBottom w:val="0"/>
      <w:divBdr>
        <w:top w:val="none" w:sz="0" w:space="0" w:color="auto"/>
        <w:left w:val="none" w:sz="0" w:space="0" w:color="auto"/>
        <w:bottom w:val="none" w:sz="0" w:space="0" w:color="auto"/>
        <w:right w:val="none" w:sz="0" w:space="0" w:color="auto"/>
      </w:divBdr>
    </w:div>
    <w:div w:id="1200821024">
      <w:bodyDiv w:val="1"/>
      <w:marLeft w:val="0"/>
      <w:marRight w:val="0"/>
      <w:marTop w:val="0"/>
      <w:marBottom w:val="0"/>
      <w:divBdr>
        <w:top w:val="none" w:sz="0" w:space="0" w:color="auto"/>
        <w:left w:val="none" w:sz="0" w:space="0" w:color="auto"/>
        <w:bottom w:val="none" w:sz="0" w:space="0" w:color="auto"/>
        <w:right w:val="none" w:sz="0" w:space="0" w:color="auto"/>
      </w:divBdr>
      <w:divsChild>
        <w:div w:id="1657758552">
          <w:marLeft w:val="0"/>
          <w:marRight w:val="0"/>
          <w:marTop w:val="0"/>
          <w:marBottom w:val="0"/>
          <w:divBdr>
            <w:top w:val="none" w:sz="0" w:space="0" w:color="auto"/>
            <w:left w:val="none" w:sz="0" w:space="0" w:color="auto"/>
            <w:bottom w:val="none" w:sz="0" w:space="0" w:color="auto"/>
            <w:right w:val="none" w:sz="0" w:space="0" w:color="auto"/>
          </w:divBdr>
          <w:divsChild>
            <w:div w:id="638848001">
              <w:marLeft w:val="0"/>
              <w:marRight w:val="0"/>
              <w:marTop w:val="0"/>
              <w:marBottom w:val="0"/>
              <w:divBdr>
                <w:top w:val="none" w:sz="0" w:space="0" w:color="auto"/>
                <w:left w:val="none" w:sz="0" w:space="0" w:color="auto"/>
                <w:bottom w:val="none" w:sz="0" w:space="0" w:color="auto"/>
                <w:right w:val="none" w:sz="0" w:space="0" w:color="auto"/>
              </w:divBdr>
            </w:div>
            <w:div w:id="297565141">
              <w:marLeft w:val="0"/>
              <w:marRight w:val="0"/>
              <w:marTop w:val="0"/>
              <w:marBottom w:val="0"/>
              <w:divBdr>
                <w:top w:val="none" w:sz="0" w:space="0" w:color="auto"/>
                <w:left w:val="none" w:sz="0" w:space="0" w:color="auto"/>
                <w:bottom w:val="none" w:sz="0" w:space="0" w:color="auto"/>
                <w:right w:val="none" w:sz="0" w:space="0" w:color="auto"/>
              </w:divBdr>
            </w:div>
            <w:div w:id="1139037362">
              <w:marLeft w:val="0"/>
              <w:marRight w:val="0"/>
              <w:marTop w:val="0"/>
              <w:marBottom w:val="0"/>
              <w:divBdr>
                <w:top w:val="none" w:sz="0" w:space="0" w:color="auto"/>
                <w:left w:val="none" w:sz="0" w:space="0" w:color="auto"/>
                <w:bottom w:val="none" w:sz="0" w:space="0" w:color="auto"/>
                <w:right w:val="none" w:sz="0" w:space="0" w:color="auto"/>
              </w:divBdr>
            </w:div>
            <w:div w:id="1651590259">
              <w:marLeft w:val="0"/>
              <w:marRight w:val="0"/>
              <w:marTop w:val="0"/>
              <w:marBottom w:val="0"/>
              <w:divBdr>
                <w:top w:val="none" w:sz="0" w:space="0" w:color="auto"/>
                <w:left w:val="none" w:sz="0" w:space="0" w:color="auto"/>
                <w:bottom w:val="none" w:sz="0" w:space="0" w:color="auto"/>
                <w:right w:val="none" w:sz="0" w:space="0" w:color="auto"/>
              </w:divBdr>
            </w:div>
            <w:div w:id="144203085">
              <w:marLeft w:val="0"/>
              <w:marRight w:val="0"/>
              <w:marTop w:val="0"/>
              <w:marBottom w:val="0"/>
              <w:divBdr>
                <w:top w:val="none" w:sz="0" w:space="0" w:color="auto"/>
                <w:left w:val="none" w:sz="0" w:space="0" w:color="auto"/>
                <w:bottom w:val="none" w:sz="0" w:space="0" w:color="auto"/>
                <w:right w:val="none" w:sz="0" w:space="0" w:color="auto"/>
              </w:divBdr>
            </w:div>
            <w:div w:id="2103837115">
              <w:marLeft w:val="0"/>
              <w:marRight w:val="0"/>
              <w:marTop w:val="0"/>
              <w:marBottom w:val="0"/>
              <w:divBdr>
                <w:top w:val="none" w:sz="0" w:space="0" w:color="auto"/>
                <w:left w:val="none" w:sz="0" w:space="0" w:color="auto"/>
                <w:bottom w:val="none" w:sz="0" w:space="0" w:color="auto"/>
                <w:right w:val="none" w:sz="0" w:space="0" w:color="auto"/>
              </w:divBdr>
            </w:div>
            <w:div w:id="2018771824">
              <w:marLeft w:val="0"/>
              <w:marRight w:val="0"/>
              <w:marTop w:val="0"/>
              <w:marBottom w:val="0"/>
              <w:divBdr>
                <w:top w:val="none" w:sz="0" w:space="0" w:color="auto"/>
                <w:left w:val="none" w:sz="0" w:space="0" w:color="auto"/>
                <w:bottom w:val="none" w:sz="0" w:space="0" w:color="auto"/>
                <w:right w:val="none" w:sz="0" w:space="0" w:color="auto"/>
              </w:divBdr>
            </w:div>
            <w:div w:id="2059430575">
              <w:marLeft w:val="0"/>
              <w:marRight w:val="0"/>
              <w:marTop w:val="0"/>
              <w:marBottom w:val="0"/>
              <w:divBdr>
                <w:top w:val="none" w:sz="0" w:space="0" w:color="auto"/>
                <w:left w:val="none" w:sz="0" w:space="0" w:color="auto"/>
                <w:bottom w:val="none" w:sz="0" w:space="0" w:color="auto"/>
                <w:right w:val="none" w:sz="0" w:space="0" w:color="auto"/>
              </w:divBdr>
            </w:div>
            <w:div w:id="1402216746">
              <w:marLeft w:val="0"/>
              <w:marRight w:val="0"/>
              <w:marTop w:val="0"/>
              <w:marBottom w:val="0"/>
              <w:divBdr>
                <w:top w:val="none" w:sz="0" w:space="0" w:color="auto"/>
                <w:left w:val="none" w:sz="0" w:space="0" w:color="auto"/>
                <w:bottom w:val="none" w:sz="0" w:space="0" w:color="auto"/>
                <w:right w:val="none" w:sz="0" w:space="0" w:color="auto"/>
              </w:divBdr>
            </w:div>
            <w:div w:id="1774856647">
              <w:marLeft w:val="0"/>
              <w:marRight w:val="0"/>
              <w:marTop w:val="0"/>
              <w:marBottom w:val="0"/>
              <w:divBdr>
                <w:top w:val="none" w:sz="0" w:space="0" w:color="auto"/>
                <w:left w:val="none" w:sz="0" w:space="0" w:color="auto"/>
                <w:bottom w:val="none" w:sz="0" w:space="0" w:color="auto"/>
                <w:right w:val="none" w:sz="0" w:space="0" w:color="auto"/>
              </w:divBdr>
            </w:div>
            <w:div w:id="1253706114">
              <w:marLeft w:val="0"/>
              <w:marRight w:val="0"/>
              <w:marTop w:val="0"/>
              <w:marBottom w:val="0"/>
              <w:divBdr>
                <w:top w:val="none" w:sz="0" w:space="0" w:color="auto"/>
                <w:left w:val="none" w:sz="0" w:space="0" w:color="auto"/>
                <w:bottom w:val="none" w:sz="0" w:space="0" w:color="auto"/>
                <w:right w:val="none" w:sz="0" w:space="0" w:color="auto"/>
              </w:divBdr>
            </w:div>
            <w:div w:id="1070735114">
              <w:marLeft w:val="0"/>
              <w:marRight w:val="0"/>
              <w:marTop w:val="0"/>
              <w:marBottom w:val="0"/>
              <w:divBdr>
                <w:top w:val="none" w:sz="0" w:space="0" w:color="auto"/>
                <w:left w:val="none" w:sz="0" w:space="0" w:color="auto"/>
                <w:bottom w:val="none" w:sz="0" w:space="0" w:color="auto"/>
                <w:right w:val="none" w:sz="0" w:space="0" w:color="auto"/>
              </w:divBdr>
            </w:div>
            <w:div w:id="1283993606">
              <w:marLeft w:val="0"/>
              <w:marRight w:val="0"/>
              <w:marTop w:val="0"/>
              <w:marBottom w:val="0"/>
              <w:divBdr>
                <w:top w:val="none" w:sz="0" w:space="0" w:color="auto"/>
                <w:left w:val="none" w:sz="0" w:space="0" w:color="auto"/>
                <w:bottom w:val="none" w:sz="0" w:space="0" w:color="auto"/>
                <w:right w:val="none" w:sz="0" w:space="0" w:color="auto"/>
              </w:divBdr>
            </w:div>
            <w:div w:id="1834057018">
              <w:marLeft w:val="0"/>
              <w:marRight w:val="0"/>
              <w:marTop w:val="0"/>
              <w:marBottom w:val="0"/>
              <w:divBdr>
                <w:top w:val="none" w:sz="0" w:space="0" w:color="auto"/>
                <w:left w:val="none" w:sz="0" w:space="0" w:color="auto"/>
                <w:bottom w:val="none" w:sz="0" w:space="0" w:color="auto"/>
                <w:right w:val="none" w:sz="0" w:space="0" w:color="auto"/>
              </w:divBdr>
            </w:div>
            <w:div w:id="1284850023">
              <w:marLeft w:val="0"/>
              <w:marRight w:val="0"/>
              <w:marTop w:val="0"/>
              <w:marBottom w:val="0"/>
              <w:divBdr>
                <w:top w:val="none" w:sz="0" w:space="0" w:color="auto"/>
                <w:left w:val="none" w:sz="0" w:space="0" w:color="auto"/>
                <w:bottom w:val="none" w:sz="0" w:space="0" w:color="auto"/>
                <w:right w:val="none" w:sz="0" w:space="0" w:color="auto"/>
              </w:divBdr>
            </w:div>
            <w:div w:id="562911596">
              <w:marLeft w:val="0"/>
              <w:marRight w:val="0"/>
              <w:marTop w:val="0"/>
              <w:marBottom w:val="0"/>
              <w:divBdr>
                <w:top w:val="none" w:sz="0" w:space="0" w:color="auto"/>
                <w:left w:val="none" w:sz="0" w:space="0" w:color="auto"/>
                <w:bottom w:val="none" w:sz="0" w:space="0" w:color="auto"/>
                <w:right w:val="none" w:sz="0" w:space="0" w:color="auto"/>
              </w:divBdr>
            </w:div>
            <w:div w:id="637105231">
              <w:marLeft w:val="0"/>
              <w:marRight w:val="0"/>
              <w:marTop w:val="0"/>
              <w:marBottom w:val="0"/>
              <w:divBdr>
                <w:top w:val="none" w:sz="0" w:space="0" w:color="auto"/>
                <w:left w:val="none" w:sz="0" w:space="0" w:color="auto"/>
                <w:bottom w:val="none" w:sz="0" w:space="0" w:color="auto"/>
                <w:right w:val="none" w:sz="0" w:space="0" w:color="auto"/>
              </w:divBdr>
            </w:div>
            <w:div w:id="695010597">
              <w:marLeft w:val="0"/>
              <w:marRight w:val="0"/>
              <w:marTop w:val="0"/>
              <w:marBottom w:val="0"/>
              <w:divBdr>
                <w:top w:val="none" w:sz="0" w:space="0" w:color="auto"/>
                <w:left w:val="none" w:sz="0" w:space="0" w:color="auto"/>
                <w:bottom w:val="none" w:sz="0" w:space="0" w:color="auto"/>
                <w:right w:val="none" w:sz="0" w:space="0" w:color="auto"/>
              </w:divBdr>
            </w:div>
            <w:div w:id="153052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168113">
      <w:bodyDiv w:val="1"/>
      <w:marLeft w:val="0"/>
      <w:marRight w:val="0"/>
      <w:marTop w:val="0"/>
      <w:marBottom w:val="0"/>
      <w:divBdr>
        <w:top w:val="none" w:sz="0" w:space="0" w:color="auto"/>
        <w:left w:val="none" w:sz="0" w:space="0" w:color="auto"/>
        <w:bottom w:val="none" w:sz="0" w:space="0" w:color="auto"/>
        <w:right w:val="none" w:sz="0" w:space="0" w:color="auto"/>
      </w:divBdr>
      <w:divsChild>
        <w:div w:id="2111312092">
          <w:marLeft w:val="0"/>
          <w:marRight w:val="0"/>
          <w:marTop w:val="0"/>
          <w:marBottom w:val="0"/>
          <w:divBdr>
            <w:top w:val="none" w:sz="0" w:space="0" w:color="auto"/>
            <w:left w:val="none" w:sz="0" w:space="0" w:color="auto"/>
            <w:bottom w:val="none" w:sz="0" w:space="0" w:color="auto"/>
            <w:right w:val="none" w:sz="0" w:space="0" w:color="auto"/>
          </w:divBdr>
          <w:divsChild>
            <w:div w:id="2070034926">
              <w:marLeft w:val="0"/>
              <w:marRight w:val="0"/>
              <w:marTop w:val="0"/>
              <w:marBottom w:val="0"/>
              <w:divBdr>
                <w:top w:val="none" w:sz="0" w:space="0" w:color="auto"/>
                <w:left w:val="none" w:sz="0" w:space="0" w:color="auto"/>
                <w:bottom w:val="none" w:sz="0" w:space="0" w:color="auto"/>
                <w:right w:val="none" w:sz="0" w:space="0" w:color="auto"/>
              </w:divBdr>
            </w:div>
            <w:div w:id="91780539">
              <w:marLeft w:val="0"/>
              <w:marRight w:val="0"/>
              <w:marTop w:val="0"/>
              <w:marBottom w:val="0"/>
              <w:divBdr>
                <w:top w:val="none" w:sz="0" w:space="0" w:color="auto"/>
                <w:left w:val="none" w:sz="0" w:space="0" w:color="auto"/>
                <w:bottom w:val="none" w:sz="0" w:space="0" w:color="auto"/>
                <w:right w:val="none" w:sz="0" w:space="0" w:color="auto"/>
              </w:divBdr>
            </w:div>
            <w:div w:id="931939296">
              <w:marLeft w:val="0"/>
              <w:marRight w:val="0"/>
              <w:marTop w:val="0"/>
              <w:marBottom w:val="0"/>
              <w:divBdr>
                <w:top w:val="none" w:sz="0" w:space="0" w:color="auto"/>
                <w:left w:val="none" w:sz="0" w:space="0" w:color="auto"/>
                <w:bottom w:val="none" w:sz="0" w:space="0" w:color="auto"/>
                <w:right w:val="none" w:sz="0" w:space="0" w:color="auto"/>
              </w:divBdr>
            </w:div>
            <w:div w:id="1932083655">
              <w:marLeft w:val="0"/>
              <w:marRight w:val="0"/>
              <w:marTop w:val="0"/>
              <w:marBottom w:val="0"/>
              <w:divBdr>
                <w:top w:val="none" w:sz="0" w:space="0" w:color="auto"/>
                <w:left w:val="none" w:sz="0" w:space="0" w:color="auto"/>
                <w:bottom w:val="none" w:sz="0" w:space="0" w:color="auto"/>
                <w:right w:val="none" w:sz="0" w:space="0" w:color="auto"/>
              </w:divBdr>
            </w:div>
            <w:div w:id="99839274">
              <w:marLeft w:val="0"/>
              <w:marRight w:val="0"/>
              <w:marTop w:val="0"/>
              <w:marBottom w:val="0"/>
              <w:divBdr>
                <w:top w:val="none" w:sz="0" w:space="0" w:color="auto"/>
                <w:left w:val="none" w:sz="0" w:space="0" w:color="auto"/>
                <w:bottom w:val="none" w:sz="0" w:space="0" w:color="auto"/>
                <w:right w:val="none" w:sz="0" w:space="0" w:color="auto"/>
              </w:divBdr>
            </w:div>
            <w:div w:id="522599285">
              <w:marLeft w:val="0"/>
              <w:marRight w:val="0"/>
              <w:marTop w:val="0"/>
              <w:marBottom w:val="0"/>
              <w:divBdr>
                <w:top w:val="none" w:sz="0" w:space="0" w:color="auto"/>
                <w:left w:val="none" w:sz="0" w:space="0" w:color="auto"/>
                <w:bottom w:val="none" w:sz="0" w:space="0" w:color="auto"/>
                <w:right w:val="none" w:sz="0" w:space="0" w:color="auto"/>
              </w:divBdr>
            </w:div>
            <w:div w:id="513148311">
              <w:marLeft w:val="0"/>
              <w:marRight w:val="0"/>
              <w:marTop w:val="0"/>
              <w:marBottom w:val="0"/>
              <w:divBdr>
                <w:top w:val="none" w:sz="0" w:space="0" w:color="auto"/>
                <w:left w:val="none" w:sz="0" w:space="0" w:color="auto"/>
                <w:bottom w:val="none" w:sz="0" w:space="0" w:color="auto"/>
                <w:right w:val="none" w:sz="0" w:space="0" w:color="auto"/>
              </w:divBdr>
            </w:div>
            <w:div w:id="2023049976">
              <w:marLeft w:val="0"/>
              <w:marRight w:val="0"/>
              <w:marTop w:val="0"/>
              <w:marBottom w:val="0"/>
              <w:divBdr>
                <w:top w:val="none" w:sz="0" w:space="0" w:color="auto"/>
                <w:left w:val="none" w:sz="0" w:space="0" w:color="auto"/>
                <w:bottom w:val="none" w:sz="0" w:space="0" w:color="auto"/>
                <w:right w:val="none" w:sz="0" w:space="0" w:color="auto"/>
              </w:divBdr>
            </w:div>
            <w:div w:id="683480841">
              <w:marLeft w:val="0"/>
              <w:marRight w:val="0"/>
              <w:marTop w:val="0"/>
              <w:marBottom w:val="0"/>
              <w:divBdr>
                <w:top w:val="none" w:sz="0" w:space="0" w:color="auto"/>
                <w:left w:val="none" w:sz="0" w:space="0" w:color="auto"/>
                <w:bottom w:val="none" w:sz="0" w:space="0" w:color="auto"/>
                <w:right w:val="none" w:sz="0" w:space="0" w:color="auto"/>
              </w:divBdr>
            </w:div>
            <w:div w:id="1110320245">
              <w:marLeft w:val="0"/>
              <w:marRight w:val="0"/>
              <w:marTop w:val="0"/>
              <w:marBottom w:val="0"/>
              <w:divBdr>
                <w:top w:val="none" w:sz="0" w:space="0" w:color="auto"/>
                <w:left w:val="none" w:sz="0" w:space="0" w:color="auto"/>
                <w:bottom w:val="none" w:sz="0" w:space="0" w:color="auto"/>
                <w:right w:val="none" w:sz="0" w:space="0" w:color="auto"/>
              </w:divBdr>
            </w:div>
            <w:div w:id="571814078">
              <w:marLeft w:val="0"/>
              <w:marRight w:val="0"/>
              <w:marTop w:val="0"/>
              <w:marBottom w:val="0"/>
              <w:divBdr>
                <w:top w:val="none" w:sz="0" w:space="0" w:color="auto"/>
                <w:left w:val="none" w:sz="0" w:space="0" w:color="auto"/>
                <w:bottom w:val="none" w:sz="0" w:space="0" w:color="auto"/>
                <w:right w:val="none" w:sz="0" w:space="0" w:color="auto"/>
              </w:divBdr>
            </w:div>
            <w:div w:id="2001156308">
              <w:marLeft w:val="0"/>
              <w:marRight w:val="0"/>
              <w:marTop w:val="0"/>
              <w:marBottom w:val="0"/>
              <w:divBdr>
                <w:top w:val="none" w:sz="0" w:space="0" w:color="auto"/>
                <w:left w:val="none" w:sz="0" w:space="0" w:color="auto"/>
                <w:bottom w:val="none" w:sz="0" w:space="0" w:color="auto"/>
                <w:right w:val="none" w:sz="0" w:space="0" w:color="auto"/>
              </w:divBdr>
            </w:div>
            <w:div w:id="1030570465">
              <w:marLeft w:val="0"/>
              <w:marRight w:val="0"/>
              <w:marTop w:val="0"/>
              <w:marBottom w:val="0"/>
              <w:divBdr>
                <w:top w:val="none" w:sz="0" w:space="0" w:color="auto"/>
                <w:left w:val="none" w:sz="0" w:space="0" w:color="auto"/>
                <w:bottom w:val="none" w:sz="0" w:space="0" w:color="auto"/>
                <w:right w:val="none" w:sz="0" w:space="0" w:color="auto"/>
              </w:divBdr>
            </w:div>
            <w:div w:id="2028169596">
              <w:marLeft w:val="0"/>
              <w:marRight w:val="0"/>
              <w:marTop w:val="0"/>
              <w:marBottom w:val="0"/>
              <w:divBdr>
                <w:top w:val="none" w:sz="0" w:space="0" w:color="auto"/>
                <w:left w:val="none" w:sz="0" w:space="0" w:color="auto"/>
                <w:bottom w:val="none" w:sz="0" w:space="0" w:color="auto"/>
                <w:right w:val="none" w:sz="0" w:space="0" w:color="auto"/>
              </w:divBdr>
            </w:div>
            <w:div w:id="1924217424">
              <w:marLeft w:val="0"/>
              <w:marRight w:val="0"/>
              <w:marTop w:val="0"/>
              <w:marBottom w:val="0"/>
              <w:divBdr>
                <w:top w:val="none" w:sz="0" w:space="0" w:color="auto"/>
                <w:left w:val="none" w:sz="0" w:space="0" w:color="auto"/>
                <w:bottom w:val="none" w:sz="0" w:space="0" w:color="auto"/>
                <w:right w:val="none" w:sz="0" w:space="0" w:color="auto"/>
              </w:divBdr>
            </w:div>
            <w:div w:id="937905897">
              <w:marLeft w:val="0"/>
              <w:marRight w:val="0"/>
              <w:marTop w:val="0"/>
              <w:marBottom w:val="0"/>
              <w:divBdr>
                <w:top w:val="none" w:sz="0" w:space="0" w:color="auto"/>
                <w:left w:val="none" w:sz="0" w:space="0" w:color="auto"/>
                <w:bottom w:val="none" w:sz="0" w:space="0" w:color="auto"/>
                <w:right w:val="none" w:sz="0" w:space="0" w:color="auto"/>
              </w:divBdr>
            </w:div>
            <w:div w:id="1626694747">
              <w:marLeft w:val="0"/>
              <w:marRight w:val="0"/>
              <w:marTop w:val="0"/>
              <w:marBottom w:val="0"/>
              <w:divBdr>
                <w:top w:val="none" w:sz="0" w:space="0" w:color="auto"/>
                <w:left w:val="none" w:sz="0" w:space="0" w:color="auto"/>
                <w:bottom w:val="none" w:sz="0" w:space="0" w:color="auto"/>
                <w:right w:val="none" w:sz="0" w:space="0" w:color="auto"/>
              </w:divBdr>
            </w:div>
            <w:div w:id="744031979">
              <w:marLeft w:val="0"/>
              <w:marRight w:val="0"/>
              <w:marTop w:val="0"/>
              <w:marBottom w:val="0"/>
              <w:divBdr>
                <w:top w:val="none" w:sz="0" w:space="0" w:color="auto"/>
                <w:left w:val="none" w:sz="0" w:space="0" w:color="auto"/>
                <w:bottom w:val="none" w:sz="0" w:space="0" w:color="auto"/>
                <w:right w:val="none" w:sz="0" w:space="0" w:color="auto"/>
              </w:divBdr>
            </w:div>
            <w:div w:id="212457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746057-C6AC-48FF-BFBD-DAD756B6D3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7</Pages>
  <Words>1457</Words>
  <Characters>8307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Yatharth Chauhan</dc:creator>
  <cp:keywords/>
  <dc:description/>
  <cp:lastModifiedBy>20DCE019 YATHARTH CHAUHAN</cp:lastModifiedBy>
  <cp:revision>2</cp:revision>
  <dcterms:created xsi:type="dcterms:W3CDTF">2022-04-11T06:13:00Z</dcterms:created>
  <dcterms:modified xsi:type="dcterms:W3CDTF">2022-04-11T06:13:00Z</dcterms:modified>
</cp:coreProperties>
</file>