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3C6D" w:rsidRDefault="00B3115F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0" w:after="0" w:line="276" w:lineRule="auto"/>
        <w:jc w:val="left"/>
      </w:pPr>
      <w:r>
        <w:rPr>
          <w:noProof/>
          <w:sz w:val="24"/>
          <w:szCs w:val="24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1524000</wp:posOffset>
            </wp:positionH>
            <wp:positionV relativeFrom="paragraph">
              <wp:posOffset>-285750</wp:posOffset>
            </wp:positionV>
            <wp:extent cx="3190175" cy="96012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0175" cy="960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963C6D" w:rsidRDefault="00963C6D">
      <w:pPr>
        <w:tabs>
          <w:tab w:val="right" w:pos="8640"/>
        </w:tabs>
        <w:rPr>
          <w:sz w:val="24"/>
          <w:szCs w:val="24"/>
        </w:rPr>
      </w:pPr>
    </w:p>
    <w:p w:rsidR="00963C6D" w:rsidRDefault="00963C6D">
      <w:pPr>
        <w:tabs>
          <w:tab w:val="right" w:pos="8640"/>
        </w:tabs>
        <w:rPr>
          <w:sz w:val="24"/>
          <w:szCs w:val="24"/>
        </w:rPr>
      </w:pPr>
    </w:p>
    <w:p w:rsidR="00B3115F" w:rsidRDefault="00E964CC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b/>
          <w:color w:val="000000"/>
          <w:sz w:val="60"/>
          <w:szCs w:val="60"/>
        </w:rPr>
      </w:pPr>
      <w:r>
        <w:rPr>
          <w:rFonts w:ascii="Times New Roman" w:hAnsi="Times New Roman" w:cs="Times New Roman"/>
          <w:b/>
          <w:color w:val="000000"/>
          <w:sz w:val="60"/>
          <w:szCs w:val="60"/>
        </w:rPr>
        <w:t>PARLIAMENTARY</w:t>
      </w:r>
    </w:p>
    <w:p w:rsidR="00963C6D" w:rsidRDefault="00E964CC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b/>
          <w:color w:val="000000"/>
          <w:sz w:val="60"/>
          <w:szCs w:val="60"/>
        </w:rPr>
      </w:pPr>
      <w:r>
        <w:rPr>
          <w:rFonts w:ascii="Times New Roman" w:hAnsi="Times New Roman" w:cs="Times New Roman"/>
          <w:b/>
          <w:color w:val="000000"/>
          <w:sz w:val="60"/>
          <w:szCs w:val="60"/>
        </w:rPr>
        <w:t xml:space="preserve"> PROCEDURE CONCEPTS</w:t>
      </w:r>
    </w:p>
    <w:p w:rsidR="00963C6D" w:rsidRDefault="00E964CC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b/>
          <w:color w:val="000000"/>
          <w:sz w:val="56"/>
          <w:szCs w:val="56"/>
        </w:rPr>
      </w:pPr>
      <w:r>
        <w:rPr>
          <w:rFonts w:ascii="Times New Roman" w:hAnsi="Times New Roman" w:cs="Times New Roman"/>
          <w:b/>
          <w:color w:val="000000"/>
          <w:sz w:val="56"/>
          <w:szCs w:val="56"/>
        </w:rPr>
        <w:t xml:space="preserve">(592) </w:t>
      </w:r>
    </w:p>
    <w:p w:rsidR="00963C6D" w:rsidRDefault="00963C6D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b/>
          <w:color w:val="000000"/>
          <w:sz w:val="56"/>
          <w:szCs w:val="56"/>
        </w:rPr>
      </w:pPr>
    </w:p>
    <w:p w:rsidR="00963C6D" w:rsidRDefault="00E964CC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color w:val="000000"/>
          <w:sz w:val="56"/>
          <w:szCs w:val="56"/>
        </w:rPr>
      </w:pPr>
      <w:r>
        <w:rPr>
          <w:rFonts w:ascii="Times New Roman" w:hAnsi="Times New Roman" w:cs="Times New Roman"/>
          <w:color w:val="000000"/>
          <w:sz w:val="56"/>
          <w:szCs w:val="56"/>
        </w:rPr>
        <w:t>—OPEN EVENT—</w:t>
      </w:r>
    </w:p>
    <w:p w:rsidR="00963C6D" w:rsidRDefault="00963C6D">
      <w:pPr>
        <w:pBdr>
          <w:top w:val="nil"/>
          <w:left w:val="nil"/>
          <w:bottom w:val="nil"/>
          <w:right w:val="nil"/>
          <w:between w:val="nil"/>
        </w:pBdr>
        <w:tabs>
          <w:tab w:val="right" w:pos="8640"/>
        </w:tabs>
        <w:spacing w:before="0" w:after="0"/>
        <w:jc w:val="center"/>
        <w:rPr>
          <w:rFonts w:ascii="Times New Roman" w:hAnsi="Times New Roman" w:cs="Times New Roman"/>
          <w:b/>
          <w:color w:val="000000"/>
          <w:sz w:val="40"/>
          <w:szCs w:val="40"/>
        </w:rPr>
      </w:pPr>
    </w:p>
    <w:p w:rsidR="00963C6D" w:rsidRPr="00B3115F" w:rsidRDefault="00E964CC">
      <w:pPr>
        <w:pStyle w:val="Heading5"/>
        <w:keepNext w:val="0"/>
        <w:rPr>
          <w:rFonts w:ascii="Times New Roman" w:hAnsi="Times New Roman" w:cs="Times New Roman"/>
          <w:b/>
          <w:color w:val="C00000"/>
          <w:sz w:val="52"/>
          <w:szCs w:val="52"/>
        </w:rPr>
      </w:pPr>
      <w:bookmarkStart w:id="0" w:name="_heading=h.gjdgxs" w:colFirst="0" w:colLast="0"/>
      <w:bookmarkEnd w:id="0"/>
      <w:r w:rsidRPr="00B3115F">
        <w:rPr>
          <w:rFonts w:ascii="Times New Roman" w:hAnsi="Times New Roman" w:cs="Times New Roman"/>
          <w:b/>
          <w:color w:val="C00000"/>
          <w:sz w:val="52"/>
          <w:szCs w:val="52"/>
        </w:rPr>
        <w:t>STATE – 2020</w:t>
      </w:r>
      <w:bookmarkStart w:id="1" w:name="_GoBack"/>
      <w:bookmarkEnd w:id="1"/>
    </w:p>
    <w:p w:rsidR="00963C6D" w:rsidRDefault="00963C6D"/>
    <w:p w:rsidR="004218F7" w:rsidRDefault="004218F7"/>
    <w:p w:rsidR="004218F7" w:rsidRPr="00580BDE" w:rsidRDefault="004218F7" w:rsidP="004218F7">
      <w:pPr>
        <w:suppressAutoHyphens w:val="0"/>
        <w:spacing w:before="0" w:after="0"/>
        <w:rPr>
          <w:rFonts w:ascii="Times New Roman" w:hAnsi="Times New Roman" w:cs="Times New Roman"/>
          <w:b/>
          <w:sz w:val="24"/>
          <w:szCs w:val="20"/>
        </w:rPr>
      </w:pPr>
      <w:r w:rsidRPr="00580BDE">
        <w:rPr>
          <w:rFonts w:ascii="Times New Roman" w:hAnsi="Times New Roman" w:cs="Times New Roman"/>
          <w:sz w:val="20"/>
          <w:szCs w:val="20"/>
        </w:rPr>
        <w:t xml:space="preserve">   </w:t>
      </w:r>
      <w:r w:rsidRPr="00580BDE">
        <w:rPr>
          <w:rFonts w:ascii="Times New Roman" w:hAnsi="Times New Roman" w:cs="Times New Roman"/>
          <w:b/>
          <w:sz w:val="24"/>
          <w:szCs w:val="20"/>
        </w:rPr>
        <w:t>Multiple Choice:</w:t>
      </w:r>
    </w:p>
    <w:p w:rsidR="004218F7" w:rsidRPr="00580BDE" w:rsidRDefault="004218F7" w:rsidP="004218F7">
      <w:pPr>
        <w:suppressAutoHyphens w:val="0"/>
        <w:spacing w:before="0" w:after="0"/>
        <w:rPr>
          <w:rFonts w:ascii="Times New Roman" w:hAnsi="Times New Roman" w:cs="Times New Roman"/>
          <w:b/>
          <w:sz w:val="24"/>
          <w:szCs w:val="20"/>
        </w:rPr>
      </w:pPr>
    </w:p>
    <w:p w:rsidR="004218F7" w:rsidRPr="00580BDE" w:rsidRDefault="004218F7" w:rsidP="004218F7">
      <w:pPr>
        <w:tabs>
          <w:tab w:val="left" w:pos="6300"/>
          <w:tab w:val="left" w:leader="underscore" w:pos="8010"/>
        </w:tabs>
        <w:suppressAutoHyphens w:val="0"/>
        <w:spacing w:before="0" w:after="0"/>
        <w:ind w:left="1440" w:right="18"/>
        <w:jc w:val="left"/>
        <w:rPr>
          <w:rFonts w:ascii="Times New Roman" w:hAnsi="Times New Roman" w:cs="Times New Roman"/>
        </w:rPr>
      </w:pPr>
      <w:r w:rsidRPr="00580BDE">
        <w:rPr>
          <w:rFonts w:ascii="Times New Roman" w:hAnsi="Times New Roman" w:cs="Times New Roman"/>
        </w:rPr>
        <w:t>Multiple Choice (50 @ 2 points each)</w:t>
      </w:r>
      <w:r w:rsidRPr="00580BDE">
        <w:rPr>
          <w:rFonts w:ascii="Times New Roman" w:hAnsi="Times New Roman" w:cs="Times New Roman"/>
        </w:rPr>
        <w:tab/>
      </w:r>
      <w:r w:rsidRPr="00580BDE">
        <w:rPr>
          <w:rFonts w:ascii="Times New Roman" w:hAnsi="Times New Roman" w:cs="Times New Roman"/>
        </w:rPr>
        <w:tab/>
        <w:t xml:space="preserve"> (100 points)</w:t>
      </w:r>
    </w:p>
    <w:p w:rsidR="004218F7" w:rsidRPr="00580BDE" w:rsidRDefault="004218F7" w:rsidP="004218F7">
      <w:pPr>
        <w:tabs>
          <w:tab w:val="left" w:pos="6300"/>
          <w:tab w:val="left" w:leader="underscore" w:pos="8010"/>
        </w:tabs>
        <w:suppressAutoHyphens w:val="0"/>
        <w:spacing w:before="0" w:after="0"/>
        <w:ind w:left="1440" w:right="18"/>
        <w:jc w:val="left"/>
        <w:rPr>
          <w:rFonts w:ascii="Times New Roman" w:hAnsi="Times New Roman" w:cs="Times New Roman"/>
        </w:rPr>
      </w:pPr>
    </w:p>
    <w:p w:rsidR="004218F7" w:rsidRPr="00580BDE" w:rsidRDefault="004218F7" w:rsidP="004218F7">
      <w:pPr>
        <w:tabs>
          <w:tab w:val="left" w:pos="2160"/>
          <w:tab w:val="left" w:pos="6300"/>
          <w:tab w:val="left" w:leader="underscore" w:pos="8010"/>
        </w:tabs>
        <w:suppressAutoHyphens w:val="0"/>
        <w:spacing w:before="0" w:after="0"/>
        <w:jc w:val="left"/>
        <w:rPr>
          <w:rFonts w:ascii="Times New Roman" w:hAnsi="Times New Roman" w:cs="Times New Roman"/>
          <w:b/>
          <w:i/>
        </w:rPr>
      </w:pPr>
      <w:r w:rsidRPr="00580BDE">
        <w:rPr>
          <w:rFonts w:ascii="Times New Roman" w:hAnsi="Times New Roman" w:cs="Times New Roman"/>
          <w:b/>
          <w:i/>
        </w:rPr>
        <w:tab/>
      </w:r>
    </w:p>
    <w:p w:rsidR="004218F7" w:rsidRPr="00580BDE" w:rsidRDefault="004218F7" w:rsidP="004218F7">
      <w:pPr>
        <w:tabs>
          <w:tab w:val="left" w:pos="2070"/>
          <w:tab w:val="left" w:pos="6300"/>
          <w:tab w:val="left" w:leader="underscore" w:pos="8010"/>
        </w:tabs>
        <w:suppressAutoHyphens w:val="0"/>
        <w:spacing w:before="0" w:after="0"/>
        <w:jc w:val="left"/>
        <w:rPr>
          <w:rFonts w:ascii="Times New Roman" w:hAnsi="Times New Roman" w:cs="Times New Roman"/>
          <w:b/>
          <w:i/>
          <w:sz w:val="24"/>
        </w:rPr>
      </w:pPr>
      <w:r w:rsidRPr="00580BDE">
        <w:rPr>
          <w:rFonts w:ascii="Times New Roman" w:hAnsi="Times New Roman" w:cs="Times New Roman"/>
          <w:b/>
          <w:i/>
          <w:sz w:val="28"/>
        </w:rPr>
        <w:tab/>
      </w:r>
      <w:r w:rsidRPr="00580BDE">
        <w:rPr>
          <w:rFonts w:ascii="Times New Roman" w:hAnsi="Times New Roman" w:cs="Times New Roman"/>
          <w:b/>
          <w:i/>
          <w:sz w:val="24"/>
        </w:rPr>
        <w:t>TOTAL POINTS</w:t>
      </w:r>
      <w:r w:rsidRPr="00580BDE">
        <w:rPr>
          <w:rFonts w:ascii="Times New Roman" w:hAnsi="Times New Roman" w:cs="Times New Roman"/>
          <w:b/>
          <w:i/>
          <w:sz w:val="24"/>
        </w:rPr>
        <w:tab/>
      </w:r>
      <w:r w:rsidRPr="00580BDE">
        <w:rPr>
          <w:rFonts w:ascii="Times New Roman" w:hAnsi="Times New Roman" w:cs="Times New Roman"/>
          <w:b/>
          <w:i/>
          <w:sz w:val="24"/>
        </w:rPr>
        <w:tab/>
        <w:t xml:space="preserve"> (100 points)</w:t>
      </w:r>
    </w:p>
    <w:p w:rsidR="004218F7" w:rsidRPr="00580BDE" w:rsidRDefault="004218F7" w:rsidP="004218F7">
      <w:pPr>
        <w:suppressAutoHyphens w:val="0"/>
        <w:spacing w:before="0" w:after="0"/>
        <w:rPr>
          <w:rFonts w:ascii="Times New Roman" w:hAnsi="Times New Roman" w:cs="Times New Roman"/>
          <w:sz w:val="18"/>
          <w:szCs w:val="20"/>
        </w:rPr>
      </w:pPr>
    </w:p>
    <w:p w:rsidR="004218F7" w:rsidRPr="00580BDE" w:rsidRDefault="004218F7" w:rsidP="004218F7">
      <w:pPr>
        <w:tabs>
          <w:tab w:val="left" w:pos="1440"/>
          <w:tab w:val="left" w:pos="2880"/>
          <w:tab w:val="left" w:pos="6480"/>
          <w:tab w:val="right" w:pos="8640"/>
        </w:tabs>
        <w:suppressAutoHyphens w:val="0"/>
        <w:spacing w:before="0" w:after="0"/>
        <w:jc w:val="left"/>
        <w:rPr>
          <w:rFonts w:ascii="Times New Roman" w:hAnsi="Times New Roman" w:cs="Times New Roman"/>
          <w:b/>
          <w:iCs/>
          <w:sz w:val="24"/>
          <w:szCs w:val="20"/>
        </w:rPr>
      </w:pPr>
    </w:p>
    <w:p w:rsidR="004218F7" w:rsidRPr="00580BDE" w:rsidRDefault="004218F7" w:rsidP="004218F7">
      <w:pPr>
        <w:tabs>
          <w:tab w:val="left" w:pos="1440"/>
          <w:tab w:val="left" w:pos="2880"/>
          <w:tab w:val="left" w:pos="6480"/>
          <w:tab w:val="right" w:pos="8640"/>
        </w:tabs>
        <w:suppressAutoHyphens w:val="0"/>
        <w:spacing w:before="0" w:after="0"/>
        <w:jc w:val="left"/>
        <w:rPr>
          <w:rFonts w:ascii="Times New Roman" w:hAnsi="Times New Roman" w:cs="Times New Roman"/>
          <w:b/>
          <w:iCs/>
          <w:sz w:val="24"/>
          <w:szCs w:val="20"/>
        </w:rPr>
      </w:pPr>
      <w:r w:rsidRPr="00580BDE">
        <w:rPr>
          <w:rFonts w:ascii="Times New Roman" w:hAnsi="Times New Roman" w:cs="Times New Roman"/>
          <w:b/>
          <w:iCs/>
          <w:noProof/>
          <w:sz w:val="24"/>
          <w:szCs w:val="2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C42C616" wp14:editId="18B5F410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10795" r="9525" b="9525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218F7" w:rsidRDefault="004218F7" w:rsidP="004218F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C42C616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MAFwfk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:rsidR="004218F7" w:rsidRDefault="004218F7" w:rsidP="004218F7"/>
                  </w:txbxContent>
                </v:textbox>
              </v:shape>
            </w:pict>
          </mc:Fallback>
        </mc:AlternateContent>
      </w:r>
    </w:p>
    <w:p w:rsidR="004218F7" w:rsidRPr="00580BDE" w:rsidRDefault="004218F7" w:rsidP="004218F7">
      <w:pPr>
        <w:suppressAutoHyphens w:val="0"/>
        <w:spacing w:before="0" w:after="0"/>
        <w:ind w:right="90"/>
        <w:jc w:val="center"/>
        <w:rPr>
          <w:rFonts w:ascii="Times New Roman" w:hAnsi="Times New Roman" w:cs="Times New Roman"/>
          <w:b/>
          <w:sz w:val="40"/>
        </w:rPr>
      </w:pPr>
      <w:r w:rsidRPr="00580BDE">
        <w:rPr>
          <w:rFonts w:ascii="Times New Roman" w:hAnsi="Times New Roman" w:cs="Times New Roman"/>
          <w:b/>
          <w:sz w:val="40"/>
          <w:szCs w:val="20"/>
        </w:rPr>
        <w:t>Judge/Graders: Please double check and verify all scores and answer keys!</w:t>
      </w:r>
    </w:p>
    <w:p w:rsidR="004218F7" w:rsidRPr="00580BDE" w:rsidRDefault="004218F7" w:rsidP="004218F7">
      <w:pPr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  <w:szCs w:val="20"/>
        </w:rPr>
      </w:pPr>
    </w:p>
    <w:p w:rsidR="004218F7" w:rsidRPr="00580BDE" w:rsidRDefault="004218F7" w:rsidP="004218F7">
      <w:pPr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  <w:szCs w:val="20"/>
        </w:rPr>
      </w:pPr>
    </w:p>
    <w:p w:rsidR="004218F7" w:rsidRPr="00580BDE" w:rsidRDefault="004218F7" w:rsidP="004218F7">
      <w:pPr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  <w:szCs w:val="20"/>
        </w:rPr>
      </w:pPr>
    </w:p>
    <w:p w:rsidR="004218F7" w:rsidRPr="00580BDE" w:rsidRDefault="004218F7" w:rsidP="004218F7">
      <w:pPr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  <w:szCs w:val="20"/>
        </w:rPr>
      </w:pPr>
    </w:p>
    <w:p w:rsidR="004218F7" w:rsidRPr="00580BDE" w:rsidRDefault="004218F7" w:rsidP="004218F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</w:rPr>
      </w:pPr>
      <w:r w:rsidRPr="00580BDE">
        <w:rPr>
          <w:rFonts w:ascii="Times New Roman" w:hAnsi="Times New Roman" w:cs="Times New Roman"/>
        </w:rPr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580BDE">
            <w:rPr>
              <w:rFonts w:ascii="Times New Roman" w:hAnsi="Times New Roman" w:cs="Times New Roman"/>
            </w:rPr>
            <w:t>America</w:t>
          </w:r>
        </w:smartTag>
      </w:smartTag>
      <w:r w:rsidRPr="00580BDE">
        <w:rPr>
          <w:rFonts w:ascii="Times New Roman" w:hAnsi="Times New Roman" w:cs="Times New Roman"/>
        </w:rPr>
        <w:t xml:space="preserve">.  </w:t>
      </w:r>
    </w:p>
    <w:p w:rsidR="004218F7" w:rsidRPr="00580BDE" w:rsidRDefault="004218F7" w:rsidP="004218F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</w:rPr>
      </w:pPr>
      <w:r w:rsidRPr="00580BDE">
        <w:rPr>
          <w:rFonts w:ascii="Times New Roman" w:hAnsi="Times New Roman" w:cs="Times New Roman"/>
        </w:rPr>
        <w:t xml:space="preserve">May be reproduced only for use in the Business Professionals of America </w:t>
      </w:r>
    </w:p>
    <w:p w:rsidR="004218F7" w:rsidRPr="00580BDE" w:rsidRDefault="004218F7" w:rsidP="004218F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uppressAutoHyphens w:val="0"/>
        <w:spacing w:before="0" w:after="0"/>
        <w:jc w:val="center"/>
        <w:rPr>
          <w:rFonts w:ascii="Times New Roman" w:hAnsi="Times New Roman" w:cs="Times New Roman"/>
          <w:sz w:val="20"/>
          <w:szCs w:val="20"/>
        </w:rPr>
      </w:pPr>
      <w:r w:rsidRPr="00580BDE">
        <w:rPr>
          <w:rFonts w:ascii="Times New Roman" w:hAnsi="Times New Roman" w:cs="Times New Roman"/>
          <w:i/>
        </w:rPr>
        <w:t>Workplace Skills Assessment Program</w:t>
      </w:r>
      <w:r w:rsidRPr="00580BDE">
        <w:rPr>
          <w:rFonts w:ascii="Times New Roman" w:hAnsi="Times New Roman" w:cs="Times New Roman"/>
        </w:rPr>
        <w:t xml:space="preserve"> competition.</w:t>
      </w:r>
      <w:r w:rsidRPr="00580BDE">
        <w:rPr>
          <w:rFonts w:ascii="Times New Roman" w:hAnsi="Times New Roman" w:cs="Times New Roman"/>
        </w:rPr>
        <w:br/>
      </w:r>
    </w:p>
    <w:p w:rsidR="004218F7" w:rsidRPr="00580BDE" w:rsidRDefault="004218F7" w:rsidP="004218F7">
      <w:pPr>
        <w:suppressAutoHyphens w:val="0"/>
        <w:spacing w:before="0" w:after="0"/>
        <w:rPr>
          <w:rFonts w:ascii="Times New Roman" w:hAnsi="Times New Roman" w:cs="Times New Roman"/>
          <w:sz w:val="20"/>
          <w:szCs w:val="20"/>
        </w:rPr>
      </w:pPr>
    </w:p>
    <w:p w:rsidR="004218F7" w:rsidRDefault="004218F7" w:rsidP="004218F7">
      <w:pPr>
        <w:tabs>
          <w:tab w:val="left" w:pos="-1440"/>
        </w:tabs>
        <w:rPr>
          <w:rFonts w:ascii="Times New Roman" w:hAnsi="Times New Roman" w:cs="Times New Roman"/>
        </w:rPr>
      </w:pPr>
      <w:r>
        <w:br w:type="page"/>
      </w:r>
    </w:p>
    <w:p w:rsidR="00963C6D" w:rsidRDefault="00E964CC">
      <w:pPr>
        <w:tabs>
          <w:tab w:val="left" w:pos="-1440"/>
        </w:tabs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 xml:space="preserve">Questions are taken from </w:t>
      </w:r>
      <w:r>
        <w:rPr>
          <w:rFonts w:ascii="Times New Roman" w:hAnsi="Times New Roman" w:cs="Times New Roman"/>
          <w:i/>
          <w:sz w:val="24"/>
          <w:szCs w:val="24"/>
        </w:rPr>
        <w:t>Dunbar’s Manual of Parliamentary Procedure Test Questions (Fourth Edition, 18</w:t>
      </w:r>
      <w:r>
        <w:rPr>
          <w:rFonts w:ascii="Times New Roman" w:hAnsi="Times New Roman" w:cs="Times New Roman"/>
          <w:i/>
          <w:sz w:val="24"/>
          <w:szCs w:val="24"/>
          <w:vertAlign w:val="superscript"/>
        </w:rPr>
        <w:t>th</w:t>
      </w:r>
      <w:r>
        <w:rPr>
          <w:rFonts w:ascii="Times New Roman" w:hAnsi="Times New Roman" w:cs="Times New Roman"/>
          <w:i/>
          <w:sz w:val="24"/>
          <w:szCs w:val="24"/>
        </w:rPr>
        <w:t xml:space="preserve"> Printing)</w:t>
      </w:r>
      <w:r>
        <w:rPr>
          <w:rFonts w:ascii="Times New Roman" w:hAnsi="Times New Roman" w:cs="Times New Roman"/>
          <w:sz w:val="24"/>
          <w:szCs w:val="24"/>
        </w:rPr>
        <w:t xml:space="preserve"> as prescribed by the Workplace Skills Assessment Program guidelines for this event.</w:t>
      </w:r>
    </w:p>
    <w:p w:rsidR="00963C6D" w:rsidRDefault="00963C6D">
      <w:pPr>
        <w:tabs>
          <w:tab w:val="left" w:pos="-1440"/>
        </w:tabs>
        <w:rPr>
          <w:rFonts w:ascii="Times New Roman" w:hAnsi="Times New Roman" w:cs="Times New Roman"/>
        </w:rPr>
      </w:pPr>
    </w:p>
    <w:tbl>
      <w:tblPr>
        <w:tblStyle w:val="a"/>
        <w:tblW w:w="3967" w:type="dxa"/>
        <w:jc w:val="center"/>
        <w:tblLayout w:type="fixed"/>
        <w:tblLook w:val="0400" w:firstRow="0" w:lastRow="0" w:firstColumn="0" w:lastColumn="0" w:noHBand="0" w:noVBand="1"/>
      </w:tblPr>
      <w:tblGrid>
        <w:gridCol w:w="828"/>
        <w:gridCol w:w="1152"/>
        <w:gridCol w:w="835"/>
        <w:gridCol w:w="1152"/>
      </w:tblGrid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</w:tr>
      <w:tr w:rsidR="00963C6D">
        <w:trPr>
          <w:jc w:val="center"/>
        </w:trPr>
        <w:tc>
          <w:tcPr>
            <w:tcW w:w="828" w:type="dxa"/>
          </w:tcPr>
          <w:p w:rsidR="00963C6D" w:rsidRDefault="00963C6D">
            <w:pPr>
              <w:numPr>
                <w:ilvl w:val="0"/>
                <w:numId w:val="1"/>
              </w:numPr>
              <w:tabs>
                <w:tab w:val="left" w:pos="-144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:rsidR="00963C6D" w:rsidRDefault="00963C6D">
            <w:pPr>
              <w:numPr>
                <w:ilvl w:val="0"/>
                <w:numId w:val="2"/>
              </w:numPr>
              <w:tabs>
                <w:tab w:val="left" w:pos="-1440"/>
              </w:tabs>
              <w:ind w:left="342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:rsidR="00963C6D" w:rsidRDefault="00E964CC">
            <w:pPr>
              <w:tabs>
                <w:tab w:val="left" w:pos="-1440"/>
              </w:tabs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</w:t>
            </w:r>
          </w:p>
        </w:tc>
      </w:tr>
    </w:tbl>
    <w:p w:rsidR="00963C6D" w:rsidRDefault="00963C6D">
      <w:pPr>
        <w:tabs>
          <w:tab w:val="left" w:pos="-1440"/>
        </w:tabs>
        <w:rPr>
          <w:rFonts w:ascii="Times New Roman" w:hAnsi="Times New Roman" w:cs="Times New Roman"/>
          <w:sz w:val="24"/>
          <w:szCs w:val="24"/>
        </w:rPr>
      </w:pPr>
    </w:p>
    <w:sectPr w:rsidR="00963C6D" w:rsidSect="00B3115F">
      <w:headerReference w:type="even" r:id="rId9"/>
      <w:headerReference w:type="default" r:id="rId10"/>
      <w:footerReference w:type="even" r:id="rId11"/>
      <w:headerReference w:type="first" r:id="rId12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1E09" w:rsidRDefault="00351E09">
      <w:pPr>
        <w:spacing w:before="0" w:after="0"/>
      </w:pPr>
      <w:r>
        <w:separator/>
      </w:r>
    </w:p>
  </w:endnote>
  <w:endnote w:type="continuationSeparator" w:id="0">
    <w:p w:rsidR="00351E09" w:rsidRDefault="00351E0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  <w:r>
      <w:rPr>
        <w:rFonts w:eastAsia="Arial"/>
        <w:b/>
        <w:color w:val="000000"/>
        <w:sz w:val="20"/>
        <w:szCs w:val="20"/>
      </w:rPr>
      <w:t>Contestant Number</w:t>
    </w:r>
  </w:p>
  <w:p w:rsidR="00963C6D" w:rsidRDefault="00963C6D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</w:p>
  <w:p w:rsidR="00963C6D" w:rsidRDefault="00963C6D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1E09" w:rsidRDefault="00351E09">
      <w:pPr>
        <w:spacing w:before="0" w:after="0"/>
      </w:pPr>
      <w:r>
        <w:separator/>
      </w:r>
    </w:p>
  </w:footnote>
  <w:footnote w:type="continuationSeparator" w:id="0">
    <w:p w:rsidR="00351E09" w:rsidRDefault="00351E0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  <w:r>
      <w:rPr>
        <w:rFonts w:eastAsia="Arial"/>
        <w:b/>
        <w:color w:val="000000"/>
        <w:sz w:val="20"/>
        <w:szCs w:val="20"/>
      </w:rPr>
      <w:t>BUSINESS LAW</w:t>
    </w:r>
  </w:p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  <w:r>
      <w:rPr>
        <w:rFonts w:eastAsia="Arial"/>
        <w:b/>
        <w:color w:val="000000"/>
        <w:sz w:val="20"/>
        <w:szCs w:val="20"/>
      </w:rPr>
      <w:t>STATE 2002</w:t>
    </w:r>
  </w:p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  <w:r>
      <w:rPr>
        <w:rFonts w:eastAsia="Arial"/>
        <w:b/>
        <w:color w:val="000000"/>
        <w:sz w:val="20"/>
        <w:szCs w:val="20"/>
      </w:rPr>
      <w:t xml:space="preserve">PAGE  </w:t>
    </w:r>
    <w:r>
      <w:rPr>
        <w:rFonts w:eastAsia="Arial"/>
        <w:b/>
        <w:color w:val="000000"/>
        <w:sz w:val="20"/>
        <w:szCs w:val="20"/>
      </w:rPr>
      <w:fldChar w:fldCharType="begin"/>
    </w:r>
    <w:r>
      <w:rPr>
        <w:rFonts w:eastAsia="Arial"/>
        <w:b/>
        <w:color w:val="000000"/>
        <w:sz w:val="20"/>
        <w:szCs w:val="20"/>
      </w:rPr>
      <w:instrText>PAGE</w:instrText>
    </w:r>
    <w:r>
      <w:rPr>
        <w:rFonts w:eastAsia="Arial"/>
        <w:b/>
        <w:color w:val="000000"/>
        <w:sz w:val="20"/>
        <w:szCs w:val="20"/>
      </w:rPr>
      <w:fldChar w:fldCharType="end"/>
    </w:r>
  </w:p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b/>
        <w:color w:val="000000"/>
        <w:sz w:val="20"/>
        <w:szCs w:val="20"/>
      </w:rPr>
    </w:pPr>
    <w:r>
      <w:rPr>
        <w:rFonts w:eastAsia="Arial"/>
        <w:b/>
        <w:color w:val="000000"/>
        <w:sz w:val="20"/>
        <w:szCs w:val="20"/>
      </w:rPr>
      <w:t>KEY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3C6D" w:rsidRDefault="00E964CC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ascii="Times New Roman" w:hAnsi="Times New Roman" w:cs="Times New Roman"/>
        <w:b/>
        <w:color w:val="000000"/>
        <w:sz w:val="20"/>
        <w:szCs w:val="20"/>
      </w:rPr>
    </w:pPr>
    <w:r>
      <w:rPr>
        <w:rFonts w:ascii="Times New Roman" w:hAnsi="Times New Roman" w:cs="Times New Roman"/>
        <w:b/>
        <w:color w:val="000000"/>
        <w:sz w:val="20"/>
        <w:szCs w:val="20"/>
      </w:rPr>
      <w:t>PARLIAMENTARY PROCEDURE CONCEPTS-OPEN – STATE 2020</w:t>
    </w:r>
    <w:r>
      <w:rPr>
        <w:rFonts w:ascii="Times New Roman" w:hAnsi="Times New Roman" w:cs="Times New Roman"/>
        <w:b/>
        <w:color w:val="000000"/>
        <w:sz w:val="20"/>
        <w:szCs w:val="20"/>
      </w:rPr>
      <w:tab/>
    </w:r>
  </w:p>
  <w:p w:rsidR="00963C6D" w:rsidRDefault="00E964CC">
    <w:pPr>
      <w:spacing w:before="0" w:after="0"/>
      <w:rPr>
        <w:b/>
      </w:rPr>
    </w:pPr>
    <w:r>
      <w:rPr>
        <w:rFonts w:ascii="Times New Roman" w:hAnsi="Times New Roman" w:cs="Times New Roman"/>
        <w:b/>
        <w:sz w:val="20"/>
        <w:szCs w:val="20"/>
      </w:rPr>
      <w:t>ANSWER KEY</w:t>
    </w:r>
  </w:p>
  <w:p w:rsidR="00963C6D" w:rsidRDefault="00E964CC">
    <w:pPr>
      <w:spacing w:before="0" w:after="0"/>
      <w:rPr>
        <w:rFonts w:ascii="Times New Roman" w:hAnsi="Times New Roman" w:cs="Times New Roman"/>
        <w:b/>
        <w:sz w:val="20"/>
        <w:szCs w:val="20"/>
      </w:rPr>
    </w:pPr>
    <w:r>
      <w:rPr>
        <w:rFonts w:ascii="Times New Roman" w:hAnsi="Times New Roman" w:cs="Times New Roman"/>
        <w:b/>
        <w:sz w:val="20"/>
        <w:szCs w:val="20"/>
      </w:rPr>
      <w:t xml:space="preserve">Page </w:t>
    </w:r>
    <w:r>
      <w:rPr>
        <w:rFonts w:ascii="Times New Roman" w:hAnsi="Times New Roman" w:cs="Times New Roman"/>
        <w:b/>
        <w:sz w:val="20"/>
        <w:szCs w:val="20"/>
      </w:rPr>
      <w:fldChar w:fldCharType="begin"/>
    </w:r>
    <w:r>
      <w:rPr>
        <w:rFonts w:ascii="Times New Roman" w:hAnsi="Times New Roman" w:cs="Times New Roman"/>
        <w:b/>
        <w:sz w:val="20"/>
        <w:szCs w:val="20"/>
      </w:rPr>
      <w:instrText>PAGE</w:instrText>
    </w:r>
    <w:r>
      <w:rPr>
        <w:rFonts w:ascii="Times New Roman" w:hAnsi="Times New Roman" w:cs="Times New Roman"/>
        <w:b/>
        <w:sz w:val="20"/>
        <w:szCs w:val="20"/>
      </w:rPr>
      <w:fldChar w:fldCharType="separate"/>
    </w:r>
    <w:r w:rsidR="00B3115F">
      <w:rPr>
        <w:rFonts w:ascii="Times New Roman" w:hAnsi="Times New Roman" w:cs="Times New Roman"/>
        <w:b/>
        <w:noProof/>
        <w:sz w:val="20"/>
        <w:szCs w:val="20"/>
      </w:rPr>
      <w:t>2</w:t>
    </w:r>
    <w:r>
      <w:rPr>
        <w:rFonts w:ascii="Times New Roman" w:hAnsi="Times New Roman" w:cs="Times New Roman"/>
        <w:b/>
        <w:sz w:val="20"/>
        <w:szCs w:val="20"/>
      </w:rPr>
      <w:fldChar w:fldCharType="end"/>
    </w:r>
    <w:r>
      <w:rPr>
        <w:rFonts w:ascii="Times New Roman" w:hAnsi="Times New Roman" w:cs="Times New Roman"/>
        <w:b/>
        <w:sz w:val="20"/>
        <w:szCs w:val="20"/>
      </w:rPr>
      <w:t xml:space="preserve"> of </w:t>
    </w:r>
    <w:r>
      <w:rPr>
        <w:rFonts w:ascii="Times New Roman" w:hAnsi="Times New Roman" w:cs="Times New Roman"/>
        <w:b/>
        <w:sz w:val="20"/>
        <w:szCs w:val="20"/>
      </w:rPr>
      <w:fldChar w:fldCharType="begin"/>
    </w:r>
    <w:r>
      <w:rPr>
        <w:rFonts w:ascii="Times New Roman" w:hAnsi="Times New Roman" w:cs="Times New Roman"/>
        <w:b/>
        <w:sz w:val="20"/>
        <w:szCs w:val="20"/>
      </w:rPr>
      <w:instrText>NUMPAGES</w:instrText>
    </w:r>
    <w:r>
      <w:rPr>
        <w:rFonts w:ascii="Times New Roman" w:hAnsi="Times New Roman" w:cs="Times New Roman"/>
        <w:b/>
        <w:sz w:val="20"/>
        <w:szCs w:val="20"/>
      </w:rPr>
      <w:fldChar w:fldCharType="separate"/>
    </w:r>
    <w:r w:rsidR="00B3115F">
      <w:rPr>
        <w:rFonts w:ascii="Times New Roman" w:hAnsi="Times New Roman" w:cs="Times New Roman"/>
        <w:b/>
        <w:noProof/>
        <w:sz w:val="20"/>
        <w:szCs w:val="20"/>
      </w:rPr>
      <w:t>2</w:t>
    </w:r>
    <w:r>
      <w:rPr>
        <w:rFonts w:ascii="Times New Roman" w:hAnsi="Times New Roman" w:cs="Times New Roman"/>
        <w:b/>
        <w:sz w:val="20"/>
        <w:szCs w:val="20"/>
      </w:rPr>
      <w:fldChar w:fldCharType="end"/>
    </w:r>
  </w:p>
  <w:p w:rsidR="00963C6D" w:rsidRDefault="00963C6D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before="0" w:after="0"/>
      <w:jc w:val="left"/>
      <w:rPr>
        <w:rFonts w:eastAsia="Arial"/>
        <w:color w:val="000000"/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3C6D" w:rsidRPr="00B3115F" w:rsidRDefault="00B3115F" w:rsidP="00B3115F">
    <w:pPr>
      <w:pStyle w:val="Header"/>
      <w:rPr>
        <w:rFonts w:eastAsia="Arial"/>
      </w:rPr>
    </w:pPr>
    <w:r>
      <w:rPr>
        <w:b/>
        <w:noProof/>
        <w:color w:val="000000"/>
        <w:sz w:val="56"/>
        <w:szCs w:val="56"/>
      </w:rPr>
      <w:drawing>
        <wp:anchor distT="0" distB="0" distL="114300" distR="114300" simplePos="0" relativeHeight="251659264" behindDoc="1" locked="0" layoutInCell="1" allowOverlap="1" wp14:anchorId="3B483578" wp14:editId="5C37FED4">
          <wp:simplePos x="0" y="0"/>
          <wp:positionH relativeFrom="page">
            <wp:posOffset>6296846</wp:posOffset>
          </wp:positionH>
          <wp:positionV relativeFrom="paragraph">
            <wp:posOffset>-457200</wp:posOffset>
          </wp:positionV>
          <wp:extent cx="1368989" cy="1419225"/>
          <wp:effectExtent l="0" t="0" r="317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jfypx[1]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174" t="17338" b="3387"/>
                  <a:stretch/>
                </pic:blipFill>
                <pic:spPr bwMode="auto">
                  <a:xfrm>
                    <a:off x="0" y="0"/>
                    <a:ext cx="1374156" cy="1424582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3C45D7"/>
    <w:multiLevelType w:val="multilevel"/>
    <w:tmpl w:val="3E42D0B2"/>
    <w:lvl w:ilvl="0">
      <w:start w:val="26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D38488F"/>
    <w:multiLevelType w:val="multilevel"/>
    <w:tmpl w:val="CA6C39C8"/>
    <w:lvl w:ilvl="0">
      <w:start w:val="1"/>
      <w:numFmt w:val="decimal"/>
      <w:pStyle w:val="Level1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C6D"/>
    <w:rsid w:val="00351E09"/>
    <w:rsid w:val="004218F7"/>
    <w:rsid w:val="00963C6D"/>
    <w:rsid w:val="00B3115F"/>
    <w:rsid w:val="00E96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03B45200"/>
  <w15:docId w15:val="{9C07D10B-CDF8-4257-B4C2-23C398E98A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spacing w:before="54" w:after="9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71C7"/>
    <w:pPr>
      <w:suppressAutoHyphens/>
    </w:pPr>
    <w:rPr>
      <w:rFonts w:eastAsia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37356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7356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37356"/>
    <w:pPr>
      <w:keepNext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37356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A37356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paragraph" w:styleId="Heading8">
    <w:name w:val="heading 8"/>
    <w:basedOn w:val="Normal"/>
    <w:next w:val="Normal"/>
    <w:link w:val="Heading8Char"/>
    <w:qFormat/>
    <w:rsid w:val="00A37356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qFormat/>
    <w:rsid w:val="00A37356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Heading1Char">
    <w:name w:val="Heading 1 Char"/>
    <w:link w:val="Heading1"/>
    <w:rsid w:val="00A37356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A37356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A37356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A37356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A37356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A37356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A37356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A37356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A37356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A37356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A37356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A37356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A37356"/>
  </w:style>
  <w:style w:type="paragraph" w:styleId="Footer">
    <w:name w:val="footer"/>
    <w:basedOn w:val="Normal"/>
    <w:link w:val="FooterChar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rsid w:val="00A37356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A37356"/>
    <w:rPr>
      <w:bCs/>
    </w:rPr>
  </w:style>
  <w:style w:type="character" w:customStyle="1" w:styleId="BodyTextChar">
    <w:name w:val="Body Text Char"/>
    <w:link w:val="BodyText"/>
    <w:rsid w:val="00A37356"/>
    <w:rPr>
      <w:rFonts w:ascii="Times New Roman" w:eastAsia="Times New Roman" w:hAnsi="Times New Roman" w:cs="Times New Roman"/>
      <w:bCs/>
      <w:szCs w:val="20"/>
    </w:rPr>
  </w:style>
  <w:style w:type="character" w:customStyle="1" w:styleId="TitleChar">
    <w:name w:val="Title Char"/>
    <w:link w:val="Title"/>
    <w:rsid w:val="00A37356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A37356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7356"/>
    <w:rPr>
      <w:rFonts w:ascii="Times New Roman" w:eastAsia="Times New Roman" w:hAnsi="Times New Roman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FC06A6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FC06A6"/>
    <w:rPr>
      <w:rFonts w:ascii="Times New Roman" w:eastAsia="Times New Roman" w:hAnsi="Times New Roman"/>
      <w:sz w:val="26"/>
    </w:rPr>
  </w:style>
  <w:style w:type="table" w:styleId="TableGrid">
    <w:name w:val="Table Grid"/>
    <w:basedOn w:val="TableNormal"/>
    <w:uiPriority w:val="59"/>
    <w:rsid w:val="00C84FB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left w:w="115" w:type="dxa"/>
        <w:right w:w="115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218F7"/>
    <w:pPr>
      <w:spacing w:before="0"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18F7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/rF3EcoXN5I4o6sh8ppWRzpX04w==">AMUW2mVku3nO0LgWiMgpKVubK3yRJuE+8wlMCjWeJtVWg65oa+5tC7XWbW0TPsQ3zgeU77e45Fa5ArDTQt2p8pFL+mqNz8gJRr9wVCCs1qWH91id1NKiImU+dCBO4lx1K5oGEPBjGwFf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121</Words>
  <Characters>692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McNew, Amber</dc:creator>
  <cp:lastModifiedBy>McNew, Amber</cp:lastModifiedBy>
  <cp:revision>2</cp:revision>
  <dcterms:created xsi:type="dcterms:W3CDTF">2019-11-22T19:27:00Z</dcterms:created>
  <dcterms:modified xsi:type="dcterms:W3CDTF">2019-11-22T19:27:00Z</dcterms:modified>
</cp:coreProperties>
</file>