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E8F4F" w14:textId="77777777" w:rsidR="00BC408F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F050B5" wp14:editId="245501A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CA502" w14:textId="77777777" w:rsidR="003D1EAB" w:rsidRPr="00F85DDA" w:rsidRDefault="003D1EA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7331698" w14:textId="77777777" w:rsidR="003D1EAB" w:rsidRPr="00F85DDA" w:rsidRDefault="003D1EA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6DF68907" w14:textId="77777777" w:rsidR="003D1EAB" w:rsidRPr="00F85DDA" w:rsidRDefault="003D1EA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F3BA25" w14:textId="77777777" w:rsidR="003D1EAB" w:rsidRPr="00F85DDA" w:rsidRDefault="003D1EA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 xmlns:cx1="http://schemas.microsoft.com/office/drawing/2015/9/8/chartex">
            <w:pict>
              <v:shapetype w14:anchorId="3EF050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325CA502" w14:textId="77777777" w:rsidR="003D1EAB" w:rsidRPr="00F85DDA" w:rsidRDefault="003D1EAB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27331698" w14:textId="77777777" w:rsidR="003D1EAB" w:rsidRPr="00F85DDA" w:rsidRDefault="003D1EAB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6DF68907" w14:textId="77777777" w:rsidR="003D1EAB" w:rsidRPr="00F85DDA" w:rsidRDefault="003D1EAB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F3BA25" w14:textId="77777777" w:rsidR="003D1EAB" w:rsidRPr="00F85DDA" w:rsidRDefault="003D1EAB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FFCB898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6C2D2B99" wp14:editId="1BEE74CF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1180" w14:textId="77777777" w:rsidR="004E452E" w:rsidRPr="003C62FA" w:rsidRDefault="00DC6B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FUNDAMENTAL ACCOUNTING</w:t>
      </w:r>
    </w:p>
    <w:p w14:paraId="27624646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100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4E88FD28" w:rsidR="001A2C02" w:rsidRPr="00440456" w:rsidRDefault="00CC1CE0" w:rsidP="00440456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ONAL 2021</w:t>
      </w:r>
    </w:p>
    <w:p w14:paraId="48D80C20" w14:textId="77777777" w:rsidR="00DC6B50" w:rsidRPr="00310DA6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23560B82" w14:textId="77777777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3296D9B" w14:textId="25F0E786" w:rsidR="00CD0841" w:rsidRPr="00310DA6" w:rsidRDefault="00CD0841" w:rsidP="00CD0841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310DA6">
        <w:rPr>
          <w:rFonts w:ascii="Times" w:hAnsi="Times"/>
        </w:rPr>
        <w:t xml:space="preserve">True/False (20 @ </w:t>
      </w:r>
      <w:r>
        <w:rPr>
          <w:rFonts w:ascii="Times" w:hAnsi="Times"/>
        </w:rPr>
        <w:t>2</w:t>
      </w:r>
      <w:r w:rsidRPr="00310DA6">
        <w:rPr>
          <w:rFonts w:ascii="Times" w:hAnsi="Times"/>
        </w:rPr>
        <w:t xml:space="preserve"> point</w:t>
      </w:r>
      <w:r>
        <w:rPr>
          <w:rFonts w:ascii="Times" w:hAnsi="Times"/>
        </w:rPr>
        <w:t>s</w:t>
      </w:r>
      <w:r w:rsidRPr="00310DA6">
        <w:rPr>
          <w:rFonts w:ascii="Times" w:hAnsi="Times"/>
        </w:rPr>
        <w:t xml:space="preserve"> each)</w:t>
      </w:r>
      <w:r w:rsidRPr="00310DA6">
        <w:rPr>
          <w:rFonts w:ascii="Times" w:hAnsi="Times"/>
        </w:rPr>
        <w:tab/>
      </w:r>
      <w:r w:rsidRPr="00310DA6">
        <w:rPr>
          <w:rFonts w:ascii="Times" w:hAnsi="Times"/>
        </w:rPr>
        <w:tab/>
        <w:t xml:space="preserve"> (</w:t>
      </w:r>
      <w:r>
        <w:rPr>
          <w:rFonts w:ascii="Times" w:hAnsi="Times"/>
        </w:rPr>
        <w:t>4</w:t>
      </w:r>
      <w:r w:rsidRPr="00310DA6">
        <w:rPr>
          <w:rFonts w:ascii="Times" w:hAnsi="Times"/>
        </w:rPr>
        <w:t>0 points)</w:t>
      </w:r>
    </w:p>
    <w:p w14:paraId="37043293" w14:textId="07A3ADD8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>Multiple Choice (</w:t>
      </w:r>
      <w:r w:rsidR="00310DA6" w:rsidRPr="00310DA6">
        <w:rPr>
          <w:rFonts w:ascii="Times" w:hAnsi="Times"/>
        </w:rPr>
        <w:t>2</w:t>
      </w:r>
      <w:r w:rsidR="00CD0841">
        <w:rPr>
          <w:rFonts w:ascii="Times" w:hAnsi="Times"/>
        </w:rPr>
        <w:t>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 w:rsidRPr="00310DA6">
        <w:rPr>
          <w:rFonts w:ascii="Times" w:hAnsi="Times"/>
        </w:rPr>
        <w:tab/>
        <w:t xml:space="preserve"> </w:t>
      </w:r>
      <w:r w:rsidR="00CD0841">
        <w:rPr>
          <w:rFonts w:ascii="Times" w:hAnsi="Times"/>
        </w:rPr>
        <w:t>(4</w:t>
      </w:r>
      <w:r w:rsidR="00310DA6" w:rsidRPr="00310DA6">
        <w:rPr>
          <w:rFonts w:ascii="Times" w:hAnsi="Times"/>
        </w:rPr>
        <w:t>0</w:t>
      </w:r>
      <w:r w:rsidRPr="00310DA6">
        <w:rPr>
          <w:rFonts w:ascii="Times" w:hAnsi="Times"/>
        </w:rPr>
        <w:t xml:space="preserve"> points)</w:t>
      </w:r>
    </w:p>
    <w:p w14:paraId="3B073618" w14:textId="77777777" w:rsidR="00DC6B50" w:rsidRPr="00310DA6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1EB31D4C" w14:textId="77777777" w:rsidR="00DC6B50" w:rsidRPr="00310DA6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310DA6">
        <w:rPr>
          <w:rFonts w:ascii="Times" w:hAnsi="Times"/>
          <w:b/>
        </w:rPr>
        <w:t>APPLICATION KNOWLEDGE:</w:t>
      </w:r>
    </w:p>
    <w:p w14:paraId="6720059F" w14:textId="52848E43" w:rsidR="00A952DF" w:rsidRPr="00310DA6" w:rsidRDefault="00A952DF" w:rsidP="00A952DF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</w:t>
      </w:r>
      <w:r w:rsidRPr="00310DA6">
        <w:rPr>
          <w:rFonts w:ascii="Times" w:hAnsi="Times"/>
        </w:rPr>
        <w:t xml:space="preserve"> </w:t>
      </w:r>
      <w:r>
        <w:rPr>
          <w:rFonts w:ascii="Times" w:hAnsi="Times"/>
        </w:rPr>
        <w:t>(14</w:t>
      </w:r>
      <w:r w:rsidRPr="00310DA6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310DA6">
        <w:rPr>
          <w:rFonts w:ascii="Times" w:hAnsi="Times"/>
        </w:rPr>
        <w:t xml:space="preserve"> point each)</w:t>
      </w:r>
      <w:r w:rsidRPr="00310DA6">
        <w:rPr>
          <w:rFonts w:ascii="Times" w:hAnsi="Times"/>
        </w:rPr>
        <w:tab/>
        <w:t xml:space="preserve"> </w:t>
      </w:r>
      <w:r w:rsidRPr="00310DA6">
        <w:rPr>
          <w:rFonts w:ascii="Times" w:hAnsi="Times"/>
        </w:rPr>
        <w:tab/>
        <w:t xml:space="preserve"> (</w:t>
      </w:r>
      <w:r>
        <w:rPr>
          <w:rFonts w:ascii="Times" w:hAnsi="Times"/>
        </w:rPr>
        <w:t>28</w:t>
      </w:r>
      <w:r w:rsidRPr="00310DA6">
        <w:rPr>
          <w:rFonts w:ascii="Times" w:hAnsi="Times"/>
        </w:rPr>
        <w:t xml:space="preserve"> points)</w:t>
      </w:r>
    </w:p>
    <w:p w14:paraId="5877B9A2" w14:textId="68123C2F" w:rsidR="00DC6B50" w:rsidRPr="00310DA6" w:rsidRDefault="001B0BB1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Financial </w:t>
      </w:r>
      <w:r w:rsidR="00DC45A9">
        <w:rPr>
          <w:rFonts w:ascii="Times" w:hAnsi="Times"/>
        </w:rPr>
        <w:t>Analysis</w:t>
      </w:r>
      <w:r w:rsidR="00DC6B50" w:rsidRPr="00310DA6">
        <w:rPr>
          <w:rFonts w:ascii="Times" w:hAnsi="Times"/>
        </w:rPr>
        <w:t xml:space="preserve"> (</w:t>
      </w:r>
      <w:r>
        <w:rPr>
          <w:rFonts w:ascii="Times" w:hAnsi="Times"/>
        </w:rPr>
        <w:t>8</w:t>
      </w:r>
      <w:r w:rsidR="00DC6B50" w:rsidRPr="00310DA6">
        <w:rPr>
          <w:rFonts w:ascii="Times" w:hAnsi="Times"/>
        </w:rPr>
        <w:t xml:space="preserve"> @ </w:t>
      </w:r>
      <w:r w:rsidR="00440456">
        <w:rPr>
          <w:rFonts w:ascii="Times" w:hAnsi="Times"/>
        </w:rPr>
        <w:t>3</w:t>
      </w:r>
      <w:r w:rsidR="00310DA6" w:rsidRPr="00310DA6">
        <w:rPr>
          <w:rFonts w:ascii="Times" w:hAnsi="Times"/>
        </w:rPr>
        <w:t xml:space="preserve"> </w:t>
      </w:r>
      <w:r w:rsidR="00DC6B50" w:rsidRPr="00310DA6">
        <w:rPr>
          <w:rFonts w:ascii="Times" w:hAnsi="Times"/>
        </w:rPr>
        <w:t>points each)</w:t>
      </w:r>
      <w:r w:rsidR="00DC6B50" w:rsidRPr="00310DA6">
        <w:rPr>
          <w:rFonts w:ascii="Times" w:hAnsi="Times"/>
        </w:rPr>
        <w:tab/>
      </w:r>
      <w:r>
        <w:rPr>
          <w:rFonts w:ascii="Times" w:hAnsi="Times"/>
        </w:rPr>
        <w:t xml:space="preserve"> </w:t>
      </w:r>
      <w:r w:rsidR="00DC6B50" w:rsidRPr="00310DA6">
        <w:rPr>
          <w:rFonts w:ascii="Times" w:hAnsi="Times"/>
        </w:rPr>
        <w:tab/>
        <w:t xml:space="preserve"> (</w:t>
      </w:r>
      <w:r w:rsidR="00440456">
        <w:rPr>
          <w:rFonts w:ascii="Times" w:hAnsi="Times"/>
        </w:rPr>
        <w:t>24</w:t>
      </w:r>
      <w:r w:rsidR="00DC6B50" w:rsidRPr="00310DA6">
        <w:rPr>
          <w:rFonts w:ascii="Times" w:hAnsi="Times"/>
        </w:rPr>
        <w:t xml:space="preserve"> points)</w:t>
      </w:r>
    </w:p>
    <w:p w14:paraId="18D5C9EE" w14:textId="12914248" w:rsidR="001B0BB1" w:rsidRPr="00310DA6" w:rsidRDefault="001B0BB1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Depreciation</w:t>
      </w:r>
      <w:r w:rsidR="00DC6B50" w:rsidRPr="00310DA6">
        <w:rPr>
          <w:rFonts w:ascii="Times" w:hAnsi="Times"/>
        </w:rPr>
        <w:tab/>
      </w:r>
      <w:r>
        <w:rPr>
          <w:rFonts w:ascii="Times" w:hAnsi="Times"/>
        </w:rPr>
        <w:t xml:space="preserve">  ______________</w:t>
      </w:r>
      <w:r w:rsidR="00DC6B50" w:rsidRPr="00310DA6">
        <w:rPr>
          <w:rFonts w:ascii="Times" w:hAnsi="Times"/>
        </w:rPr>
        <w:t xml:space="preserve"> </w:t>
      </w:r>
      <w:r>
        <w:rPr>
          <w:rFonts w:ascii="Times" w:hAnsi="Times"/>
        </w:rPr>
        <w:t xml:space="preserve"> </w:t>
      </w:r>
      <w:r w:rsidR="00DC6B50" w:rsidRPr="00310DA6">
        <w:rPr>
          <w:rFonts w:ascii="Times" w:hAnsi="Times"/>
        </w:rPr>
        <w:t>(</w:t>
      </w:r>
      <w:r w:rsidR="00AC2359">
        <w:rPr>
          <w:rFonts w:ascii="Times" w:hAnsi="Times"/>
        </w:rPr>
        <w:t>20</w:t>
      </w:r>
      <w:r w:rsidR="00DC6B50" w:rsidRPr="00310DA6">
        <w:rPr>
          <w:rFonts w:ascii="Times" w:hAnsi="Times"/>
        </w:rPr>
        <w:t xml:space="preserve"> points)</w:t>
      </w:r>
      <w:r w:rsidR="00440456">
        <w:rPr>
          <w:rFonts w:ascii="Times" w:hAnsi="Times"/>
        </w:rPr>
        <w:br/>
        <w:t>Income Statement</w:t>
      </w:r>
      <w:r>
        <w:rPr>
          <w:rFonts w:ascii="Times" w:hAnsi="Times"/>
        </w:rPr>
        <w:tab/>
        <w:t xml:space="preserve">  ______________  (</w:t>
      </w:r>
      <w:r w:rsidR="00440456">
        <w:rPr>
          <w:rFonts w:ascii="Times" w:hAnsi="Times"/>
        </w:rPr>
        <w:t>36</w:t>
      </w:r>
      <w:r>
        <w:rPr>
          <w:rFonts w:ascii="Times" w:hAnsi="Times"/>
        </w:rPr>
        <w:t xml:space="preserve"> points)</w:t>
      </w:r>
      <w:r w:rsidR="00440456">
        <w:rPr>
          <w:rFonts w:ascii="Times" w:hAnsi="Times"/>
        </w:rPr>
        <w:br/>
        <w:t>Statement of Stockholders’ Equity</w:t>
      </w:r>
      <w:r w:rsidR="00440456">
        <w:rPr>
          <w:rFonts w:ascii="Times" w:hAnsi="Times"/>
        </w:rPr>
        <w:tab/>
        <w:t xml:space="preserve">  ______________  (2</w:t>
      </w:r>
      <w:r w:rsidR="00426CFE">
        <w:rPr>
          <w:rFonts w:ascii="Times" w:hAnsi="Times"/>
        </w:rPr>
        <w:t>4</w:t>
      </w:r>
      <w:r w:rsidR="00440456">
        <w:rPr>
          <w:rFonts w:ascii="Times" w:hAnsi="Times"/>
        </w:rPr>
        <w:t xml:space="preserve"> points)</w:t>
      </w:r>
      <w:r w:rsidR="00440456">
        <w:rPr>
          <w:rFonts w:ascii="Times" w:hAnsi="Times"/>
        </w:rPr>
        <w:br/>
        <w:t>Balance Sheet</w:t>
      </w:r>
      <w:r w:rsidR="00440456">
        <w:rPr>
          <w:rFonts w:ascii="Times" w:hAnsi="Times"/>
        </w:rPr>
        <w:tab/>
        <w:t xml:space="preserve">  ______________  (</w:t>
      </w:r>
      <w:r w:rsidR="00426CFE">
        <w:rPr>
          <w:rFonts w:ascii="Times" w:hAnsi="Times"/>
        </w:rPr>
        <w:t>39</w:t>
      </w:r>
      <w:r w:rsidR="00440456">
        <w:rPr>
          <w:rFonts w:ascii="Times" w:hAnsi="Times"/>
        </w:rPr>
        <w:t xml:space="preserve"> points)</w:t>
      </w:r>
    </w:p>
    <w:p w14:paraId="6D65BB7C" w14:textId="2071F63A" w:rsidR="00DC6B50" w:rsidRPr="00310DA6" w:rsidRDefault="00DC6B50" w:rsidP="00440456">
      <w:pPr>
        <w:tabs>
          <w:tab w:val="left" w:pos="6300"/>
          <w:tab w:val="left" w:leader="underscore" w:pos="8010"/>
        </w:tabs>
        <w:spacing w:after="24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</w:p>
    <w:p w14:paraId="72D67077" w14:textId="6F25AD31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310DA6">
        <w:rPr>
          <w:rFonts w:ascii="Times" w:hAnsi="Times"/>
          <w:b/>
          <w:i/>
          <w:sz w:val="28"/>
        </w:rPr>
        <w:tab/>
      </w:r>
      <w:r w:rsidRPr="00310DA6">
        <w:rPr>
          <w:rFonts w:ascii="Times" w:hAnsi="Times"/>
          <w:b/>
          <w:i/>
        </w:rPr>
        <w:t>TOTAL POINTS</w:t>
      </w:r>
      <w:r w:rsidRPr="00310DA6">
        <w:rPr>
          <w:rFonts w:ascii="Times" w:hAnsi="Times"/>
          <w:b/>
          <w:i/>
        </w:rPr>
        <w:tab/>
      </w:r>
      <w:r w:rsidRPr="00310DA6">
        <w:rPr>
          <w:rFonts w:ascii="Times" w:hAnsi="Times"/>
          <w:b/>
          <w:i/>
        </w:rPr>
        <w:tab/>
        <w:t xml:space="preserve"> (</w:t>
      </w:r>
      <w:r w:rsidR="00440456">
        <w:rPr>
          <w:rFonts w:ascii="Times" w:hAnsi="Times"/>
          <w:b/>
          <w:i/>
        </w:rPr>
        <w:t>2</w:t>
      </w:r>
      <w:r w:rsidR="00426CFE">
        <w:rPr>
          <w:rFonts w:ascii="Times" w:hAnsi="Times"/>
          <w:b/>
          <w:i/>
        </w:rPr>
        <w:t>51</w:t>
      </w:r>
      <w:r w:rsidRPr="00310DA6">
        <w:rPr>
          <w:rFonts w:ascii="Times" w:hAnsi="Times"/>
          <w:b/>
          <w:i/>
        </w:rPr>
        <w:t xml:space="preserve"> points)</w:t>
      </w:r>
    </w:p>
    <w:p w14:paraId="130B4FF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066515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460A7A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B0B8C87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E817C83" w14:textId="77777777" w:rsidR="00AC2359" w:rsidRDefault="00AC235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51AE3FF" w14:textId="1AAF9F5D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3A97605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7216321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26E49D24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2B6D31BD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719FA54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A513BF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09F37F2D" w14:textId="77777777" w:rsidR="00DC6B50" w:rsidRPr="00CC2F2B" w:rsidRDefault="00DC6B50" w:rsidP="00DC6B50">
      <w:pPr>
        <w:spacing w:line="240" w:lineRule="auto"/>
        <w:contextualSpacing/>
        <w:rPr>
          <w:rFonts w:ascii="Times" w:hAnsi="Times"/>
        </w:rPr>
      </w:pPr>
    </w:p>
    <w:p w14:paraId="5D628D54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28D4C142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506D07B" w14:textId="4055D13F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7178A771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CBC930F" w14:textId="505CE5F2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EA507D" w:rsidRPr="00EA507D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29628DC7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44E5D147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F9A5D4C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1FF9F18C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52B43F88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7F61CAB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67B6CB46" w14:textId="77777777" w:rsidR="00DF11D9" w:rsidRPr="00476715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7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TRUE/FALSE</w:t>
      </w:r>
    </w:p>
    <w:p w14:paraId="6AA11FA2" w14:textId="77777777" w:rsidR="00DF11D9" w:rsidRPr="00DF11D9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1D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Directions:</w:t>
      </w:r>
      <w:r w:rsidRPr="00DF11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following questions, mark “A” for True and “B” for False.</w:t>
      </w:r>
    </w:p>
    <w:p w14:paraId="42477693" w14:textId="6018F7BD" w:rsidR="00DF11D9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17723" w14:textId="2C7BAAF1" w:rsidR="009B1A44" w:rsidRPr="005A09B2" w:rsidRDefault="005A09B2" w:rsidP="005A0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B2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B1A44" w:rsidRPr="005A09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Contra asset accounts </w:t>
      </w:r>
      <w:r w:rsidR="009B1A44" w:rsidRPr="00EA507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normally</w:t>
      </w:r>
      <w:r w:rsidR="009B1A44" w:rsidRPr="005A09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have debit balances.</w:t>
      </w:r>
    </w:p>
    <w:p w14:paraId="78F41BE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E8059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Unlike a proprietorship, a corporation exists independent of its owners.</w:t>
      </w:r>
    </w:p>
    <w:p w14:paraId="3DEEB43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492AD" w14:textId="77777777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As in proprietorships, information in a corporation’s accounting system is kept separate from the personal records of the owners, and this accounting concept is called Business Entity.</w:t>
      </w:r>
    </w:p>
    <w:p w14:paraId="3DFBB184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5F768" w14:textId="77777777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When supplies are purchased for use in the business, the amount is recorded in the Purchases account.</w:t>
      </w:r>
    </w:p>
    <w:p w14:paraId="5A81448B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F7AC3" w14:textId="58D3C732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Purchase discounts </w:t>
      </w:r>
      <w:r w:rsidR="00D323D5">
        <w:rPr>
          <w:rFonts w:ascii="Times New Roman" w:eastAsia="Times New Roman" w:hAnsi="Times New Roman" w:cs="Times New Roman"/>
          <w:color w:val="000000"/>
          <w:sz w:val="24"/>
          <w:szCs w:val="24"/>
        </w:rPr>
        <w:t>can be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recorded in the general journal.</w:t>
      </w:r>
    </w:p>
    <w:p w14:paraId="348564C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718C0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Most states do </w:t>
      </w:r>
      <w:r w:rsidRPr="00EA507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not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 a business to collect sales tax from customers.</w:t>
      </w:r>
    </w:p>
    <w:p w14:paraId="7FFD796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6735A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sale of merchandise increases the revenue of a business.</w:t>
      </w:r>
    </w:p>
    <w:p w14:paraId="702419EF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3E8A6" w14:textId="77777777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When cash is received on account, the cash account balance increases and the accounts receivable account balance increases.</w:t>
      </w:r>
    </w:p>
    <w:p w14:paraId="150107D7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68D4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9.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Sales returns and sales allowances increase the amount of sales.</w:t>
      </w:r>
    </w:p>
    <w:p w14:paraId="21B6FC9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5FDBD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10.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Dividends increase the earnings retained by a corporation.</w:t>
      </w:r>
    </w:p>
    <w:p w14:paraId="74E3E1F2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FFA25" w14:textId="77777777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11.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After all closing entries are posted, the income statement accounts are the only general ledger accounts that have balances.</w:t>
      </w:r>
    </w:p>
    <w:p w14:paraId="2E0C59C0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BDB57" w14:textId="77777777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12.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purpose of the post-closing trial balance is to prove the general ledger equality of debits and credits.</w:t>
      </w:r>
    </w:p>
    <w:p w14:paraId="4F7A621C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2AD4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13.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Adjusting entries bring subsidiary ledger accounts up to date.</w:t>
      </w:r>
    </w:p>
    <w:p w14:paraId="588E6637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43B9F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14.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Retained earnings are earnings distributed to stockholders.</w:t>
      </w:r>
    </w:p>
    <w:p w14:paraId="59A03553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AA6F0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15.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declared dividend is classified as an expense.</w:t>
      </w:r>
    </w:p>
    <w:p w14:paraId="695333B4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37D99" w14:textId="77777777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16.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risk of uncollectible accounts should be recorded as an expense in the same accounting period that the revenue is earned.</w:t>
      </w:r>
    </w:p>
    <w:p w14:paraId="13261E1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C3098" w14:textId="45DB8393" w:rsidR="009B1A44" w:rsidRPr="009B1A44" w:rsidRDefault="009B1A44" w:rsidP="005A09B2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17.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Payroll taxes withheld represent a liability for an employer until payment is made to the</w:t>
      </w:r>
      <w:r w:rsidR="005A09B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government.</w:t>
      </w:r>
    </w:p>
    <w:p w14:paraId="43C0F675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BCC0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18.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Social security tax is paid by the employer only.</w:t>
      </w:r>
    </w:p>
    <w:p w14:paraId="2B8F2D7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41BFB" w14:textId="77777777" w:rsidR="00AD191D" w:rsidRDefault="009B1A44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19.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Reporting financial information the same way from one fiscal period to the next is an application of the accounting concept Adequate Disclosure.</w:t>
      </w:r>
    </w:p>
    <w:p w14:paraId="58CF8763" w14:textId="77777777" w:rsidR="00AD191D" w:rsidRDefault="00AD191D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38E4F519" w14:textId="5645265A" w:rsidR="009B1A44" w:rsidRPr="00DF11D9" w:rsidRDefault="00AD191D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C06D4">
        <w:rPr>
          <w:rFonts w:ascii="Times New Roman" w:eastAsia="Times New Roman" w:hAnsi="Times New Roman" w:cs="Times New Roman"/>
          <w:color w:val="000000"/>
          <w:sz w:val="24"/>
          <w:szCs w:val="24"/>
        </w:rPr>
        <w:t>Horizontal analysis is used to show components of the Income Statement as a percentage of sales.</w:t>
      </w:r>
    </w:p>
    <w:p w14:paraId="1FAAD1DE" w14:textId="77777777" w:rsidR="00DF11D9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12C4F5F" w14:textId="77777777" w:rsidR="00AD191D" w:rsidRDefault="00AD191D" w:rsidP="00DF11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741FBD3" w14:textId="14F18948" w:rsidR="00DF11D9" w:rsidRPr="00476715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7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CHOICE</w:t>
      </w:r>
    </w:p>
    <w:p w14:paraId="3966C71D" w14:textId="77777777" w:rsidR="00DF11D9" w:rsidRPr="00DF11D9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1D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Directions:</w:t>
      </w:r>
      <w:r w:rsidRPr="00DF11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the letter that correctly answers the question.</w:t>
      </w:r>
    </w:p>
    <w:p w14:paraId="36F167F2" w14:textId="77777777" w:rsidR="00DF11D9" w:rsidRPr="00DF11D9" w:rsidRDefault="00DF11D9" w:rsidP="00DF1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56430" w14:textId="3040CCA8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A decrease in equity resulting from the costs of doing business is a(n)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D1697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withdrawal</w:t>
      </w:r>
    </w:p>
    <w:p w14:paraId="06C7E6E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liability</w:t>
      </w:r>
    </w:p>
    <w:p w14:paraId="3DF107C0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expense</w:t>
      </w:r>
    </w:p>
    <w:p w14:paraId="62C32B90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revenue</w:t>
      </w:r>
    </w:p>
    <w:p w14:paraId="746B12D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ED903" w14:textId="44C23904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governing body determining accounting policies and procedures is primarily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7FCF0C73" w14:textId="77777777" w:rsidR="00AD191D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GAAP</w:t>
      </w:r>
    </w:p>
    <w:p w14:paraId="645D8483" w14:textId="4931661A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AICPA</w:t>
      </w:r>
    </w:p>
    <w:p w14:paraId="72B1805C" w14:textId="4C854328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FASB</w:t>
      </w:r>
    </w:p>
    <w:p w14:paraId="1E964368" w14:textId="165AA30E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FDIC</w:t>
      </w:r>
    </w:p>
    <w:p w14:paraId="05A4BB89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B2694" w14:textId="645985CA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Which of the following will show net income on a worksheet?</w:t>
      </w:r>
    </w:p>
    <w:p w14:paraId="75C3AAE4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Income Statement credit column minus Income Statement debit column</w:t>
      </w:r>
    </w:p>
    <w:p w14:paraId="6E7FF6B2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Balance Sheet credit column minus Balance Sheet debit column</w:t>
      </w:r>
    </w:p>
    <w:p w14:paraId="3E27ECE5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Income Statement credit column minus Balance Sheet credit column</w:t>
      </w:r>
    </w:p>
    <w:p w14:paraId="1CB7EC2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Balance Sheet credit column minus Income Statement debit column</w:t>
      </w:r>
    </w:p>
    <w:p w14:paraId="56EA66C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5FAB8" w14:textId="02CCB6B1" w:rsidR="009B1A44" w:rsidRPr="009B1A44" w:rsidRDefault="002D31C2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Financial statements that contain all information necessary to understand a business’s financial condition represent what accounting concept?</w:t>
      </w:r>
    </w:p>
    <w:p w14:paraId="3E204C8C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Consistent reporting</w:t>
      </w:r>
    </w:p>
    <w:p w14:paraId="7825595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Matching expenses with revenue</w:t>
      </w:r>
    </w:p>
    <w:p w14:paraId="4BE07D0C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Business entity</w:t>
      </w:r>
    </w:p>
    <w:p w14:paraId="7E2A22AD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Adequate disclosure</w:t>
      </w:r>
    </w:p>
    <w:p w14:paraId="31814793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3AEA4" w14:textId="04C491D7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Which of the following calculations results in Return on Sales?</w:t>
      </w:r>
    </w:p>
    <w:p w14:paraId="6D6F940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Net Income divided by Net Sales</w:t>
      </w:r>
    </w:p>
    <w:p w14:paraId="6C8FCC0D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Gross Profit divided by Net Income</w:t>
      </w:r>
    </w:p>
    <w:p w14:paraId="63940F5F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Total Expenses divided by Net Sales</w:t>
      </w:r>
    </w:p>
    <w:p w14:paraId="421EAB12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Net Sales divided by Net Income</w:t>
      </w:r>
    </w:p>
    <w:p w14:paraId="2D95992C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1F956" w14:textId="45278807" w:rsidR="009B1A44" w:rsidRPr="009B1A44" w:rsidRDefault="002D31C2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entry in a firm’s accounting records for a credit customer’s check that was returned by the bank marked “NSF” would include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3567359B" w14:textId="00550EBE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debit to Miscellaneo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us Expense and a credit to Cash</w:t>
      </w:r>
    </w:p>
    <w:p w14:paraId="53803B39" w14:textId="2CC0A3A6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 debit to Accounts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Receivable and a credit to Cash</w:t>
      </w:r>
    </w:p>
    <w:p w14:paraId="796CD138" w14:textId="36C0CE58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 debit to Cash and a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credit to Miscellaneous Expense</w:t>
      </w:r>
    </w:p>
    <w:p w14:paraId="5EA3578A" w14:textId="24B3DDB8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 debit to Cash and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a credit to Accounts Receivable</w:t>
      </w:r>
    </w:p>
    <w:p w14:paraId="3B622F43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BE6EB" w14:textId="721822E1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Cost of Merchandise Sold=Cost of Merchandise Available for Sale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0396AD73" w14:textId="131FA305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minus Beginning M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erchandise Inventory</w:t>
      </w:r>
    </w:p>
    <w:p w14:paraId="4688D3B8" w14:textId="31C52EA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plus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Beginning Merchandise Inventory</w:t>
      </w:r>
    </w:p>
    <w:p w14:paraId="0A2F0380" w14:textId="7E680DBB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min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us Ending Merchandise Inventory</w:t>
      </w:r>
    </w:p>
    <w:p w14:paraId="48A60E2E" w14:textId="19496A56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pl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us Ending Merchandise Inventory</w:t>
      </w:r>
    </w:p>
    <w:p w14:paraId="257ADBE5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2AA38" w14:textId="225E2961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Gross profit is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7F5911DD" w14:textId="6488C265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revenues minus expenses</w:t>
      </w:r>
    </w:p>
    <w:p w14:paraId="170F3E4E" w14:textId="266A1E04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revenues minus cost of merchandise sold and operating expens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3ED5E2EB" w14:textId="23C18810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revenu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es minus all costs and expenses</w:t>
      </w:r>
    </w:p>
    <w:p w14:paraId="2E6F2E22" w14:textId="782173F8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revenues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minus cost of merchandise sold</w:t>
      </w:r>
    </w:p>
    <w:p w14:paraId="7A49A33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87A01" w14:textId="2CF6176D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9.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terms 2/10, n/30 indicate that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3E3D7B90" w14:textId="08A63259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customer must pay within 10 days to n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ot be assessed a late fee of 2%</w:t>
      </w:r>
    </w:p>
    <w:p w14:paraId="57BA1F40" w14:textId="4B11D039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total invoice less a 2% discount is due in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 days</w:t>
      </w:r>
    </w:p>
    <w:p w14:paraId="1A4DAF39" w14:textId="508DCC56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if a customer pays within 10 days, they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take 2% off of the amount owed</w:t>
      </w:r>
    </w:p>
    <w:p w14:paraId="3147D06F" w14:textId="2076119C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the customer will earn a 2%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discount if paid within 30 days</w:t>
      </w:r>
    </w:p>
    <w:p w14:paraId="2B140B0A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85ADF" w14:textId="480B591C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To calculate the book value of a plant asset, you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64C2E77D" w14:textId="53849723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subtract accumulated depreciation from the ori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ginal cost</w:t>
      </w:r>
    </w:p>
    <w:p w14:paraId="24379562" w14:textId="5D85A894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subtract salva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ge value from the original cost</w:t>
      </w:r>
    </w:p>
    <w:p w14:paraId="036A8475" w14:textId="5A6E0E10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subtract annual depr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eciation from the original cost</w:t>
      </w:r>
    </w:p>
    <w:p w14:paraId="2868244B" w14:textId="4C9A7E6F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subtract the current mark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et value from the original cost</w:t>
      </w:r>
    </w:p>
    <w:p w14:paraId="3E451608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B0100" w14:textId="4F8E8A5D" w:rsidR="009B1A44" w:rsidRPr="009B1A44" w:rsidRDefault="002D31C2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Premier Company estimates that 2% of their credit sales will be uncollectible. If total </w:t>
      </w:r>
      <w:r w:rsidR="00593848">
        <w:rPr>
          <w:rFonts w:ascii="Times New Roman" w:eastAsia="Times New Roman" w:hAnsi="Times New Roman" w:cs="Times New Roman"/>
          <w:color w:val="000000"/>
          <w:sz w:val="24"/>
          <w:szCs w:val="24"/>
        </w:rPr>
        <w:t>credit sales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year are </w:t>
      </w:r>
      <w:r w:rsidR="00593848">
        <w:rPr>
          <w:rFonts w:ascii="Times New Roman" w:eastAsia="Times New Roman" w:hAnsi="Times New Roman" w:cs="Times New Roman"/>
          <w:color w:val="000000"/>
          <w:sz w:val="24"/>
          <w:szCs w:val="24"/>
        </w:rPr>
        <w:t>$80,000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, what will be the amount of the adjusting entry for Uncollectible Accounts Expense?</w:t>
      </w:r>
    </w:p>
    <w:p w14:paraId="531263DF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$1,600</w:t>
      </w:r>
    </w:p>
    <w:p w14:paraId="038E3A0E" w14:textId="326AC6B0" w:rsidR="009B1A44" w:rsidRPr="009B1A44" w:rsidRDefault="00593848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$3,2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0255EEFA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$5,000</w:t>
      </w:r>
    </w:p>
    <w:p w14:paraId="35BD8FAA" w14:textId="40F72C27" w:rsidR="009B1A44" w:rsidRPr="009B1A44" w:rsidRDefault="00593848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$16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443D31F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3C7D1" w14:textId="08D29011" w:rsidR="009B1A44" w:rsidRPr="009B1A44" w:rsidRDefault="002D31C2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 the closing of accounts at the end of the fiscal period for a proprietorship, which of the following is closed directly into the owner’s capital account?</w:t>
      </w:r>
    </w:p>
    <w:p w14:paraId="5E05A85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Depreciation Expense</w:t>
      </w:r>
    </w:p>
    <w:p w14:paraId="1A18F957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Accumulated Depreciation</w:t>
      </w:r>
    </w:p>
    <w:p w14:paraId="4B22344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revenue and liability accounts</w:t>
      </w:r>
    </w:p>
    <w:p w14:paraId="7A3B7D8C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Income Summary account</w:t>
      </w:r>
    </w:p>
    <w:p w14:paraId="574C5F3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CB40B" w14:textId="130445F8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The </w:t>
      </w:r>
      <w:r w:rsidR="009B1A44" w:rsidRPr="009B1A4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last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closing entry for a corporation is to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3EC3CA49" w14:textId="768F9F62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transf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er net income to Income Summary</w:t>
      </w:r>
    </w:p>
    <w:p w14:paraId="78342683" w14:textId="2FA8C79A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transfer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net income to Retained Earnings</w:t>
      </w:r>
    </w:p>
    <w:p w14:paraId="6CBEC87E" w14:textId="77777777" w:rsidR="00AD191D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close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Retained Earnings to Dividends</w:t>
      </w:r>
    </w:p>
    <w:p w14:paraId="06BB09A4" w14:textId="5BB9EB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close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Dividends to Retained Earnings</w:t>
      </w:r>
    </w:p>
    <w:p w14:paraId="506D8995" w14:textId="52AE29AE" w:rsid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1E17B" w14:textId="77777777" w:rsidR="00AD191D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3EB07" w14:textId="654513C8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Plant assets include all </w:t>
      </w:r>
      <w:r w:rsidR="00EA50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excep</w:t>
      </w:r>
      <w:r w:rsidR="009B1A44" w:rsidRPr="009B1A4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</w:t>
      </w:r>
      <w:r w:rsidR="00AD191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______.</w:t>
      </w:r>
    </w:p>
    <w:p w14:paraId="699C3379" w14:textId="5CBB2DB5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Land</w:t>
      </w:r>
    </w:p>
    <w:p w14:paraId="286F912F" w14:textId="0AC88C18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Machinery</w:t>
      </w:r>
    </w:p>
    <w:p w14:paraId="5B2184F3" w14:textId="4D5FADA8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Acc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umulated Depreciation-Machinery</w:t>
      </w:r>
    </w:p>
    <w:p w14:paraId="2FF6460E" w14:textId="6E39E49F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Supplies</w:t>
      </w:r>
    </w:p>
    <w:p w14:paraId="15EA5085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FB217" w14:textId="25DD4B0F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Federal income tax is </w:t>
      </w:r>
      <w:r w:rsidR="009B1A44" w:rsidRPr="009B1A4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only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charged to businesses organized as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300009E7" w14:textId="091E33F7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proprietorships</w:t>
      </w:r>
    </w:p>
    <w:p w14:paraId="0C88ABD4" w14:textId="11E45672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partnerships</w:t>
      </w:r>
    </w:p>
    <w:p w14:paraId="72348D60" w14:textId="2FECD165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corporations</w:t>
      </w:r>
    </w:p>
    <w:p w14:paraId="65207FE7" w14:textId="2E3269DF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LLC’s</w:t>
      </w:r>
    </w:p>
    <w:p w14:paraId="2AD7ADA4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D358F" w14:textId="6E75D103" w:rsidR="009B1A44" w:rsidRPr="009B1A44" w:rsidRDefault="002D31C2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Preparing an Income Statement with the expectation that the business will remain ongoing is an application of what accounting concept?</w:t>
      </w:r>
    </w:p>
    <w:p w14:paraId="746C85A3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Historical Cost</w:t>
      </w:r>
    </w:p>
    <w:p w14:paraId="024FC47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Adequate Disclosure</w:t>
      </w:r>
    </w:p>
    <w:p w14:paraId="4931B611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Business Entity</w:t>
      </w:r>
    </w:p>
    <w:p w14:paraId="13228F09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Going Concern</w:t>
      </w:r>
    </w:p>
    <w:p w14:paraId="2FD6031E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26E3D" w14:textId="550858F5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When a debit is posted to the accounts payable ledger, the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4F8BF9EB" w14:textId="18DA637C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debit amount is written in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the Debit column of the account</w:t>
      </w:r>
    </w:p>
    <w:p w14:paraId="47FF8B74" w14:textId="0FC1B754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cash account increases</w:t>
      </w:r>
    </w:p>
    <w:p w14:paraId="3195CE3D" w14:textId="5ACC4372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controlling ac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count is increased by the entry</w:t>
      </w:r>
    </w:p>
    <w:p w14:paraId="5B15BF9E" w14:textId="59F2AA34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all of the above</w:t>
      </w:r>
    </w:p>
    <w:p w14:paraId="6C64F8D9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B7E9C" w14:textId="34DE3CD1" w:rsidR="009B1A44" w:rsidRPr="009B1A44" w:rsidRDefault="002D31C2" w:rsidP="00AD191D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separate amounts in the Accounts Receivable Debit column of a sales journal are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66252885" w14:textId="78142164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posted individually to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the general ledger</w:t>
      </w:r>
    </w:p>
    <w:p w14:paraId="3A906E47" w14:textId="7B5709CC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posted individually to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accounts receivable ledger</w:t>
      </w:r>
    </w:p>
    <w:p w14:paraId="51E36C37" w14:textId="5F877F5C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ot posted to the general ledger</w:t>
      </w:r>
    </w:p>
    <w:p w14:paraId="1CBB4C54" w14:textId="03863E57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none of these</w:t>
      </w:r>
    </w:p>
    <w:p w14:paraId="586BFDE4" w14:textId="7777777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809B1" w14:textId="29493705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9.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total amount of the purchases journal is posted to the general ledger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63989A6C" w14:textId="6506DA5C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daily</w:t>
      </w:r>
    </w:p>
    <w:p w14:paraId="70691A3E" w14:textId="3BC445FA" w:rsidR="009B1A44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weekly</w:t>
      </w:r>
    </w:p>
    <w:p w14:paraId="0B20A3C7" w14:textId="2456A526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at the end of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the month</w:t>
      </w:r>
    </w:p>
    <w:p w14:paraId="6D7AD052" w14:textId="51C9BC88" w:rsidR="00AD191D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none of these</w:t>
      </w:r>
    </w:p>
    <w:p w14:paraId="43529508" w14:textId="77777777" w:rsidR="00AD191D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8BBA4" w14:textId="3476A135" w:rsidR="009B1A44" w:rsidRPr="009B1A44" w:rsidRDefault="002D31C2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  <w:r w:rsidR="009B1A44"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separate payroll checking account is used primarily to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______.</w:t>
      </w:r>
    </w:p>
    <w:p w14:paraId="2DA372D2" w14:textId="1703C4F9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simplif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y the payroll accounting system</w:t>
      </w:r>
    </w:p>
    <w:p w14:paraId="7278C006" w14:textId="6FD1A396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help reduce 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the cost of preparing a payroll</w:t>
      </w:r>
    </w:p>
    <w:p w14:paraId="1D6B88F0" w14:textId="454F89A7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provide additional protecti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on and control payroll payments</w:t>
      </w:r>
    </w:p>
    <w:p w14:paraId="41712240" w14:textId="7152C02F" w:rsidR="009B1A44" w:rsidRP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 w:rsidRPr="009B1A4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elim</w:t>
      </w:r>
      <w:r w:rsidR="00AD191D">
        <w:rPr>
          <w:rFonts w:ascii="Times New Roman" w:eastAsia="Times New Roman" w:hAnsi="Times New Roman" w:cs="Times New Roman"/>
          <w:color w:val="000000"/>
          <w:sz w:val="24"/>
          <w:szCs w:val="24"/>
        </w:rPr>
        <w:t>inate employer earnings records</w:t>
      </w:r>
    </w:p>
    <w:p w14:paraId="2C3BBA88" w14:textId="3DAE2F6A" w:rsidR="009B1A44" w:rsidRDefault="009B1A44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DBA24" w14:textId="6C40940C" w:rsidR="00AD191D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C895F" w14:textId="77777777" w:rsidR="00AD191D" w:rsidRPr="009B1A44" w:rsidRDefault="00AD191D" w:rsidP="009B1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5292D" w14:textId="2E520770" w:rsidR="00AF5424" w:rsidRDefault="00AF5424" w:rsidP="001C06D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B62AEB" w14:textId="6A1A9C0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7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SHORT ANSWER</w:t>
      </w:r>
      <w:r w:rsidR="00DC45A9"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</w:t>
      </w:r>
      <w:r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C45A9"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14 Points</w:t>
      </w:r>
    </w:p>
    <w:p w14:paraId="51996844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1CBF4" w14:textId="77777777" w:rsidR="00A952DF" w:rsidRPr="00931250" w:rsidRDefault="00A952DF" w:rsidP="00A952D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Johnson Inc. has a 2020 beginning Capital Stock balance of 12,000 shares @ $9 par value, and a beginning Retained Earnings balance of $92,500. During 2020, Calypso’s Board of Directors declared $1.50 per share worth of dividends. Johnson showed net income during 2020 of $70,500.</w:t>
      </w:r>
    </w:p>
    <w:p w14:paraId="4839FB8C" w14:textId="77777777" w:rsidR="00A952DF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7414A1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 ending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alance of Retained Earnings?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47485E79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D16B5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How much was declar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in dividends during 2020?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143CF3ED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67A3B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 Total Stockholders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Equ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ity shown on the Balance Sheet?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536BE693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977A2" w14:textId="77777777" w:rsidR="00A952DF" w:rsidRPr="00931250" w:rsidRDefault="00A952DF" w:rsidP="00A952D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Anderson Corp. shows the following balances for 2020: Sales $1,260,400; Sales Returns $30,610; Purchases $823,700; Purchases Discounts $12,625; Beginning Merchandise Inventory $373,300; Ending Merchandise Inventory $350,600.</w:t>
      </w:r>
    </w:p>
    <w:p w14:paraId="67EF6C2C" w14:textId="77777777" w:rsidR="00A952DF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15CA98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 the Net Sales for 2020?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4A0A17AA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3AA490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What 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Gross Profit for 2020?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64C7C695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A2AA7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the Gross Profit Margin?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09E33FCF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39454" w14:textId="0793D313" w:rsidR="00A952DF" w:rsidRPr="00931250" w:rsidRDefault="00A952DF" w:rsidP="00A952D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Becker Supplies signs a promissory note with National Bank on May 9. The note is a 90-day, 5.5% note for $2,650.</w:t>
      </w:r>
    </w:p>
    <w:p w14:paraId="002E5A33" w14:textId="77777777" w:rsidR="00A952DF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6F76D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What is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maturity value of the note?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768EBA1B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69E26" w14:textId="77777777" w:rsidR="00A952DF" w:rsidRPr="00931250" w:rsidRDefault="00A952DF" w:rsidP="00A952D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maturity date of the note?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336E0E91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1A6B2" w14:textId="77777777" w:rsidR="00A952DF" w:rsidRPr="00931250" w:rsidRDefault="00A952DF" w:rsidP="00A952D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Rumford Company sells services for cash as well as credit. They estimate 3% of credit sales will be uncollectible. For 2020, Rumford’s net sales totaled $545,320, of which $321,642 were for cash.</w:t>
      </w:r>
    </w:p>
    <w:p w14:paraId="2BD4C239" w14:textId="77777777" w:rsidR="00A952DF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2BCA18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How much in credit sal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 did Rumford have for 2020?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56F4B5D6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0B8A6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 estimate of un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collectible accounts for 2020?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</w:t>
      </w:r>
    </w:p>
    <w:p w14:paraId="21E86CFB" w14:textId="77777777" w:rsidR="00A952DF" w:rsidRPr="00931250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9A742" w14:textId="77777777" w:rsidR="00A952DF" w:rsidRPr="00931250" w:rsidRDefault="00A952DF" w:rsidP="00A952D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Mason Sporting Goods bought new store shelving on January 3, 2020. The cost of the shelving was $26,000, the expected salvage value is $2,000, and the useful life is 5 years. Mason uses the Straight-line method of depreciation.</w:t>
      </w:r>
    </w:p>
    <w:p w14:paraId="43827328" w14:textId="77777777" w:rsidR="00A952DF" w:rsidRDefault="00A952DF" w:rsidP="00A952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8899D2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What is the depreciation expense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2020 on the store shelves?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59821AC1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 boo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value at the end of 2020?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6F49358D" w14:textId="77777777" w:rsidR="00A952DF" w:rsidRPr="00931250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What is the depreciation expense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2021 on the store shelves?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5AE9AC9E" w14:textId="77777777" w:rsidR="00A952DF" w:rsidRDefault="00A952DF" w:rsidP="00A952D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 boo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value at the end of 2021?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</w:p>
    <w:p w14:paraId="1EE9F50A" w14:textId="77777777" w:rsidR="00A952DF" w:rsidRDefault="00A952D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69F0CADF" w14:textId="623232CC" w:rsidR="00931250" w:rsidRPr="00DC45A9" w:rsidRDefault="00742AF0" w:rsidP="00A95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7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FINANCIAL ANALYSIS</w:t>
      </w:r>
      <w:r w:rsidR="00EA50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</w:t>
      </w:r>
      <w:r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24 Points</w:t>
      </w:r>
    </w:p>
    <w:p w14:paraId="7B9792DE" w14:textId="77777777" w:rsidR="00426CFE" w:rsidRDefault="00426CFE" w:rsidP="009312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A3CBA4" w14:textId="57997223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year adjusted balances for Johnson Electronics, Inc. are shown below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7C82B5F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4985B" w14:textId="6A2E2B9B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Cash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41AD8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3D1EAB">
        <w:rPr>
          <w:rFonts w:ascii="Times New Roman" w:eastAsia="Times New Roman" w:hAnsi="Times New Roman" w:cs="Times New Roman"/>
          <w:color w:val="000000"/>
          <w:sz w:val="24"/>
          <w:szCs w:val="24"/>
        </w:rPr>
        <w:t>5,250</w:t>
      </w:r>
    </w:p>
    <w:p w14:paraId="6DC5A16A" w14:textId="47960F63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Accounts Receivable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12,800</w:t>
      </w:r>
    </w:p>
    <w:p w14:paraId="51CE4EDA" w14:textId="65AE17C6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Allowa</w:t>
      </w:r>
      <w:r w:rsidR="00E03575">
        <w:rPr>
          <w:rFonts w:ascii="Times New Roman" w:eastAsia="Times New Roman" w:hAnsi="Times New Roman" w:cs="Times New Roman"/>
          <w:color w:val="000000"/>
          <w:sz w:val="24"/>
          <w:szCs w:val="24"/>
        </w:rPr>
        <w:t>nce for Uncollectible Accounts</w:t>
      </w:r>
      <w:r w:rsidR="00E035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770</w:t>
      </w:r>
    </w:p>
    <w:p w14:paraId="72B3D809" w14:textId="21915EC3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Supplies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2,500</w:t>
      </w:r>
    </w:p>
    <w:p w14:paraId="7873BF1C" w14:textId="3232C664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Merchandise Inventory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119,600</w:t>
      </w:r>
    </w:p>
    <w:p w14:paraId="0B77A078" w14:textId="60F1C823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Equipment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122,000</w:t>
      </w:r>
    </w:p>
    <w:p w14:paraId="0753C27C" w14:textId="159613A1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Accumulated Depreciation-Equipment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24,600</w:t>
      </w:r>
    </w:p>
    <w:p w14:paraId="3358CCF0" w14:textId="59F170B6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Accounts Payable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26,700</w:t>
      </w:r>
    </w:p>
    <w:p w14:paraId="70BAEE5F" w14:textId="60549E68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Sales Tax Payable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8,300</w:t>
      </w:r>
    </w:p>
    <w:p w14:paraId="4E57B4E3" w14:textId="682F6575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Employee Income Tax Payable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6,400</w:t>
      </w:r>
    </w:p>
    <w:p w14:paraId="15C34468" w14:textId="65D4E1BC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Social Security Tax Payable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3,900</w:t>
      </w:r>
    </w:p>
    <w:p w14:paraId="7F23F862" w14:textId="2ABE3265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Capital Stock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127,000</w:t>
      </w:r>
    </w:p>
    <w:p w14:paraId="21FCC70F" w14:textId="11FE6F43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Beginning Retained Earnings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66,350</w:t>
      </w:r>
    </w:p>
    <w:p w14:paraId="796D3CDF" w14:textId="1E515B49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Dividends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14,000</w:t>
      </w:r>
    </w:p>
    <w:p w14:paraId="6EC54094" w14:textId="6D461524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Sales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400,370</w:t>
      </w:r>
    </w:p>
    <w:p w14:paraId="204B5A7D" w14:textId="0BFF24E8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Sales Discount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42C1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3,410</w:t>
      </w:r>
    </w:p>
    <w:p w14:paraId="05DB3678" w14:textId="5FA23175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Purchases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220,600</w:t>
      </w:r>
    </w:p>
    <w:p w14:paraId="45C550E4" w14:textId="1F636C83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Purchases Discount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3,140</w:t>
      </w:r>
    </w:p>
    <w:p w14:paraId="3DBD169E" w14:textId="645FF204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Net Income for the year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952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42,130</w:t>
      </w:r>
    </w:p>
    <w:p w14:paraId="1A19726F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7C74B" w14:textId="46109A60" w:rsidR="00931250" w:rsidRPr="00E36AA5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6A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Find the following:</w:t>
      </w:r>
      <w:r w:rsidR="003D1EAB" w:rsidRPr="00E36A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(Round %’s to 1 decimal point)</w:t>
      </w:r>
    </w:p>
    <w:p w14:paraId="25B56037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8DAE6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Accounts Receivable Book Value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</w:p>
    <w:p w14:paraId="323276E2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780F6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Total Assets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</w:p>
    <w:p w14:paraId="1BEB3470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762B6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Working Capital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</w:p>
    <w:p w14:paraId="32A2B889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E2022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Current Ratio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</w:p>
    <w:p w14:paraId="12739351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E75188" w14:textId="716D3C24" w:rsidR="00931250" w:rsidRPr="00931250" w:rsidRDefault="00E03575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Ending Retained Earnings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42AF0"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</w:t>
      </w:r>
    </w:p>
    <w:p w14:paraId="232FB6B5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11198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Total Liabilities &amp; Stockholders’ Equity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</w:p>
    <w:p w14:paraId="0A8CFE3E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2341D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Return on Sales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</w:p>
    <w:p w14:paraId="65E69D81" w14:textId="15962118" w:rsidR="00931250" w:rsidRDefault="00931250" w:rsidP="009312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931250">
        <w:rPr>
          <w:rFonts w:ascii="Times New Roman" w:eastAsia="Times New Roman" w:hAnsi="Times New Roman" w:cs="Times New Roman"/>
          <w:sz w:val="24"/>
          <w:szCs w:val="24"/>
        </w:rPr>
        <w:br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Return on Assets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 w:type="page"/>
      </w:r>
    </w:p>
    <w:p w14:paraId="0B3A492C" w14:textId="127E0C67" w:rsidR="00931250" w:rsidRPr="00931250" w:rsidRDefault="00FB1E0D" w:rsidP="00AC2359">
      <w:pPr>
        <w:rPr>
          <w:rFonts w:ascii="Times New Roman" w:eastAsia="Times New Roman" w:hAnsi="Times New Roman" w:cs="Times New Roman"/>
          <w:sz w:val="24"/>
          <w:szCs w:val="24"/>
        </w:rPr>
      </w:pPr>
      <w:r w:rsidRPr="004767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DEPRECIATION -</w:t>
      </w:r>
      <w:r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C2359"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</w:t>
      </w:r>
      <w:r w:rsidR="00931250"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</w:t>
      </w:r>
      <w:r w:rsidR="00931250" w:rsidRPr="00DC4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oints</w:t>
      </w:r>
    </w:p>
    <w:p w14:paraId="5615DE3F" w14:textId="77777777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BF8BF" w14:textId="7667298A" w:rsidR="00931250" w:rsidRPr="00931250" w:rsidRDefault="00931250" w:rsidP="00931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the depreciation rate, beginning book value, annual depreciation expense, accumulated depreciation, and ending book value for a machine, using the double declining-balance method. The machine was bought on January 1, 2021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for $</w:t>
      </w:r>
      <w:r w:rsidR="00AC2359">
        <w:rPr>
          <w:rFonts w:ascii="Times New Roman" w:eastAsia="Times New Roman" w:hAnsi="Times New Roman" w:cs="Times New Roman"/>
          <w:color w:val="000000"/>
          <w:sz w:val="24"/>
          <w:szCs w:val="24"/>
        </w:rPr>
        <w:t>80,000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. Estim</w:t>
      </w:r>
      <w:r w:rsidR="00E03575">
        <w:rPr>
          <w:rFonts w:ascii="Times New Roman" w:eastAsia="Times New Roman" w:hAnsi="Times New Roman" w:cs="Times New Roman"/>
          <w:color w:val="000000"/>
          <w:sz w:val="24"/>
          <w:szCs w:val="24"/>
        </w:rPr>
        <w:t>ated salvage value is $</w:t>
      </w:r>
      <w:r w:rsidR="00AC2359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 w:rsidR="00E03575">
        <w:rPr>
          <w:rFonts w:ascii="Times New Roman" w:eastAsia="Times New Roman" w:hAnsi="Times New Roman" w:cs="Times New Roman"/>
          <w:color w:val="000000"/>
          <w:sz w:val="24"/>
          <w:szCs w:val="24"/>
        </w:rPr>
        <w:t>,000</w:t>
      </w:r>
      <w:r w:rsidR="00EA507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DC45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e</w:t>
      </w:r>
      <w:r w:rsidRPr="00931250">
        <w:rPr>
          <w:rFonts w:ascii="Times New Roman" w:eastAsia="Times New Roman" w:hAnsi="Times New Roman" w:cs="Times New Roman"/>
          <w:color w:val="000000"/>
          <w:sz w:val="24"/>
          <w:szCs w:val="24"/>
        </w:rPr>
        <w:t>stimated useful life is five years.</w:t>
      </w:r>
    </w:p>
    <w:p w14:paraId="20827368" w14:textId="77777777" w:rsidR="00931250" w:rsidRPr="00931250" w:rsidRDefault="00931250" w:rsidP="0093125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136"/>
        <w:gridCol w:w="2107"/>
        <w:gridCol w:w="2546"/>
        <w:gridCol w:w="1843"/>
      </w:tblGrid>
      <w:tr w:rsidR="00931250" w:rsidRPr="00931250" w14:paraId="3F719970" w14:textId="77777777" w:rsidTr="009B1A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22337" w14:textId="77777777" w:rsidR="00931250" w:rsidRPr="00931250" w:rsidRDefault="00931250" w:rsidP="009B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DC4EE" w14:textId="77777777" w:rsidR="00931250" w:rsidRPr="00931250" w:rsidRDefault="00931250" w:rsidP="009B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Beginning Book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B108" w14:textId="77777777" w:rsidR="00931250" w:rsidRPr="00931250" w:rsidRDefault="00931250" w:rsidP="009B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Annual Depreciation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C6031" w14:textId="77777777" w:rsidR="00931250" w:rsidRPr="00931250" w:rsidRDefault="00931250" w:rsidP="009B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Accumulated Depreciation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2FAF0" w14:textId="77777777" w:rsidR="00931250" w:rsidRPr="00931250" w:rsidRDefault="00931250" w:rsidP="009B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Ending Book Value</w:t>
            </w:r>
          </w:p>
        </w:tc>
      </w:tr>
      <w:tr w:rsidR="00931250" w:rsidRPr="00931250" w14:paraId="6EA49028" w14:textId="77777777" w:rsidTr="009B1A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825C6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DC65E" w14:textId="6913BBE7" w:rsidR="00931250" w:rsidRPr="00931250" w:rsidRDefault="00931250" w:rsidP="009B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FC8C8" w14:textId="18430693" w:rsidR="00931250" w:rsidRPr="00931250" w:rsidRDefault="00931250" w:rsidP="00AC2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6892E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99275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250" w:rsidRPr="00931250" w14:paraId="1B69E0D2" w14:textId="77777777" w:rsidTr="009B1A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B3FE6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F2DA7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72400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0703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2F766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250" w:rsidRPr="00931250" w14:paraId="619609A2" w14:textId="77777777" w:rsidTr="009B1A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286D2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AF869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8B0FB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A690C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CBF5B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250" w:rsidRPr="00931250" w14:paraId="6004DBBD" w14:textId="77777777" w:rsidTr="009B1A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C6431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C8B90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2CC08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A3C01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CB7D2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250" w:rsidRPr="00931250" w14:paraId="002FA87B" w14:textId="77777777" w:rsidTr="009B1A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EC371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CA176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B1CC9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1AAB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7EF2F" w14:textId="77777777" w:rsidR="00931250" w:rsidRPr="00931250" w:rsidRDefault="00931250" w:rsidP="009B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1ACCC5" w14:textId="0DFDD436" w:rsidR="00931250" w:rsidRDefault="0093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C2E053" w14:textId="5F070732" w:rsidR="00931250" w:rsidRPr="00E36AA5" w:rsidRDefault="005C6D44" w:rsidP="00E36AA5">
      <w:pPr>
        <w:rPr>
          <w:rFonts w:ascii="Times New Roman" w:hAnsi="Times New Roman" w:cs="Times New Roman"/>
          <w:b/>
          <w:sz w:val="24"/>
          <w:szCs w:val="24"/>
        </w:rPr>
      </w:pPr>
      <w:r w:rsidRPr="00E36AA5">
        <w:rPr>
          <w:rFonts w:ascii="Times New Roman" w:hAnsi="Times New Roman" w:cs="Times New Roman"/>
          <w:b/>
          <w:sz w:val="24"/>
          <w:szCs w:val="24"/>
        </w:rPr>
        <w:lastRenderedPageBreak/>
        <w:t>CORPORAT</w:t>
      </w:r>
      <w:r w:rsidR="001A202B">
        <w:rPr>
          <w:rFonts w:ascii="Times New Roman" w:hAnsi="Times New Roman" w:cs="Times New Roman"/>
          <w:b/>
          <w:sz w:val="24"/>
          <w:szCs w:val="24"/>
        </w:rPr>
        <w:t>E</w:t>
      </w:r>
      <w:r w:rsidRPr="00E36AA5">
        <w:rPr>
          <w:rFonts w:ascii="Times New Roman" w:hAnsi="Times New Roman" w:cs="Times New Roman"/>
          <w:b/>
          <w:sz w:val="24"/>
          <w:szCs w:val="24"/>
        </w:rPr>
        <w:t xml:space="preserve"> FINANCIAL STATEMENTS</w:t>
      </w:r>
    </w:p>
    <w:p w14:paraId="074F6EC1" w14:textId="7918488A" w:rsidR="005C6D44" w:rsidRDefault="005C6D44" w:rsidP="0093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data is taken from the worksheet of Hadley Sales for the year ended December 31, 2021.</w:t>
      </w:r>
      <w:r w:rsidR="004F2C28">
        <w:rPr>
          <w:rFonts w:ascii="Times New Roman" w:hAnsi="Times New Roman" w:cs="Times New Roman"/>
          <w:sz w:val="24"/>
          <w:szCs w:val="24"/>
        </w:rPr>
        <w:t xml:space="preserve"> Complete an Income Statement, Statement of Stockholders’ Equity and Balance Sheet using the forms on the following pages.</w:t>
      </w:r>
    </w:p>
    <w:p w14:paraId="0D76258E" w14:textId="4652758E" w:rsidR="005C6D44" w:rsidRDefault="005C6D44" w:rsidP="0093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Merchandise Inventory</w:t>
      </w:r>
      <w:r w:rsidR="00EA507D">
        <w:rPr>
          <w:rFonts w:ascii="Times New Roman" w:hAnsi="Times New Roman" w:cs="Times New Roman"/>
          <w:sz w:val="24"/>
          <w:szCs w:val="24"/>
        </w:rPr>
        <w:t xml:space="preserve"> - T</w:t>
      </w:r>
      <w:r w:rsidR="00231C5B">
        <w:rPr>
          <w:rFonts w:ascii="Times New Roman" w:hAnsi="Times New Roman" w:cs="Times New Roman"/>
          <w:sz w:val="24"/>
          <w:szCs w:val="24"/>
        </w:rPr>
        <w:t>rial</w:t>
      </w:r>
      <w:bookmarkStart w:id="0" w:name="_GoBack"/>
      <w:bookmarkEnd w:id="0"/>
      <w:r w:rsidR="00231C5B">
        <w:rPr>
          <w:rFonts w:ascii="Times New Roman" w:hAnsi="Times New Roman" w:cs="Times New Roman"/>
          <w:sz w:val="24"/>
          <w:szCs w:val="24"/>
        </w:rPr>
        <w:t xml:space="preserve"> Balance column = </w:t>
      </w:r>
      <w:r>
        <w:rPr>
          <w:rFonts w:ascii="Times New Roman" w:hAnsi="Times New Roman" w:cs="Times New Roman"/>
          <w:sz w:val="24"/>
          <w:szCs w:val="24"/>
        </w:rPr>
        <w:t>234,500</w:t>
      </w:r>
      <w:r w:rsidR="00231C5B">
        <w:rPr>
          <w:rFonts w:ascii="Times New Roman" w:hAnsi="Times New Roman" w:cs="Times New Roman"/>
          <w:sz w:val="24"/>
          <w:szCs w:val="24"/>
        </w:rPr>
        <w:t>; Balance Sheet column = 218,300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  <w:t>Retained Earnings</w:t>
      </w:r>
      <w:r w:rsidR="00231C5B">
        <w:rPr>
          <w:rFonts w:ascii="Times New Roman" w:hAnsi="Times New Roman" w:cs="Times New Roman"/>
          <w:sz w:val="24"/>
          <w:szCs w:val="24"/>
        </w:rPr>
        <w:t xml:space="preserve"> – Trial Balance column = </w:t>
      </w:r>
      <w:r>
        <w:rPr>
          <w:rFonts w:ascii="Times New Roman" w:hAnsi="Times New Roman" w:cs="Times New Roman"/>
          <w:sz w:val="24"/>
          <w:szCs w:val="24"/>
        </w:rPr>
        <w:t>124,800</w:t>
      </w:r>
      <w:r w:rsidR="001E12C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 w:rsidRPr="001E12C0">
        <w:rPr>
          <w:rFonts w:ascii="Times New Roman" w:hAnsi="Times New Roman" w:cs="Times New Roman"/>
          <w:b/>
          <w:sz w:val="24"/>
          <w:szCs w:val="24"/>
        </w:rPr>
        <w:t>Balance Sheet columns:</w:t>
      </w:r>
    </w:p>
    <w:p w14:paraId="2651085F" w14:textId="63A4601A" w:rsidR="00231C5B" w:rsidRPr="00231C5B" w:rsidRDefault="00231C5B" w:rsidP="00231C5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1" w:name="_Hlk46260558"/>
      <w:r>
        <w:t xml:space="preserve">    </w:t>
      </w:r>
      <w:r w:rsidRPr="00231C5B">
        <w:rPr>
          <w:rFonts w:ascii="Times New Roman" w:hAnsi="Times New Roman" w:cs="Times New Roman"/>
          <w:sz w:val="24"/>
          <w:szCs w:val="24"/>
          <w:u w:val="single"/>
        </w:rPr>
        <w:t>Debit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Credit</w:t>
      </w:r>
      <w:bookmarkEnd w:id="1"/>
    </w:p>
    <w:p w14:paraId="151F5D16" w14:textId="77777777" w:rsidR="001A202B" w:rsidRDefault="005C6D44" w:rsidP="00931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24,300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  <w:t>Petty Cash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500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  <w:t>Accounts Receivable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26,100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  <w:t>Allowance for Uncollectible Accounts</w:t>
      </w:r>
      <w:r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3,500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  <w:t xml:space="preserve">Supplies—Office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2,300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  <w:t xml:space="preserve">Supplies—Store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 xml:space="preserve">    2,500</w:t>
      </w:r>
      <w:r w:rsidR="001E12C0">
        <w:rPr>
          <w:rFonts w:ascii="Times New Roman" w:hAnsi="Times New Roman" w:cs="Times New Roman"/>
          <w:sz w:val="24"/>
          <w:szCs w:val="24"/>
        </w:rPr>
        <w:br/>
        <w:t>Prepaid Insurance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231C5B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 xml:space="preserve">    1,400</w:t>
      </w:r>
      <w:r w:rsidR="001E12C0">
        <w:rPr>
          <w:rFonts w:ascii="Times New Roman" w:hAnsi="Times New Roman" w:cs="Times New Roman"/>
          <w:sz w:val="24"/>
          <w:szCs w:val="24"/>
        </w:rPr>
        <w:br/>
        <w:t>Office Equipment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 xml:space="preserve">  49,300</w:t>
      </w:r>
      <w:r w:rsidR="001E12C0">
        <w:rPr>
          <w:rFonts w:ascii="Times New Roman" w:hAnsi="Times New Roman" w:cs="Times New Roman"/>
          <w:sz w:val="24"/>
          <w:szCs w:val="24"/>
        </w:rPr>
        <w:br/>
        <w:t>Accumulated Depreciation—Office Equip.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 xml:space="preserve">  32,200</w:t>
      </w:r>
      <w:r w:rsidR="001E12C0">
        <w:rPr>
          <w:rFonts w:ascii="Times New Roman" w:hAnsi="Times New Roman" w:cs="Times New Roman"/>
          <w:sz w:val="24"/>
          <w:szCs w:val="24"/>
        </w:rPr>
        <w:br/>
        <w:t>Store Equipment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 xml:space="preserve">  36,400</w:t>
      </w:r>
      <w:r w:rsidR="001E12C0">
        <w:rPr>
          <w:rFonts w:ascii="Times New Roman" w:hAnsi="Times New Roman" w:cs="Times New Roman"/>
          <w:sz w:val="24"/>
          <w:szCs w:val="24"/>
        </w:rPr>
        <w:br/>
        <w:t>Accumulated Depreciation—Store Equip.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 xml:space="preserve">  23,000</w:t>
      </w:r>
      <w:r w:rsidR="001E12C0">
        <w:rPr>
          <w:rFonts w:ascii="Times New Roman" w:hAnsi="Times New Roman" w:cs="Times New Roman"/>
          <w:sz w:val="24"/>
          <w:szCs w:val="24"/>
        </w:rPr>
        <w:br/>
        <w:t>Capital Stock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>100,000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br/>
        <w:t>Retained Earnings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>124,800</w:t>
      </w:r>
      <w:r w:rsidR="001E12C0">
        <w:rPr>
          <w:rFonts w:ascii="Times New Roman" w:hAnsi="Times New Roman" w:cs="Times New Roman"/>
          <w:sz w:val="24"/>
          <w:szCs w:val="24"/>
        </w:rPr>
        <w:br/>
        <w:t>Dividends</w:t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</w:r>
      <w:r w:rsidR="001E12C0">
        <w:rPr>
          <w:rFonts w:ascii="Times New Roman" w:hAnsi="Times New Roman" w:cs="Times New Roman"/>
          <w:sz w:val="24"/>
          <w:szCs w:val="24"/>
        </w:rPr>
        <w:tab/>
        <w:t xml:space="preserve">  50,000</w:t>
      </w:r>
      <w:r w:rsidR="001E12C0">
        <w:rPr>
          <w:rFonts w:ascii="Times New Roman" w:hAnsi="Times New Roman" w:cs="Times New Roman"/>
          <w:sz w:val="24"/>
          <w:szCs w:val="24"/>
        </w:rPr>
        <w:br/>
      </w:r>
      <w:r w:rsidR="001E12C0">
        <w:rPr>
          <w:rFonts w:ascii="Times New Roman" w:hAnsi="Times New Roman" w:cs="Times New Roman"/>
          <w:sz w:val="24"/>
          <w:szCs w:val="24"/>
        </w:rPr>
        <w:br/>
      </w:r>
    </w:p>
    <w:p w14:paraId="27DB1767" w14:textId="4520C481" w:rsidR="005C6D44" w:rsidRDefault="001E12C0" w:rsidP="00931250">
      <w:pPr>
        <w:rPr>
          <w:rFonts w:ascii="Times New Roman" w:hAnsi="Times New Roman" w:cs="Times New Roman"/>
          <w:sz w:val="24"/>
          <w:szCs w:val="24"/>
        </w:rPr>
      </w:pPr>
      <w:r w:rsidRPr="001E12C0">
        <w:rPr>
          <w:rFonts w:ascii="Times New Roman" w:hAnsi="Times New Roman" w:cs="Times New Roman"/>
          <w:b/>
          <w:sz w:val="24"/>
          <w:szCs w:val="24"/>
        </w:rPr>
        <w:t>Income Statement columns:</w:t>
      </w:r>
    </w:p>
    <w:p w14:paraId="23B2E27A" w14:textId="01F459A9" w:rsidR="00231C5B" w:rsidRDefault="00231C5B" w:rsidP="00231C5B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231C5B">
        <w:rPr>
          <w:rFonts w:ascii="Times New Roman" w:hAnsi="Times New Roman" w:cs="Times New Roman"/>
          <w:sz w:val="24"/>
          <w:szCs w:val="24"/>
          <w:u w:val="single"/>
        </w:rPr>
        <w:t>Debit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Credit</w:t>
      </w:r>
    </w:p>
    <w:p w14:paraId="22312F78" w14:textId="3407A0DC" w:rsidR="001E12C0" w:rsidRDefault="001E12C0" w:rsidP="0093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332,000</w:t>
      </w:r>
      <w:r>
        <w:rPr>
          <w:rFonts w:ascii="Times New Roman" w:hAnsi="Times New Roman" w:cs="Times New Roman"/>
          <w:sz w:val="24"/>
          <w:szCs w:val="24"/>
        </w:rPr>
        <w:br/>
        <w:t>Sales Discount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4,500</w:t>
      </w:r>
      <w:r>
        <w:rPr>
          <w:rFonts w:ascii="Times New Roman" w:hAnsi="Times New Roman" w:cs="Times New Roman"/>
          <w:sz w:val="24"/>
          <w:szCs w:val="24"/>
        </w:rPr>
        <w:br/>
        <w:t>Sales Returns &amp; Allowances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8,500</w:t>
      </w:r>
      <w:r>
        <w:rPr>
          <w:rFonts w:ascii="Times New Roman" w:hAnsi="Times New Roman" w:cs="Times New Roman"/>
          <w:sz w:val="24"/>
          <w:szCs w:val="24"/>
        </w:rPr>
        <w:br/>
        <w:t>Purchases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176,400</w:t>
      </w:r>
      <w:r>
        <w:rPr>
          <w:rFonts w:ascii="Times New Roman" w:hAnsi="Times New Roman" w:cs="Times New Roman"/>
          <w:sz w:val="24"/>
          <w:szCs w:val="24"/>
        </w:rPr>
        <w:br/>
        <w:t>Purchases Discount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3,800</w:t>
      </w:r>
      <w:r>
        <w:rPr>
          <w:rFonts w:ascii="Times New Roman" w:hAnsi="Times New Roman" w:cs="Times New Roman"/>
          <w:sz w:val="24"/>
          <w:szCs w:val="24"/>
        </w:rPr>
        <w:br/>
      </w:r>
      <w:r w:rsidR="00231C5B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urchases Returns &amp; Allowances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6,200</w:t>
      </w:r>
    </w:p>
    <w:p w14:paraId="74515616" w14:textId="77777777" w:rsidR="00231C5B" w:rsidRDefault="00231C5B" w:rsidP="00931250">
      <w:pPr>
        <w:rPr>
          <w:rFonts w:ascii="Times New Roman" w:hAnsi="Times New Roman" w:cs="Times New Roman"/>
          <w:sz w:val="24"/>
          <w:szCs w:val="24"/>
        </w:rPr>
      </w:pPr>
    </w:p>
    <w:p w14:paraId="3BECA815" w14:textId="213AB9B5" w:rsidR="001E12C0" w:rsidRDefault="001E12C0" w:rsidP="0093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 Income after Federal Tax for 2021</w:t>
      </w:r>
      <w:r w:rsidR="00231C5B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120,800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A36A932" w14:textId="4F1A1F1E" w:rsidR="003933BB" w:rsidRDefault="00393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288EA0" w14:textId="7A1CC3A2" w:rsidR="005C6D44" w:rsidRPr="00476715" w:rsidRDefault="003933BB" w:rsidP="00931250">
      <w:pPr>
        <w:rPr>
          <w:rFonts w:ascii="Times New Roman" w:hAnsi="Times New Roman" w:cs="Times New Roman"/>
          <w:sz w:val="24"/>
          <w:szCs w:val="24"/>
        </w:rPr>
      </w:pPr>
      <w:r w:rsidRPr="00476715">
        <w:rPr>
          <w:rFonts w:ascii="Times New Roman" w:hAnsi="Times New Roman" w:cs="Times New Roman"/>
          <w:b/>
          <w:sz w:val="24"/>
          <w:szCs w:val="24"/>
        </w:rPr>
        <w:lastRenderedPageBreak/>
        <w:t>INCOME STATEMENT</w:t>
      </w:r>
      <w:r w:rsidR="001A202B" w:rsidRPr="00476715">
        <w:rPr>
          <w:rFonts w:ascii="Times New Roman" w:hAnsi="Times New Roman" w:cs="Times New Roman"/>
          <w:b/>
          <w:sz w:val="24"/>
          <w:szCs w:val="24"/>
        </w:rPr>
        <w:t xml:space="preserve"> – 36 points</w:t>
      </w:r>
    </w:p>
    <w:p w14:paraId="435549AB" w14:textId="106D33EB" w:rsidR="001C7F3C" w:rsidRPr="003933BB" w:rsidRDefault="003933BB" w:rsidP="00931250">
      <w:pPr>
        <w:rPr>
          <w:rFonts w:ascii="Times New Roman" w:hAnsi="Times New Roman" w:cs="Times New Roman"/>
          <w:sz w:val="24"/>
          <w:szCs w:val="24"/>
        </w:rPr>
      </w:pPr>
      <w:r w:rsidRPr="004419AF">
        <w:rPr>
          <w:rFonts w:ascii="Times New Roman" w:hAnsi="Times New Roman" w:cs="Times New Roman"/>
          <w:b/>
          <w:sz w:val="24"/>
          <w:szCs w:val="24"/>
        </w:rPr>
        <w:t>Directions:</w:t>
      </w:r>
      <w:r>
        <w:rPr>
          <w:rFonts w:ascii="Times New Roman" w:hAnsi="Times New Roman" w:cs="Times New Roman"/>
          <w:sz w:val="24"/>
          <w:szCs w:val="24"/>
        </w:rPr>
        <w:t xml:space="preserve"> Prepare an income statement for Hadley Sales </w:t>
      </w:r>
      <w:r w:rsidR="00231C5B" w:rsidRPr="00231C5B">
        <w:rPr>
          <w:rFonts w:ascii="Times New Roman" w:hAnsi="Times New Roman" w:cs="Times New Roman"/>
          <w:b/>
          <w:bCs/>
          <w:sz w:val="24"/>
          <w:szCs w:val="24"/>
        </w:rPr>
        <w:t xml:space="preserve">only </w:t>
      </w:r>
      <w:r w:rsidRPr="00231C5B">
        <w:rPr>
          <w:rFonts w:ascii="Times New Roman" w:hAnsi="Times New Roman" w:cs="Times New Roman"/>
          <w:b/>
          <w:bCs/>
          <w:sz w:val="24"/>
          <w:szCs w:val="24"/>
        </w:rPr>
        <w:t>through the presentation of gross profit on sales</w:t>
      </w:r>
      <w:r>
        <w:rPr>
          <w:rFonts w:ascii="Times New Roman" w:hAnsi="Times New Roman" w:cs="Times New Roman"/>
          <w:sz w:val="24"/>
          <w:szCs w:val="24"/>
        </w:rPr>
        <w:t xml:space="preserve"> using the data from</w:t>
      </w:r>
      <w:r w:rsidR="001A202B">
        <w:rPr>
          <w:rFonts w:ascii="Times New Roman" w:hAnsi="Times New Roman" w:cs="Times New Roman"/>
          <w:sz w:val="24"/>
          <w:szCs w:val="24"/>
        </w:rPr>
        <w:t xml:space="preserve"> page 1</w:t>
      </w:r>
      <w:r w:rsidR="00211B9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. Calculate and record the component percentages for (a) cost of merchandise sold and (b) gross profit on sales. Round percentage calculations to the nearest 0.1%.</w:t>
      </w:r>
      <w:r w:rsidR="00231C5B">
        <w:rPr>
          <w:rFonts w:ascii="Times New Roman" w:hAnsi="Times New Roman" w:cs="Times New Roman"/>
          <w:sz w:val="24"/>
          <w:szCs w:val="24"/>
        </w:rPr>
        <w:t xml:space="preserve">  Include a proper headin</w:t>
      </w:r>
      <w:r w:rsidR="001A202B">
        <w:rPr>
          <w:rFonts w:ascii="Times New Roman" w:hAnsi="Times New Roman" w:cs="Times New Roman"/>
          <w:sz w:val="24"/>
          <w:szCs w:val="24"/>
        </w:rPr>
        <w:t>g for the Income Statement, and include appropriate headings where needed.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225"/>
        <w:gridCol w:w="1170"/>
        <w:gridCol w:w="1170"/>
        <w:gridCol w:w="1170"/>
        <w:gridCol w:w="1152"/>
        <w:gridCol w:w="828"/>
      </w:tblGrid>
      <w:tr w:rsidR="00794692" w14:paraId="4C68FE60" w14:textId="77777777" w:rsidTr="00794692">
        <w:trPr>
          <w:trHeight w:val="848"/>
        </w:trPr>
        <w:tc>
          <w:tcPr>
            <w:tcW w:w="9715" w:type="dxa"/>
            <w:gridSpan w:val="6"/>
          </w:tcPr>
          <w:p w14:paraId="38450F4E" w14:textId="77777777" w:rsidR="00794692" w:rsidRDefault="00794692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4692" w14:paraId="0EB0A834" w14:textId="77777777" w:rsidTr="00794692">
        <w:trPr>
          <w:trHeight w:val="377"/>
        </w:trPr>
        <w:tc>
          <w:tcPr>
            <w:tcW w:w="8887" w:type="dxa"/>
            <w:gridSpan w:val="5"/>
          </w:tcPr>
          <w:p w14:paraId="42DEFD25" w14:textId="77777777" w:rsidR="00794692" w:rsidRDefault="00794692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7FA24150" w14:textId="6D0257D9" w:rsidR="00794692" w:rsidRPr="00794692" w:rsidRDefault="00794692" w:rsidP="00931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692">
              <w:rPr>
                <w:rFonts w:ascii="Times New Roman" w:hAnsi="Times New Roman" w:cs="Times New Roman"/>
                <w:sz w:val="20"/>
                <w:szCs w:val="20"/>
              </w:rPr>
              <w:t xml:space="preserve">% OF </w:t>
            </w:r>
            <w:r w:rsidRPr="00794692">
              <w:rPr>
                <w:rFonts w:ascii="Times New Roman" w:hAnsi="Times New Roman" w:cs="Times New Roman"/>
                <w:sz w:val="20"/>
                <w:szCs w:val="20"/>
              </w:rPr>
              <w:br/>
              <w:t>SALES</w:t>
            </w:r>
          </w:p>
        </w:tc>
      </w:tr>
      <w:tr w:rsidR="001C7F3C" w14:paraId="188034D7" w14:textId="77777777" w:rsidTr="00447775">
        <w:trPr>
          <w:trHeight w:val="432"/>
        </w:trPr>
        <w:tc>
          <w:tcPr>
            <w:tcW w:w="4225" w:type="dxa"/>
          </w:tcPr>
          <w:p w14:paraId="2A319C6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C49AFC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1EA0E8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B3C670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74A29E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2337388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4F459777" w14:textId="77777777" w:rsidTr="00447775">
        <w:trPr>
          <w:trHeight w:val="432"/>
        </w:trPr>
        <w:tc>
          <w:tcPr>
            <w:tcW w:w="4225" w:type="dxa"/>
          </w:tcPr>
          <w:p w14:paraId="0977CC8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3ED7E1A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90B9458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C46D93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5073C3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719DD6C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2D70EA8B" w14:textId="77777777" w:rsidTr="00447775">
        <w:trPr>
          <w:trHeight w:val="432"/>
        </w:trPr>
        <w:tc>
          <w:tcPr>
            <w:tcW w:w="4225" w:type="dxa"/>
          </w:tcPr>
          <w:p w14:paraId="3BD07DC8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8763B6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AD268E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109CB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9584CE1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6B8A231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0E36231E" w14:textId="77777777" w:rsidTr="00447775">
        <w:trPr>
          <w:trHeight w:val="432"/>
        </w:trPr>
        <w:tc>
          <w:tcPr>
            <w:tcW w:w="4225" w:type="dxa"/>
          </w:tcPr>
          <w:p w14:paraId="5FE2B188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6C1A2D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911CA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304E08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D2654D0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52908B20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3BCD6D90" w14:textId="77777777" w:rsidTr="00447775">
        <w:trPr>
          <w:trHeight w:val="432"/>
        </w:trPr>
        <w:tc>
          <w:tcPr>
            <w:tcW w:w="4225" w:type="dxa"/>
          </w:tcPr>
          <w:p w14:paraId="5FFFA8C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DFA90F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0992AA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F0716E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E07410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5756E64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3A323C67" w14:textId="77777777" w:rsidTr="00447775">
        <w:trPr>
          <w:trHeight w:val="432"/>
        </w:trPr>
        <w:tc>
          <w:tcPr>
            <w:tcW w:w="4225" w:type="dxa"/>
          </w:tcPr>
          <w:p w14:paraId="04992A7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2FFA43A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44BFBF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20F1E9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9152CC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6C6357F5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35DE1479" w14:textId="77777777" w:rsidTr="00447775">
        <w:trPr>
          <w:trHeight w:val="432"/>
        </w:trPr>
        <w:tc>
          <w:tcPr>
            <w:tcW w:w="4225" w:type="dxa"/>
          </w:tcPr>
          <w:p w14:paraId="0B80F1D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CC9F99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B78790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7C71E4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CE0D6B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489922E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06053476" w14:textId="77777777" w:rsidTr="00447775">
        <w:trPr>
          <w:trHeight w:val="432"/>
        </w:trPr>
        <w:tc>
          <w:tcPr>
            <w:tcW w:w="4225" w:type="dxa"/>
          </w:tcPr>
          <w:p w14:paraId="32DF12A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2DC342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4C912E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0E63EB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C00F1C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5B4876D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0FFC83A8" w14:textId="77777777" w:rsidTr="00447775">
        <w:trPr>
          <w:trHeight w:val="432"/>
        </w:trPr>
        <w:tc>
          <w:tcPr>
            <w:tcW w:w="4225" w:type="dxa"/>
          </w:tcPr>
          <w:p w14:paraId="43169E05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5B8FC5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4B62765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B121C9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0DFB0F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70949A9E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7CE39862" w14:textId="77777777" w:rsidTr="00447775">
        <w:trPr>
          <w:trHeight w:val="432"/>
        </w:trPr>
        <w:tc>
          <w:tcPr>
            <w:tcW w:w="4225" w:type="dxa"/>
          </w:tcPr>
          <w:p w14:paraId="2E05373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9238B80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3AB7D8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4FB5738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94DDB8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5AEACDB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1F0B786D" w14:textId="77777777" w:rsidTr="00447775">
        <w:trPr>
          <w:trHeight w:val="432"/>
        </w:trPr>
        <w:tc>
          <w:tcPr>
            <w:tcW w:w="4225" w:type="dxa"/>
          </w:tcPr>
          <w:p w14:paraId="53851D1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4B974F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9C9D6E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45BF85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1D1313A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215A44BB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10CB9C5C" w14:textId="77777777" w:rsidTr="00447775">
        <w:trPr>
          <w:trHeight w:val="432"/>
        </w:trPr>
        <w:tc>
          <w:tcPr>
            <w:tcW w:w="4225" w:type="dxa"/>
          </w:tcPr>
          <w:p w14:paraId="1AD89E9E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349E34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4A0C008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5F3D74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697F1D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1E251CB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44627C10" w14:textId="77777777" w:rsidTr="00447775">
        <w:trPr>
          <w:trHeight w:val="432"/>
        </w:trPr>
        <w:tc>
          <w:tcPr>
            <w:tcW w:w="4225" w:type="dxa"/>
          </w:tcPr>
          <w:p w14:paraId="59CA064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65F01B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D0DCD5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8B4C90B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A9199F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3ECC72F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65C4D9C6" w14:textId="77777777" w:rsidTr="00447775">
        <w:trPr>
          <w:trHeight w:val="432"/>
        </w:trPr>
        <w:tc>
          <w:tcPr>
            <w:tcW w:w="4225" w:type="dxa"/>
          </w:tcPr>
          <w:p w14:paraId="078A49CB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3DA438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AD1F061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2FF92A1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1A8F8B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2A5A503C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17E9A1C5" w14:textId="77777777" w:rsidTr="00447775">
        <w:trPr>
          <w:trHeight w:val="432"/>
        </w:trPr>
        <w:tc>
          <w:tcPr>
            <w:tcW w:w="4225" w:type="dxa"/>
          </w:tcPr>
          <w:p w14:paraId="1CC1247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8A08D9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263F78E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01CAA1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6B56A2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28B737E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6300CFE4" w14:textId="77777777" w:rsidTr="00447775">
        <w:trPr>
          <w:trHeight w:val="432"/>
        </w:trPr>
        <w:tc>
          <w:tcPr>
            <w:tcW w:w="4225" w:type="dxa"/>
          </w:tcPr>
          <w:p w14:paraId="7F2BDE9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106821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1B8D04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A1AB7D7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E0B859A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7B115542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10CCE4F3" w14:textId="77777777" w:rsidTr="00447775">
        <w:trPr>
          <w:trHeight w:val="432"/>
        </w:trPr>
        <w:tc>
          <w:tcPr>
            <w:tcW w:w="4225" w:type="dxa"/>
          </w:tcPr>
          <w:p w14:paraId="33E7A0DB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812BAC3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193B66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ACABA3B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E57579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07C7A335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02896D9E" w14:textId="77777777" w:rsidTr="00447775">
        <w:trPr>
          <w:trHeight w:val="432"/>
        </w:trPr>
        <w:tc>
          <w:tcPr>
            <w:tcW w:w="4225" w:type="dxa"/>
          </w:tcPr>
          <w:p w14:paraId="5B53ECD0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DB0CED0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2FAE6F1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E7A7C2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BFA8EE9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46493BD6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F3C" w14:paraId="20EE961E" w14:textId="77777777" w:rsidTr="00447775">
        <w:trPr>
          <w:trHeight w:val="432"/>
        </w:trPr>
        <w:tc>
          <w:tcPr>
            <w:tcW w:w="4225" w:type="dxa"/>
          </w:tcPr>
          <w:p w14:paraId="4FE0A18B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7A23021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41D4BA4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2EB8A8D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12F10F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35ABF54F" w14:textId="77777777" w:rsidR="001C7F3C" w:rsidRDefault="001C7F3C" w:rsidP="009312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DD702" w14:textId="69400EDD" w:rsidR="00794692" w:rsidRDefault="00794692" w:rsidP="00931250">
      <w:pPr>
        <w:rPr>
          <w:rFonts w:ascii="Times New Roman" w:hAnsi="Times New Roman" w:cs="Times New Roman"/>
          <w:sz w:val="24"/>
          <w:szCs w:val="24"/>
        </w:rPr>
      </w:pPr>
    </w:p>
    <w:p w14:paraId="59872DD1" w14:textId="77777777" w:rsidR="00794692" w:rsidRDefault="00794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369D5F" w14:textId="0DBD0027" w:rsidR="003933BB" w:rsidRDefault="00447775" w:rsidP="0093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STATEMENT OF STOCKHOLDERS’ EQUITY</w:t>
      </w:r>
      <w:r w:rsidR="00426C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1B9D">
        <w:rPr>
          <w:rFonts w:ascii="Times New Roman" w:hAnsi="Times New Roman" w:cs="Times New Roman"/>
          <w:b/>
          <w:sz w:val="24"/>
          <w:szCs w:val="24"/>
        </w:rPr>
        <w:t>–</w:t>
      </w:r>
      <w:r w:rsidR="00426C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1B9D">
        <w:rPr>
          <w:rFonts w:ascii="Times New Roman" w:hAnsi="Times New Roman" w:cs="Times New Roman"/>
          <w:b/>
          <w:sz w:val="24"/>
          <w:szCs w:val="24"/>
        </w:rPr>
        <w:t>24 points</w:t>
      </w:r>
    </w:p>
    <w:p w14:paraId="425AF5CD" w14:textId="3F8E6AC3" w:rsidR="00447775" w:rsidRDefault="00447775" w:rsidP="00447775">
      <w:pPr>
        <w:rPr>
          <w:rFonts w:ascii="Times New Roman" w:hAnsi="Times New Roman" w:cs="Times New Roman"/>
          <w:sz w:val="24"/>
          <w:szCs w:val="24"/>
        </w:rPr>
      </w:pPr>
      <w:r w:rsidRPr="004419AF">
        <w:rPr>
          <w:rFonts w:ascii="Times New Roman" w:hAnsi="Times New Roman" w:cs="Times New Roman"/>
          <w:b/>
          <w:sz w:val="24"/>
          <w:szCs w:val="24"/>
        </w:rPr>
        <w:t>Directions:</w:t>
      </w:r>
      <w:r>
        <w:rPr>
          <w:rFonts w:ascii="Times New Roman" w:hAnsi="Times New Roman" w:cs="Times New Roman"/>
          <w:sz w:val="24"/>
          <w:szCs w:val="24"/>
        </w:rPr>
        <w:t xml:space="preserve"> Prepare a </w:t>
      </w:r>
      <w:r w:rsidR="001A202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tatement of </w:t>
      </w:r>
      <w:r w:rsidR="001A202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tockholders’ </w:t>
      </w:r>
      <w:r w:rsidR="001A202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quity for Hadley Sales using the data from </w:t>
      </w:r>
      <w:r w:rsidR="001A55C8">
        <w:rPr>
          <w:rFonts w:ascii="Times New Roman" w:hAnsi="Times New Roman" w:cs="Times New Roman"/>
          <w:sz w:val="24"/>
          <w:szCs w:val="24"/>
        </w:rPr>
        <w:t>the previous problem</w:t>
      </w:r>
      <w:r>
        <w:rPr>
          <w:rFonts w:ascii="Times New Roman" w:hAnsi="Times New Roman" w:cs="Times New Roman"/>
          <w:sz w:val="24"/>
          <w:szCs w:val="24"/>
        </w:rPr>
        <w:t>. The company has 10,000 shares of $10.00 common stock outstanding and did not issue any shares of stock during the year.</w:t>
      </w:r>
      <w:r w:rsidR="001A202B">
        <w:rPr>
          <w:rFonts w:ascii="Times New Roman" w:hAnsi="Times New Roman" w:cs="Times New Roman"/>
          <w:sz w:val="24"/>
          <w:szCs w:val="24"/>
        </w:rPr>
        <w:t xml:space="preserve"> Include a proper heading for the statement, and include appropriate headings where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440"/>
        <w:gridCol w:w="1440"/>
        <w:gridCol w:w="1440"/>
      </w:tblGrid>
      <w:tr w:rsidR="00447775" w14:paraId="24D7FFBB" w14:textId="77777777" w:rsidTr="00447775">
        <w:trPr>
          <w:trHeight w:val="848"/>
        </w:trPr>
        <w:tc>
          <w:tcPr>
            <w:tcW w:w="9265" w:type="dxa"/>
            <w:gridSpan w:val="4"/>
          </w:tcPr>
          <w:p w14:paraId="475862ED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04B7261D" w14:textId="77777777" w:rsidTr="00447775">
        <w:trPr>
          <w:trHeight w:val="432"/>
        </w:trPr>
        <w:tc>
          <w:tcPr>
            <w:tcW w:w="4945" w:type="dxa"/>
          </w:tcPr>
          <w:p w14:paraId="5C304817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DAE2D6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E118BA9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279CCC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5B54BC36" w14:textId="77777777" w:rsidTr="00447775">
        <w:trPr>
          <w:trHeight w:val="432"/>
        </w:trPr>
        <w:tc>
          <w:tcPr>
            <w:tcW w:w="4945" w:type="dxa"/>
          </w:tcPr>
          <w:p w14:paraId="6EE1398F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ABD0C3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974C5D2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D5E23A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012C5A5A" w14:textId="77777777" w:rsidTr="00447775">
        <w:trPr>
          <w:trHeight w:val="432"/>
        </w:trPr>
        <w:tc>
          <w:tcPr>
            <w:tcW w:w="4945" w:type="dxa"/>
          </w:tcPr>
          <w:p w14:paraId="7457729A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3E7B85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B98CA29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F9062D5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296F050A" w14:textId="77777777" w:rsidTr="00447775">
        <w:trPr>
          <w:trHeight w:val="432"/>
        </w:trPr>
        <w:tc>
          <w:tcPr>
            <w:tcW w:w="4945" w:type="dxa"/>
          </w:tcPr>
          <w:p w14:paraId="23E1FFDA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D32F630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71B89CC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6822269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2EACF150" w14:textId="77777777" w:rsidTr="00447775">
        <w:trPr>
          <w:trHeight w:val="432"/>
        </w:trPr>
        <w:tc>
          <w:tcPr>
            <w:tcW w:w="4945" w:type="dxa"/>
          </w:tcPr>
          <w:p w14:paraId="57031164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B33EB6B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B5A0F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AEAC3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287AA8CE" w14:textId="77777777" w:rsidTr="00447775">
        <w:trPr>
          <w:trHeight w:val="432"/>
        </w:trPr>
        <w:tc>
          <w:tcPr>
            <w:tcW w:w="4945" w:type="dxa"/>
          </w:tcPr>
          <w:p w14:paraId="185066C1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71E7F6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80B6026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7746CB1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65360D0E" w14:textId="77777777" w:rsidTr="00447775">
        <w:trPr>
          <w:trHeight w:val="432"/>
        </w:trPr>
        <w:tc>
          <w:tcPr>
            <w:tcW w:w="4945" w:type="dxa"/>
          </w:tcPr>
          <w:p w14:paraId="37D0EE4F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E1A9A6C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DA2FCF3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CEB658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3F43E440" w14:textId="77777777" w:rsidTr="00447775">
        <w:trPr>
          <w:trHeight w:val="432"/>
        </w:trPr>
        <w:tc>
          <w:tcPr>
            <w:tcW w:w="4945" w:type="dxa"/>
          </w:tcPr>
          <w:p w14:paraId="66638DB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520469C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2419448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E25E2F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2503A3BD" w14:textId="77777777" w:rsidTr="00447775">
        <w:trPr>
          <w:trHeight w:val="432"/>
        </w:trPr>
        <w:tc>
          <w:tcPr>
            <w:tcW w:w="4945" w:type="dxa"/>
          </w:tcPr>
          <w:p w14:paraId="61DC0FED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8656D9C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62AC5CC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1F311E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7F5AC218" w14:textId="77777777" w:rsidTr="00447775">
        <w:trPr>
          <w:trHeight w:val="432"/>
        </w:trPr>
        <w:tc>
          <w:tcPr>
            <w:tcW w:w="4945" w:type="dxa"/>
          </w:tcPr>
          <w:p w14:paraId="3815FBE9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B4AEBE9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4490FB4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1EC3FDD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22EC64E2" w14:textId="77777777" w:rsidTr="00447775">
        <w:trPr>
          <w:trHeight w:val="432"/>
        </w:trPr>
        <w:tc>
          <w:tcPr>
            <w:tcW w:w="4945" w:type="dxa"/>
          </w:tcPr>
          <w:p w14:paraId="302E33D5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956569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45ADDD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C2BAF2F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1E30E9DC" w14:textId="77777777" w:rsidTr="00447775">
        <w:trPr>
          <w:trHeight w:val="432"/>
        </w:trPr>
        <w:tc>
          <w:tcPr>
            <w:tcW w:w="4945" w:type="dxa"/>
          </w:tcPr>
          <w:p w14:paraId="734B34B5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731E5E9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04DF3B0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98A6AD4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775" w14:paraId="38DE60D7" w14:textId="77777777" w:rsidTr="00447775">
        <w:trPr>
          <w:trHeight w:val="432"/>
        </w:trPr>
        <w:tc>
          <w:tcPr>
            <w:tcW w:w="4945" w:type="dxa"/>
          </w:tcPr>
          <w:p w14:paraId="254050FD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F6FB70E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CE4FF4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4DE227F" w14:textId="77777777" w:rsidR="00447775" w:rsidRDefault="00447775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D02B9E" w14:textId="0B2601C9" w:rsidR="006246BE" w:rsidRDefault="006246BE" w:rsidP="00447775">
      <w:pPr>
        <w:rPr>
          <w:rFonts w:ascii="Times New Roman" w:hAnsi="Times New Roman" w:cs="Times New Roman"/>
          <w:sz w:val="24"/>
          <w:szCs w:val="24"/>
        </w:rPr>
      </w:pPr>
    </w:p>
    <w:p w14:paraId="4C1F417A" w14:textId="77777777" w:rsidR="006246BE" w:rsidRDefault="00624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8CBC71" w14:textId="4F27A2DC" w:rsidR="00447775" w:rsidRDefault="006246BE" w:rsidP="00447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BALANCE SHEET</w:t>
      </w:r>
      <w:r w:rsidR="00211B9D">
        <w:rPr>
          <w:rFonts w:ascii="Times New Roman" w:hAnsi="Times New Roman" w:cs="Times New Roman"/>
          <w:b/>
          <w:sz w:val="24"/>
          <w:szCs w:val="24"/>
        </w:rPr>
        <w:t xml:space="preserve"> – 39 points</w:t>
      </w:r>
    </w:p>
    <w:p w14:paraId="473BDE29" w14:textId="1590D1E9" w:rsidR="006246BE" w:rsidRDefault="006246BE" w:rsidP="00447775">
      <w:pPr>
        <w:rPr>
          <w:rFonts w:ascii="Times New Roman" w:hAnsi="Times New Roman" w:cs="Times New Roman"/>
          <w:sz w:val="24"/>
          <w:szCs w:val="24"/>
        </w:rPr>
      </w:pPr>
      <w:r w:rsidRPr="004419AF">
        <w:rPr>
          <w:rFonts w:ascii="Times New Roman" w:hAnsi="Times New Roman" w:cs="Times New Roman"/>
          <w:b/>
          <w:sz w:val="24"/>
          <w:szCs w:val="24"/>
        </w:rPr>
        <w:t>Directions:</w:t>
      </w:r>
      <w:r>
        <w:rPr>
          <w:rFonts w:ascii="Times New Roman" w:hAnsi="Times New Roman" w:cs="Times New Roman"/>
          <w:sz w:val="24"/>
          <w:szCs w:val="24"/>
        </w:rPr>
        <w:t xml:space="preserve"> Prepare </w:t>
      </w:r>
      <w:r w:rsidR="001A202B" w:rsidRPr="001A202B">
        <w:rPr>
          <w:rFonts w:ascii="Times New Roman" w:hAnsi="Times New Roman" w:cs="Times New Roman"/>
          <w:b/>
          <w:bCs/>
          <w:sz w:val="24"/>
          <w:szCs w:val="24"/>
        </w:rPr>
        <w:t xml:space="preserve">only </w:t>
      </w:r>
      <w:r w:rsidRPr="001A202B">
        <w:rPr>
          <w:rFonts w:ascii="Times New Roman" w:hAnsi="Times New Roman" w:cs="Times New Roman"/>
          <w:b/>
          <w:bCs/>
          <w:sz w:val="24"/>
          <w:szCs w:val="24"/>
        </w:rPr>
        <w:t>the asset portion</w:t>
      </w:r>
      <w:r>
        <w:rPr>
          <w:rFonts w:ascii="Times New Roman" w:hAnsi="Times New Roman" w:cs="Times New Roman"/>
          <w:sz w:val="24"/>
          <w:szCs w:val="24"/>
        </w:rPr>
        <w:t xml:space="preserve"> of a </w:t>
      </w:r>
      <w:r w:rsidR="001A202B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alance </w:t>
      </w:r>
      <w:r w:rsidR="001A202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heet for Hadley Sales using the data from page 1</w:t>
      </w:r>
      <w:r w:rsidR="00211B9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.</w:t>
      </w:r>
      <w:r w:rsidR="001A202B">
        <w:rPr>
          <w:rFonts w:ascii="Times New Roman" w:hAnsi="Times New Roman" w:cs="Times New Roman"/>
          <w:sz w:val="24"/>
          <w:szCs w:val="24"/>
        </w:rPr>
        <w:t xml:space="preserve">  Include a proper heading for the Balance Sheet, and include appropriate headings where needed.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765"/>
        <w:gridCol w:w="1620"/>
        <w:gridCol w:w="1530"/>
        <w:gridCol w:w="1620"/>
      </w:tblGrid>
      <w:tr w:rsidR="006246BE" w14:paraId="7E2BFB1A" w14:textId="77777777" w:rsidTr="006246BE">
        <w:trPr>
          <w:trHeight w:val="1316"/>
        </w:trPr>
        <w:tc>
          <w:tcPr>
            <w:tcW w:w="9535" w:type="dxa"/>
            <w:gridSpan w:val="4"/>
          </w:tcPr>
          <w:p w14:paraId="3AE1A962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228D8B72" w14:textId="77777777" w:rsidTr="006246BE">
        <w:trPr>
          <w:trHeight w:val="432"/>
        </w:trPr>
        <w:tc>
          <w:tcPr>
            <w:tcW w:w="4765" w:type="dxa"/>
          </w:tcPr>
          <w:p w14:paraId="773C115A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672AB8C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82BEB76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F4B9E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59831A8C" w14:textId="77777777" w:rsidTr="006246BE">
        <w:trPr>
          <w:trHeight w:val="432"/>
        </w:trPr>
        <w:tc>
          <w:tcPr>
            <w:tcW w:w="4765" w:type="dxa"/>
          </w:tcPr>
          <w:p w14:paraId="2B2B5FCB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A06BE3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FBD4603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33B3BD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69A27A87" w14:textId="77777777" w:rsidTr="006246BE">
        <w:trPr>
          <w:trHeight w:val="432"/>
        </w:trPr>
        <w:tc>
          <w:tcPr>
            <w:tcW w:w="4765" w:type="dxa"/>
          </w:tcPr>
          <w:p w14:paraId="159E523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C5BEC8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E34E99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EF1B467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2E9FE372" w14:textId="77777777" w:rsidTr="006246BE">
        <w:trPr>
          <w:trHeight w:val="432"/>
        </w:trPr>
        <w:tc>
          <w:tcPr>
            <w:tcW w:w="4765" w:type="dxa"/>
          </w:tcPr>
          <w:p w14:paraId="1943863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E8047B7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A4C149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BFC2C5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7D379FD2" w14:textId="77777777" w:rsidTr="006246BE">
        <w:trPr>
          <w:trHeight w:val="432"/>
        </w:trPr>
        <w:tc>
          <w:tcPr>
            <w:tcW w:w="4765" w:type="dxa"/>
          </w:tcPr>
          <w:p w14:paraId="46E56B20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4B74E0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BCFB5CD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A7E600D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2AF5079F" w14:textId="77777777" w:rsidTr="006246BE">
        <w:trPr>
          <w:trHeight w:val="432"/>
        </w:trPr>
        <w:tc>
          <w:tcPr>
            <w:tcW w:w="4765" w:type="dxa"/>
          </w:tcPr>
          <w:p w14:paraId="32C644D1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B4AE023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285AA3C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CE07BAA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1DC78714" w14:textId="77777777" w:rsidTr="006246BE">
        <w:trPr>
          <w:trHeight w:val="432"/>
        </w:trPr>
        <w:tc>
          <w:tcPr>
            <w:tcW w:w="4765" w:type="dxa"/>
          </w:tcPr>
          <w:p w14:paraId="771C110D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AC72985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590884B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4C968D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37897D36" w14:textId="77777777" w:rsidTr="006246BE">
        <w:trPr>
          <w:trHeight w:val="432"/>
        </w:trPr>
        <w:tc>
          <w:tcPr>
            <w:tcW w:w="4765" w:type="dxa"/>
          </w:tcPr>
          <w:p w14:paraId="2E40C4C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5CACCFC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0269139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29E21F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1E031F03" w14:textId="77777777" w:rsidTr="006246BE">
        <w:trPr>
          <w:trHeight w:val="432"/>
        </w:trPr>
        <w:tc>
          <w:tcPr>
            <w:tcW w:w="4765" w:type="dxa"/>
          </w:tcPr>
          <w:p w14:paraId="7088EC63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FE1868D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9F3C157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74CF295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538AE71F" w14:textId="77777777" w:rsidTr="006246BE">
        <w:trPr>
          <w:trHeight w:val="432"/>
        </w:trPr>
        <w:tc>
          <w:tcPr>
            <w:tcW w:w="4765" w:type="dxa"/>
          </w:tcPr>
          <w:p w14:paraId="60954E6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AEEAEF2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1BA63B7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690293D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44580F06" w14:textId="77777777" w:rsidTr="006246BE">
        <w:trPr>
          <w:trHeight w:val="432"/>
        </w:trPr>
        <w:tc>
          <w:tcPr>
            <w:tcW w:w="4765" w:type="dxa"/>
          </w:tcPr>
          <w:p w14:paraId="301ED392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9A762A1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57F851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822A671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39DE1013" w14:textId="77777777" w:rsidTr="006246BE">
        <w:trPr>
          <w:trHeight w:val="432"/>
        </w:trPr>
        <w:tc>
          <w:tcPr>
            <w:tcW w:w="4765" w:type="dxa"/>
          </w:tcPr>
          <w:p w14:paraId="54BC9521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1B2061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5A0071C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3D687A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0B1439BA" w14:textId="77777777" w:rsidTr="006246BE">
        <w:trPr>
          <w:trHeight w:val="432"/>
        </w:trPr>
        <w:tc>
          <w:tcPr>
            <w:tcW w:w="4765" w:type="dxa"/>
          </w:tcPr>
          <w:p w14:paraId="05E6243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907A4F2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54FD1B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22E7390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46E71E12" w14:textId="77777777" w:rsidTr="006246BE">
        <w:trPr>
          <w:trHeight w:val="432"/>
        </w:trPr>
        <w:tc>
          <w:tcPr>
            <w:tcW w:w="4765" w:type="dxa"/>
          </w:tcPr>
          <w:p w14:paraId="05B12AA5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BD9CC2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33ADB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29D482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6DDDF92C" w14:textId="77777777" w:rsidTr="006246BE">
        <w:trPr>
          <w:trHeight w:val="432"/>
        </w:trPr>
        <w:tc>
          <w:tcPr>
            <w:tcW w:w="4765" w:type="dxa"/>
          </w:tcPr>
          <w:p w14:paraId="295E37B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E8D5FB3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09D0A2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39C4A60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10BB2493" w14:textId="77777777" w:rsidTr="006246BE">
        <w:trPr>
          <w:trHeight w:val="432"/>
        </w:trPr>
        <w:tc>
          <w:tcPr>
            <w:tcW w:w="4765" w:type="dxa"/>
          </w:tcPr>
          <w:p w14:paraId="75084E2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AAAB7D5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25B50DA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439994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762C9C8D" w14:textId="77777777" w:rsidTr="006246BE">
        <w:trPr>
          <w:trHeight w:val="432"/>
        </w:trPr>
        <w:tc>
          <w:tcPr>
            <w:tcW w:w="4765" w:type="dxa"/>
          </w:tcPr>
          <w:p w14:paraId="5239E16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18A4036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FCE05C5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DC05293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2AF0800F" w14:textId="77777777" w:rsidTr="006246BE">
        <w:trPr>
          <w:trHeight w:val="432"/>
        </w:trPr>
        <w:tc>
          <w:tcPr>
            <w:tcW w:w="4765" w:type="dxa"/>
          </w:tcPr>
          <w:p w14:paraId="51344987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DF59B01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24862D6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E046DAE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6BE" w14:paraId="3E7DE50C" w14:textId="77777777" w:rsidTr="006246BE">
        <w:trPr>
          <w:trHeight w:val="432"/>
        </w:trPr>
        <w:tc>
          <w:tcPr>
            <w:tcW w:w="4765" w:type="dxa"/>
          </w:tcPr>
          <w:p w14:paraId="066E789F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7161B44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620DFB1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6323090" w14:textId="77777777" w:rsidR="006246BE" w:rsidRDefault="006246BE" w:rsidP="00447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B4F3B1" w14:textId="77777777" w:rsidR="006246BE" w:rsidRPr="006246BE" w:rsidRDefault="006246BE" w:rsidP="00447775">
      <w:pPr>
        <w:rPr>
          <w:rFonts w:ascii="Times New Roman" w:hAnsi="Times New Roman" w:cs="Times New Roman"/>
          <w:sz w:val="24"/>
          <w:szCs w:val="24"/>
        </w:rPr>
      </w:pPr>
    </w:p>
    <w:sectPr w:rsidR="006246BE" w:rsidRPr="006246BE" w:rsidSect="00BC408F">
      <w:headerReference w:type="default" r:id="rId11"/>
      <w:footerReference w:type="default" r:id="rId12"/>
      <w:pgSz w:w="12240" w:h="15840" w:code="1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211D20" w14:textId="77777777" w:rsidR="001D02DE" w:rsidRDefault="001D02DE" w:rsidP="004E452E">
      <w:pPr>
        <w:spacing w:after="0" w:line="240" w:lineRule="auto"/>
      </w:pPr>
      <w:r>
        <w:separator/>
      </w:r>
    </w:p>
  </w:endnote>
  <w:endnote w:type="continuationSeparator" w:id="0">
    <w:p w14:paraId="7C2E1AC2" w14:textId="77777777" w:rsidR="001D02DE" w:rsidRDefault="001D02D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5E9C7" w14:textId="77777777" w:rsidR="003D1EAB" w:rsidRPr="00F212DB" w:rsidRDefault="003D1EA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6346E8C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60154E" w14:textId="77777777" w:rsidR="001D02DE" w:rsidRDefault="001D02DE" w:rsidP="004E452E">
      <w:pPr>
        <w:spacing w:after="0" w:line="240" w:lineRule="auto"/>
      </w:pPr>
      <w:r>
        <w:separator/>
      </w:r>
    </w:p>
  </w:footnote>
  <w:footnote w:type="continuationSeparator" w:id="0">
    <w:p w14:paraId="3D0CC150" w14:textId="77777777" w:rsidR="001D02DE" w:rsidRDefault="001D02D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3FA74" w14:textId="77777777" w:rsidR="003D1EAB" w:rsidRPr="003C62FA" w:rsidRDefault="003D1EA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FUNDAMENTAL ACCOUNTING</w:t>
    </w:r>
  </w:p>
  <w:p w14:paraId="40AC25BB" w14:textId="20F63269" w:rsidR="003D1EAB" w:rsidRPr="001A2C02" w:rsidRDefault="003D1EA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</w:t>
    </w:r>
    <w:r w:rsidRPr="003C62FA">
      <w:rPr>
        <w:rFonts w:ascii="Times New Roman" w:hAnsi="Times New Roman" w:cs="Times New Roman"/>
        <w:szCs w:val="24"/>
      </w:rPr>
      <w:t>IONAL 2021</w:t>
    </w:r>
  </w:p>
  <w:p w14:paraId="27305EDC" w14:textId="63534BE6" w:rsidR="003D1EAB" w:rsidRPr="001A2C02" w:rsidRDefault="003D1EAB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A507D">
      <w:rPr>
        <w:rFonts w:ascii="Times New Roman" w:hAnsi="Times New Roman" w:cs="Times New Roman"/>
        <w:bCs/>
        <w:noProof/>
        <w:szCs w:val="24"/>
      </w:rPr>
      <w:t>11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A507D">
      <w:rPr>
        <w:rFonts w:ascii="Times New Roman" w:hAnsi="Times New Roman" w:cs="Times New Roman"/>
        <w:noProof/>
        <w:szCs w:val="24"/>
      </w:rPr>
      <w:t>13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0254C"/>
    <w:multiLevelType w:val="hybridMultilevel"/>
    <w:tmpl w:val="131A0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05114"/>
    <w:multiLevelType w:val="hybridMultilevel"/>
    <w:tmpl w:val="D8BA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73A35"/>
    <w:multiLevelType w:val="hybridMultilevel"/>
    <w:tmpl w:val="4A1EC4CE"/>
    <w:lvl w:ilvl="0" w:tplc="404E69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2C19"/>
    <w:rsid w:val="00097BB7"/>
    <w:rsid w:val="000B1B6A"/>
    <w:rsid w:val="00164034"/>
    <w:rsid w:val="001A202B"/>
    <w:rsid w:val="001A2C02"/>
    <w:rsid w:val="001A55C8"/>
    <w:rsid w:val="001B0BB1"/>
    <w:rsid w:val="001C06D4"/>
    <w:rsid w:val="001C7F3C"/>
    <w:rsid w:val="001D02DE"/>
    <w:rsid w:val="001E12C0"/>
    <w:rsid w:val="00211B9D"/>
    <w:rsid w:val="00231C5B"/>
    <w:rsid w:val="00252189"/>
    <w:rsid w:val="0025460A"/>
    <w:rsid w:val="002D31C2"/>
    <w:rsid w:val="003020C2"/>
    <w:rsid w:val="00310DA6"/>
    <w:rsid w:val="00344105"/>
    <w:rsid w:val="00360E75"/>
    <w:rsid w:val="003933BB"/>
    <w:rsid w:val="003C62FA"/>
    <w:rsid w:val="003D1EAB"/>
    <w:rsid w:val="00425314"/>
    <w:rsid w:val="00426CFE"/>
    <w:rsid w:val="00440456"/>
    <w:rsid w:val="004419AF"/>
    <w:rsid w:val="00441AD8"/>
    <w:rsid w:val="00447775"/>
    <w:rsid w:val="00476715"/>
    <w:rsid w:val="004E452E"/>
    <w:rsid w:val="004F2C28"/>
    <w:rsid w:val="00593848"/>
    <w:rsid w:val="005A09B2"/>
    <w:rsid w:val="005A0D13"/>
    <w:rsid w:val="005A4F28"/>
    <w:rsid w:val="005C6D44"/>
    <w:rsid w:val="006246BE"/>
    <w:rsid w:val="006C5DDB"/>
    <w:rsid w:val="00742AF0"/>
    <w:rsid w:val="00786D5B"/>
    <w:rsid w:val="00794692"/>
    <w:rsid w:val="00802724"/>
    <w:rsid w:val="0083087E"/>
    <w:rsid w:val="00931250"/>
    <w:rsid w:val="00967B17"/>
    <w:rsid w:val="009B1A44"/>
    <w:rsid w:val="009C29DF"/>
    <w:rsid w:val="00A276C9"/>
    <w:rsid w:val="00A719A0"/>
    <w:rsid w:val="00A952DF"/>
    <w:rsid w:val="00AB23DD"/>
    <w:rsid w:val="00AC2359"/>
    <w:rsid w:val="00AD191D"/>
    <w:rsid w:val="00AF2289"/>
    <w:rsid w:val="00AF5424"/>
    <w:rsid w:val="00B46F6A"/>
    <w:rsid w:val="00BC408F"/>
    <w:rsid w:val="00BD03C7"/>
    <w:rsid w:val="00BD3894"/>
    <w:rsid w:val="00CC1CE0"/>
    <w:rsid w:val="00CD0841"/>
    <w:rsid w:val="00CD60DA"/>
    <w:rsid w:val="00CD6ADB"/>
    <w:rsid w:val="00CE5123"/>
    <w:rsid w:val="00D323D5"/>
    <w:rsid w:val="00DA2A2E"/>
    <w:rsid w:val="00DC45A9"/>
    <w:rsid w:val="00DC6B50"/>
    <w:rsid w:val="00DF11D9"/>
    <w:rsid w:val="00DF7483"/>
    <w:rsid w:val="00E03575"/>
    <w:rsid w:val="00E36AA5"/>
    <w:rsid w:val="00E935F0"/>
    <w:rsid w:val="00EA507D"/>
    <w:rsid w:val="00F1600E"/>
    <w:rsid w:val="00F212DB"/>
    <w:rsid w:val="00F65F85"/>
    <w:rsid w:val="00F85DDA"/>
    <w:rsid w:val="00FB1E0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C7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31C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65FA37-CC79-4F43-8CB1-8EAA42C1A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169632-0FD6-4C1F-9DE6-7DFBD0B51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4F87D-EA2F-4860-AC86-C341542CE4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2213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2019-10-22T13:25:00Z</cp:lastPrinted>
  <dcterms:created xsi:type="dcterms:W3CDTF">2020-08-06T20:44:00Z</dcterms:created>
  <dcterms:modified xsi:type="dcterms:W3CDTF">2020-08-06T20:44:00Z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