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693C0D9" w14:textId="77777777" w:rsidR="00F502F8" w:rsidRPr="000212A9" w:rsidRDefault="00F502F8" w:rsidP="00F502F8">
      <w:pPr>
        <w:jc w:val="center"/>
        <w:rPr>
          <w:rFonts w:ascii="Times New Roman" w:hAnsi="Times New Roman" w:cs="Times New Roman"/>
          <w:b/>
          <w:sz w:val="72"/>
        </w:rPr>
      </w:pPr>
      <w:bookmarkStart w:id="0" w:name="_Hlk95401439"/>
      <w:r w:rsidRPr="00F1481F">
        <w:rPr>
          <w:rFonts w:ascii="Times New Roman" w:hAnsi="Times New Roman" w:cs="Times New Roman"/>
          <w:b/>
          <w:sz w:val="72"/>
        </w:rPr>
        <w:t>Managerial Accounting</w:t>
      </w:r>
    </w:p>
    <w:p w14:paraId="2D5A0DE4" w14:textId="77777777" w:rsidR="00F502F8" w:rsidRPr="000B1B6A" w:rsidRDefault="00F502F8" w:rsidP="00F502F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(135)</w:t>
      </w:r>
    </w:p>
    <w:p w14:paraId="72D3A696" w14:textId="77777777" w:rsidR="00F502F8" w:rsidRPr="00FC3E9A" w:rsidRDefault="00F502F8" w:rsidP="00F502F8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bookmarkEnd w:id="0"/>
    <w:p w14:paraId="14B65D7F" w14:textId="77777777" w:rsidR="00552F85" w:rsidRDefault="00552F85" w:rsidP="00552F85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 2024</w:t>
      </w:r>
    </w:p>
    <w:p w14:paraId="332D9D7D" w14:textId="77777777" w:rsidR="00552F85" w:rsidRPr="00F22ABB" w:rsidRDefault="00552F85" w:rsidP="00552F85">
      <w:pPr>
        <w:rPr>
          <w:rFonts w:ascii="Times New Roman" w:hAnsi="Times New Roman" w:cs="Times New Roman"/>
          <w:b/>
          <w:sz w:val="18"/>
          <w:szCs w:val="60"/>
        </w:rPr>
      </w:pPr>
    </w:p>
    <w:p w14:paraId="77FFA1C5" w14:textId="77777777" w:rsidR="00552F85" w:rsidRDefault="00552F85" w:rsidP="00552F85">
      <w:pPr>
        <w:pStyle w:val="BodyText2"/>
        <w:spacing w:after="0" w:line="240" w:lineRule="auto"/>
        <w:rPr>
          <w:rFonts w:ascii="Times" w:hAnsi="Times"/>
          <w:b/>
        </w:rPr>
      </w:pPr>
    </w:p>
    <w:p w14:paraId="24EDE8D8" w14:textId="77777777" w:rsidR="00552F85" w:rsidRPr="00F81CC4" w:rsidRDefault="00552F85" w:rsidP="00552F85">
      <w:pPr>
        <w:pStyle w:val="BodyText2"/>
        <w:spacing w:after="0" w:line="240" w:lineRule="auto"/>
        <w:rPr>
          <w:rFonts w:ascii="Times" w:hAnsi="Times"/>
          <w:b/>
        </w:rPr>
      </w:pPr>
      <w:r w:rsidRPr="00F81CC4">
        <w:rPr>
          <w:rFonts w:ascii="Times" w:hAnsi="Times"/>
          <w:b/>
        </w:rPr>
        <w:t>CONCEPT KNOWLEDGE:</w:t>
      </w:r>
    </w:p>
    <w:p w14:paraId="560A7E0F" w14:textId="77777777" w:rsidR="00552F85" w:rsidRPr="00F81CC4" w:rsidRDefault="00552F85" w:rsidP="00552F8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6B92EC40" w14:textId="77777777" w:rsidR="00552F85" w:rsidRPr="00EE6145" w:rsidRDefault="00552F85" w:rsidP="00552F8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EE6145">
        <w:rPr>
          <w:rFonts w:ascii="Times" w:hAnsi="Times"/>
        </w:rPr>
        <w:t>Multiple Choice (</w:t>
      </w:r>
      <w:r>
        <w:rPr>
          <w:rFonts w:ascii="Times" w:hAnsi="Times"/>
        </w:rPr>
        <w:t>1</w:t>
      </w:r>
      <w:r w:rsidRPr="00EE6145">
        <w:rPr>
          <w:rFonts w:ascii="Times" w:hAnsi="Times"/>
        </w:rPr>
        <w:t>0 @ 2 points each)</w:t>
      </w:r>
      <w:r w:rsidRPr="00EE6145">
        <w:rPr>
          <w:rFonts w:ascii="Times" w:hAnsi="Times"/>
        </w:rPr>
        <w:tab/>
        <w:t>________________ (</w:t>
      </w:r>
      <w:r>
        <w:rPr>
          <w:rFonts w:ascii="Times" w:hAnsi="Times"/>
        </w:rPr>
        <w:t>2</w:t>
      </w:r>
      <w:r w:rsidRPr="00EE6145">
        <w:rPr>
          <w:rFonts w:ascii="Times" w:hAnsi="Times"/>
        </w:rPr>
        <w:t>0 points)</w:t>
      </w:r>
    </w:p>
    <w:p w14:paraId="7E7E352E" w14:textId="77777777" w:rsidR="00552F85" w:rsidRPr="00EE6145" w:rsidRDefault="00552F85" w:rsidP="00552F85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EE6145">
        <w:rPr>
          <w:rFonts w:ascii="Times" w:hAnsi="Times"/>
          <w:b/>
        </w:rPr>
        <w:t>APPLICATION KNOWLEDGE:</w:t>
      </w:r>
    </w:p>
    <w:p w14:paraId="4ACB0F22" w14:textId="77777777" w:rsidR="00552F85" w:rsidRPr="00EE6145" w:rsidRDefault="00552F85" w:rsidP="00552F8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EE6145">
        <w:rPr>
          <w:rFonts w:ascii="Times" w:hAnsi="Times"/>
        </w:rPr>
        <w:t>Short Answer (1</w:t>
      </w:r>
      <w:r>
        <w:rPr>
          <w:rFonts w:ascii="Times" w:hAnsi="Times"/>
        </w:rPr>
        <w:t>1</w:t>
      </w:r>
      <w:r w:rsidRPr="00EE6145">
        <w:rPr>
          <w:rFonts w:ascii="Times" w:hAnsi="Times"/>
        </w:rPr>
        <w:t xml:space="preserve"> @ 3 points each)</w:t>
      </w:r>
      <w:r w:rsidRPr="00EE6145">
        <w:rPr>
          <w:rFonts w:ascii="Times" w:hAnsi="Times"/>
        </w:rPr>
        <w:tab/>
        <w:t>________________ (</w:t>
      </w:r>
      <w:r>
        <w:rPr>
          <w:rFonts w:ascii="Times" w:hAnsi="Times"/>
        </w:rPr>
        <w:t>33</w:t>
      </w:r>
      <w:r w:rsidRPr="00EE6145">
        <w:rPr>
          <w:rFonts w:ascii="Times" w:hAnsi="Times"/>
        </w:rPr>
        <w:t xml:space="preserve"> points)</w:t>
      </w:r>
    </w:p>
    <w:p w14:paraId="6B107B11" w14:textId="77777777" w:rsidR="00552F85" w:rsidRPr="00EE6145" w:rsidRDefault="00552F85" w:rsidP="00552F8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EE6145">
        <w:rPr>
          <w:rFonts w:ascii="Times" w:hAnsi="Times"/>
        </w:rPr>
        <w:t xml:space="preserve">Problem 1: </w:t>
      </w:r>
      <w:r>
        <w:rPr>
          <w:rFonts w:ascii="Times" w:hAnsi="Times"/>
        </w:rPr>
        <w:t>Capital Investments</w:t>
      </w:r>
      <w:r w:rsidRPr="00EE6145">
        <w:rPr>
          <w:rFonts w:ascii="Times" w:hAnsi="Times"/>
        </w:rPr>
        <w:tab/>
        <w:t>________________ (</w:t>
      </w:r>
      <w:r>
        <w:rPr>
          <w:rFonts w:ascii="Times" w:hAnsi="Times"/>
        </w:rPr>
        <w:t>35</w:t>
      </w:r>
      <w:r w:rsidRPr="00EE6145">
        <w:rPr>
          <w:rFonts w:ascii="Times" w:hAnsi="Times"/>
        </w:rPr>
        <w:t xml:space="preserve"> points)</w:t>
      </w:r>
    </w:p>
    <w:p w14:paraId="724E34B5" w14:textId="77777777" w:rsidR="00552F85" w:rsidRPr="00EE6145" w:rsidRDefault="00552F85" w:rsidP="00552F8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EE6145">
        <w:rPr>
          <w:rFonts w:ascii="Times" w:hAnsi="Times"/>
        </w:rPr>
        <w:t xml:space="preserve">Problem 2:  </w:t>
      </w:r>
      <w:r>
        <w:rPr>
          <w:rFonts w:ascii="Times" w:hAnsi="Times"/>
        </w:rPr>
        <w:t>Flexible Budgets</w:t>
      </w:r>
      <w:r w:rsidRPr="00EE6145">
        <w:rPr>
          <w:rFonts w:ascii="Times" w:hAnsi="Times"/>
        </w:rPr>
        <w:tab/>
        <w:t>________________ (</w:t>
      </w:r>
      <w:r>
        <w:rPr>
          <w:rFonts w:ascii="Times" w:hAnsi="Times"/>
        </w:rPr>
        <w:t>64</w:t>
      </w:r>
      <w:r w:rsidRPr="00EE6145">
        <w:rPr>
          <w:rFonts w:ascii="Times" w:hAnsi="Times"/>
        </w:rPr>
        <w:t xml:space="preserve"> points)</w:t>
      </w:r>
    </w:p>
    <w:p w14:paraId="3D48F592" w14:textId="77777777" w:rsidR="00552F85" w:rsidRPr="00EE6145" w:rsidRDefault="00552F85" w:rsidP="00552F85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EE6145">
        <w:rPr>
          <w:rFonts w:ascii="Times" w:hAnsi="Times"/>
        </w:rPr>
        <w:t xml:space="preserve">                                    </w:t>
      </w:r>
      <w:r w:rsidRPr="00EE6145">
        <w:rPr>
          <w:rFonts w:ascii="Times" w:hAnsi="Times"/>
          <w:b/>
          <w:i/>
        </w:rPr>
        <w:tab/>
      </w:r>
    </w:p>
    <w:p w14:paraId="3301B895" w14:textId="77777777" w:rsidR="00552F85" w:rsidRPr="00CC2F2B" w:rsidRDefault="00552F85" w:rsidP="00552F85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EE6145">
        <w:rPr>
          <w:rFonts w:ascii="Times" w:hAnsi="Times"/>
          <w:b/>
          <w:i/>
          <w:sz w:val="28"/>
        </w:rPr>
        <w:tab/>
      </w:r>
      <w:r w:rsidRPr="00EE6145">
        <w:rPr>
          <w:rFonts w:ascii="Times" w:hAnsi="Times"/>
          <w:b/>
          <w:i/>
        </w:rPr>
        <w:t>TOTAL POINTS</w:t>
      </w:r>
      <w:r w:rsidRPr="00EE6145">
        <w:rPr>
          <w:rFonts w:ascii="Times" w:hAnsi="Times"/>
          <w:b/>
          <w:i/>
        </w:rPr>
        <w:tab/>
      </w:r>
      <w:r w:rsidRPr="00EE6145">
        <w:rPr>
          <w:rFonts w:ascii="Times" w:hAnsi="Times"/>
        </w:rPr>
        <w:t>________________</w:t>
      </w:r>
      <w:r w:rsidRPr="00EE6145">
        <w:rPr>
          <w:rFonts w:ascii="Times" w:hAnsi="Times"/>
          <w:b/>
          <w:i/>
        </w:rPr>
        <w:t xml:space="preserve"> (</w:t>
      </w:r>
      <w:r>
        <w:rPr>
          <w:rFonts w:ascii="Times" w:hAnsi="Times"/>
          <w:b/>
          <w:i/>
        </w:rPr>
        <w:t>152</w:t>
      </w:r>
      <w:r w:rsidRPr="00EE6145">
        <w:rPr>
          <w:rFonts w:ascii="Times" w:hAnsi="Times"/>
          <w:b/>
          <w:i/>
        </w:rPr>
        <w:t xml:space="preserve"> points)</w:t>
      </w:r>
    </w:p>
    <w:p w14:paraId="78E4ACAC" w14:textId="77777777" w:rsidR="00FB1CE1" w:rsidRDefault="00FB1CE1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29D9AE7F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Pr="000212A9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602E5EE" w14:textId="77777777" w:rsidR="009D7F28" w:rsidRDefault="009D7F28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A2E4272" w14:textId="66834BE1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C366D45" w14:textId="5B8E2135" w:rsidR="00FC3E9A" w:rsidRPr="00BC1E58" w:rsidRDefault="00A546CE" w:rsidP="000212A9">
      <w:pPr>
        <w:spacing w:line="360" w:lineRule="auto"/>
        <w:contextualSpacing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9D7F28" w:rsidRPr="00BC1E58">
        <w:rPr>
          <w:rFonts w:ascii="Times New Roman" w:hAnsi="Times New Roman" w:cs="Times New Roman"/>
          <w:bCs/>
          <w:sz w:val="24"/>
          <w:szCs w:val="60"/>
        </w:rPr>
        <w:t>(</w:t>
      </w:r>
      <w:r w:rsidR="00537E58" w:rsidRPr="00BC1E58">
        <w:rPr>
          <w:rFonts w:ascii="Times New Roman" w:hAnsi="Times New Roman" w:cs="Times New Roman"/>
          <w:bCs/>
          <w:sz w:val="24"/>
          <w:szCs w:val="60"/>
        </w:rPr>
        <w:t>2 points each</w:t>
      </w:r>
      <w:r w:rsidR="00BC1E58" w:rsidRPr="00BC1E58">
        <w:rPr>
          <w:rFonts w:ascii="Times New Roman" w:hAnsi="Times New Roman" w:cs="Times New Roman"/>
          <w:bCs/>
          <w:sz w:val="24"/>
          <w:szCs w:val="60"/>
        </w:rPr>
        <w:t xml:space="preserve">/ </w:t>
      </w:r>
      <w:r w:rsidR="00F972C5">
        <w:rPr>
          <w:rFonts w:ascii="Times New Roman" w:hAnsi="Times New Roman" w:cs="Times New Roman"/>
          <w:bCs/>
          <w:sz w:val="24"/>
          <w:szCs w:val="60"/>
        </w:rPr>
        <w:t>40</w:t>
      </w:r>
      <w:r w:rsidR="00BC1E58">
        <w:rPr>
          <w:rFonts w:ascii="Times New Roman" w:hAnsi="Times New Roman" w:cs="Times New Roman"/>
          <w:bCs/>
          <w:sz w:val="24"/>
          <w:szCs w:val="60"/>
        </w:rPr>
        <w:t xml:space="preserve"> total points</w:t>
      </w:r>
      <w:r w:rsidR="009D7F28" w:rsidRPr="00BC1E58">
        <w:rPr>
          <w:rFonts w:ascii="Times New Roman" w:hAnsi="Times New Roman" w:cs="Times New Roman"/>
          <w:bCs/>
          <w:sz w:val="24"/>
          <w:szCs w:val="6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</w:tblGrid>
      <w:tr w:rsidR="003F059A" w:rsidRPr="00CA4529" w14:paraId="4B52D412" w14:textId="77777777" w:rsidTr="00362490">
        <w:tc>
          <w:tcPr>
            <w:tcW w:w="648" w:type="dxa"/>
          </w:tcPr>
          <w:p w14:paraId="4F0AEF12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1E8C0030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3F059A" w:rsidRPr="00CA4529" w14:paraId="06E0EB9C" w14:textId="77777777" w:rsidTr="00362490">
        <w:tc>
          <w:tcPr>
            <w:tcW w:w="648" w:type="dxa"/>
          </w:tcPr>
          <w:p w14:paraId="439E8DAE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201944DB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3F059A" w:rsidRPr="00CA4529" w14:paraId="518D14D0" w14:textId="77777777" w:rsidTr="00362490">
        <w:tc>
          <w:tcPr>
            <w:tcW w:w="648" w:type="dxa"/>
          </w:tcPr>
          <w:p w14:paraId="7DBB722C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047353A3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3F059A" w:rsidRPr="00CA4529" w14:paraId="1D0C68FA" w14:textId="77777777" w:rsidTr="00362490">
        <w:tc>
          <w:tcPr>
            <w:tcW w:w="648" w:type="dxa"/>
          </w:tcPr>
          <w:p w14:paraId="2C64619B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575C5208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3F059A" w:rsidRPr="00CA4529" w14:paraId="4AD61891" w14:textId="77777777" w:rsidTr="00362490">
        <w:tc>
          <w:tcPr>
            <w:tcW w:w="648" w:type="dxa"/>
          </w:tcPr>
          <w:p w14:paraId="0023F825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0BC3D121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3F059A" w:rsidRPr="00CA4529" w14:paraId="5D69EEAD" w14:textId="77777777" w:rsidTr="00362490">
        <w:tc>
          <w:tcPr>
            <w:tcW w:w="648" w:type="dxa"/>
          </w:tcPr>
          <w:p w14:paraId="12794CF8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723A98C1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3F059A" w:rsidRPr="00CA4529" w14:paraId="2099DC0F" w14:textId="77777777" w:rsidTr="00362490">
        <w:tc>
          <w:tcPr>
            <w:tcW w:w="648" w:type="dxa"/>
          </w:tcPr>
          <w:p w14:paraId="43F64CA6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4D03260A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3F059A" w:rsidRPr="00CA4529" w14:paraId="7F3F9A85" w14:textId="77777777" w:rsidTr="00362490">
        <w:tc>
          <w:tcPr>
            <w:tcW w:w="648" w:type="dxa"/>
          </w:tcPr>
          <w:p w14:paraId="499BEEE2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0CD72647" w:rsidR="003F059A" w:rsidRPr="00CA4529" w:rsidRDefault="003731CB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3F059A" w:rsidRPr="00CA4529" w14:paraId="05DCD82D" w14:textId="77777777" w:rsidTr="00362490">
        <w:tc>
          <w:tcPr>
            <w:tcW w:w="648" w:type="dxa"/>
          </w:tcPr>
          <w:p w14:paraId="4617E145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53EB85D5" w:rsidR="003F059A" w:rsidRPr="00CA4529" w:rsidRDefault="00E92BA3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3F059A" w:rsidRPr="00CA4529" w14:paraId="3A7FD052" w14:textId="77777777" w:rsidTr="00362490">
        <w:tc>
          <w:tcPr>
            <w:tcW w:w="648" w:type="dxa"/>
          </w:tcPr>
          <w:p w14:paraId="045DF092" w14:textId="77777777" w:rsidR="003F059A" w:rsidRPr="00CA4529" w:rsidRDefault="003F059A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0D7A1BB1" w:rsidR="003F059A" w:rsidRPr="00CA4529" w:rsidRDefault="00E92BA3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</w:tbl>
    <w:p w14:paraId="1FC01B7E" w14:textId="77777777" w:rsidR="007A2570" w:rsidRDefault="007A2570" w:rsidP="009D7F28">
      <w:pPr>
        <w:rPr>
          <w:rFonts w:ascii="Times New Roman" w:hAnsi="Times New Roman" w:cs="Times New Roman"/>
          <w:b/>
          <w:sz w:val="24"/>
          <w:szCs w:val="60"/>
        </w:rPr>
      </w:pPr>
    </w:p>
    <w:p w14:paraId="2432C7DA" w14:textId="46CE645A" w:rsidR="0071754B" w:rsidRDefault="00BC1E58" w:rsidP="0071754B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F972C5">
        <w:rPr>
          <w:rFonts w:ascii="Times New Roman" w:hAnsi="Times New Roman" w:cs="Times New Roman"/>
          <w:b/>
          <w:sz w:val="24"/>
          <w:szCs w:val="60"/>
        </w:rPr>
        <w:t xml:space="preserve">Short Answer 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>(</w:t>
      </w:r>
      <w:r w:rsidR="00F972C5" w:rsidRPr="00F972C5">
        <w:rPr>
          <w:rFonts w:ascii="Times New Roman" w:hAnsi="Times New Roman" w:cs="Times New Roman"/>
          <w:bCs/>
          <w:sz w:val="24"/>
          <w:szCs w:val="60"/>
        </w:rPr>
        <w:t>3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 xml:space="preserve"> points each; </w:t>
      </w:r>
      <w:r w:rsidR="00E92BA3">
        <w:rPr>
          <w:rFonts w:ascii="Times New Roman" w:hAnsi="Times New Roman" w:cs="Times New Roman"/>
          <w:bCs/>
          <w:sz w:val="24"/>
          <w:szCs w:val="60"/>
        </w:rPr>
        <w:t>33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296A7B9C" w14:textId="77777777" w:rsidR="00CC0DE2" w:rsidRDefault="00CC0DE2" w:rsidP="00CC0DE2">
      <w:pPr>
        <w:pStyle w:val="NormalText"/>
      </w:pPr>
    </w:p>
    <w:p w14:paraId="573178DD" w14:textId="27FDA581" w:rsidR="005A2A57" w:rsidRPr="00F07270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1</w:t>
      </w:r>
      <w:r>
        <w:rPr>
          <w:rFonts w:ascii="Times" w:hAnsi="Times" w:cs="Times"/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600"/>
      </w:tblGrid>
      <w:tr w:rsidR="005A2A57" w:rsidRPr="00F07270" w14:paraId="3C339BD0" w14:textId="77777777" w:rsidTr="00F120D8">
        <w:trPr>
          <w:jc w:val="center"/>
        </w:trPr>
        <w:tc>
          <w:tcPr>
            <w:tcW w:w="3744" w:type="dxa"/>
          </w:tcPr>
          <w:p w14:paraId="1FF691A0" w14:textId="77777777" w:rsidR="005A2A57" w:rsidRPr="00F07270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F07270">
              <w:rPr>
                <w:rFonts w:ascii="Times" w:hAnsi="Times" w:cs="Times"/>
                <w:bCs/>
              </w:rPr>
              <w:t xml:space="preserve">What is the net operating income on a standard cost income statement? </w:t>
            </w:r>
          </w:p>
        </w:tc>
        <w:tc>
          <w:tcPr>
            <w:tcW w:w="3600" w:type="dxa"/>
            <w:vAlign w:val="center"/>
          </w:tcPr>
          <w:p w14:paraId="513D6AB6" w14:textId="026997A0" w:rsidR="005A2A57" w:rsidRPr="00F07270" w:rsidRDefault="005A2A57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$3,970</w:t>
            </w:r>
          </w:p>
        </w:tc>
      </w:tr>
    </w:tbl>
    <w:p w14:paraId="22ED5048" w14:textId="77777777" w:rsidR="005A2A57" w:rsidRPr="00F07270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2A5F2109" w14:textId="063BE565" w:rsidR="005A2A57" w:rsidRDefault="005A2A57" w:rsidP="00E42A71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2. </w:t>
      </w:r>
    </w:p>
    <w:p w14:paraId="1E830E2B" w14:textId="77777777" w:rsidR="005A2A57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3600"/>
      </w:tblGrid>
      <w:tr w:rsidR="005A2A57" w14:paraId="0D5D204C" w14:textId="77777777" w:rsidTr="00F120D8">
        <w:trPr>
          <w:jc w:val="center"/>
        </w:trPr>
        <w:tc>
          <w:tcPr>
            <w:tcW w:w="2736" w:type="dxa"/>
            <w:vAlign w:val="center"/>
          </w:tcPr>
          <w:p w14:paraId="24C34E6E" w14:textId="77777777" w:rsidR="005A2A57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What are the target fixed costs per year?</w:t>
            </w:r>
          </w:p>
        </w:tc>
        <w:tc>
          <w:tcPr>
            <w:tcW w:w="3600" w:type="dxa"/>
            <w:vAlign w:val="center"/>
          </w:tcPr>
          <w:p w14:paraId="73A49E63" w14:textId="38FF9EDF" w:rsidR="005A2A57" w:rsidRDefault="00E42A71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$4,878,000</w:t>
            </w:r>
          </w:p>
        </w:tc>
      </w:tr>
    </w:tbl>
    <w:p w14:paraId="48ACBF7A" w14:textId="77777777" w:rsidR="005A2A57" w:rsidRPr="00FA622F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2ED3DEE7" w14:textId="00D369D4" w:rsidR="005A2A57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3.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3600"/>
      </w:tblGrid>
      <w:tr w:rsidR="005A2A57" w14:paraId="2F66E1E5" w14:textId="77777777" w:rsidTr="00F120D8">
        <w:trPr>
          <w:jc w:val="center"/>
        </w:trPr>
        <w:tc>
          <w:tcPr>
            <w:tcW w:w="4675" w:type="dxa"/>
          </w:tcPr>
          <w:p w14:paraId="111B15BE" w14:textId="77777777" w:rsidR="005A2A57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C05AEA">
              <w:rPr>
                <w:rFonts w:ascii="Times" w:hAnsi="Times" w:cs="Times"/>
                <w:bCs/>
              </w:rPr>
              <w:t xml:space="preserve">Using the cost-plus pricing method, what sales price per unit should </w:t>
            </w:r>
            <w:r>
              <w:rPr>
                <w:rFonts w:ascii="Times" w:hAnsi="Times" w:cs="Times"/>
                <w:bCs/>
              </w:rPr>
              <w:t>Dorn</w:t>
            </w:r>
            <w:r w:rsidRPr="00C05AEA">
              <w:rPr>
                <w:rFonts w:ascii="Times" w:hAnsi="Times" w:cs="Times"/>
                <w:bCs/>
              </w:rPr>
              <w:t xml:space="preserve"> </w:t>
            </w:r>
            <w:r>
              <w:rPr>
                <w:rFonts w:ascii="Times" w:hAnsi="Times" w:cs="Times"/>
                <w:bCs/>
              </w:rPr>
              <w:t>charge</w:t>
            </w:r>
            <w:r w:rsidRPr="00C05AEA">
              <w:rPr>
                <w:rFonts w:ascii="Times" w:hAnsi="Times" w:cs="Times"/>
                <w:bCs/>
              </w:rPr>
              <w:t xml:space="preserve">? </w:t>
            </w:r>
          </w:p>
        </w:tc>
        <w:tc>
          <w:tcPr>
            <w:tcW w:w="3600" w:type="dxa"/>
            <w:vAlign w:val="center"/>
          </w:tcPr>
          <w:p w14:paraId="571DDAFC" w14:textId="026A24E6" w:rsidR="005A2A57" w:rsidRDefault="008837E9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$457.38</w:t>
            </w:r>
          </w:p>
        </w:tc>
      </w:tr>
    </w:tbl>
    <w:p w14:paraId="18F4DAB2" w14:textId="77777777" w:rsidR="005A2A57" w:rsidRPr="00C05AEA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0476A39A" w14:textId="3D164912" w:rsidR="005A2A57" w:rsidRPr="00604CC5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4.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3600"/>
      </w:tblGrid>
      <w:tr w:rsidR="005A2A57" w14:paraId="556566C1" w14:textId="77777777" w:rsidTr="00F120D8">
        <w:trPr>
          <w:jc w:val="center"/>
        </w:trPr>
        <w:tc>
          <w:tcPr>
            <w:tcW w:w="4675" w:type="dxa"/>
          </w:tcPr>
          <w:p w14:paraId="33482ECE" w14:textId="77777777" w:rsidR="005A2A57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If Cerrano drops the markers line, will operating income increase or decrease?</w:t>
            </w:r>
          </w:p>
        </w:tc>
        <w:tc>
          <w:tcPr>
            <w:tcW w:w="3600" w:type="dxa"/>
            <w:vAlign w:val="center"/>
          </w:tcPr>
          <w:p w14:paraId="7338641B" w14:textId="5B8BCEB7" w:rsidR="005A2A57" w:rsidRDefault="008837E9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Decrease</w:t>
            </w:r>
          </w:p>
        </w:tc>
      </w:tr>
      <w:tr w:rsidR="005A2A57" w14:paraId="11BE0FCD" w14:textId="77777777" w:rsidTr="00F120D8">
        <w:trPr>
          <w:jc w:val="center"/>
        </w:trPr>
        <w:tc>
          <w:tcPr>
            <w:tcW w:w="4675" w:type="dxa"/>
          </w:tcPr>
          <w:p w14:paraId="2E23D933" w14:textId="77777777" w:rsidR="005A2A57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If Cerrano drops the markers line, how much will operating income increase/decrease by?</w:t>
            </w:r>
          </w:p>
        </w:tc>
        <w:tc>
          <w:tcPr>
            <w:tcW w:w="3600" w:type="dxa"/>
            <w:vAlign w:val="center"/>
          </w:tcPr>
          <w:p w14:paraId="30504043" w14:textId="14EE2076" w:rsidR="005A2A57" w:rsidRDefault="008837E9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$74,000</w:t>
            </w:r>
          </w:p>
        </w:tc>
      </w:tr>
    </w:tbl>
    <w:p w14:paraId="5E5668BB" w14:textId="0E601E25" w:rsidR="005A2A57" w:rsidRDefault="005A2A57" w:rsidP="005A2A57">
      <w:pPr>
        <w:rPr>
          <w:rFonts w:ascii="Times" w:hAnsi="Times" w:cs="Times"/>
          <w:bCs/>
          <w:sz w:val="24"/>
          <w:szCs w:val="24"/>
        </w:rPr>
      </w:pPr>
    </w:p>
    <w:p w14:paraId="33FCA959" w14:textId="4FBFBE70" w:rsidR="005A2A57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>5</w:t>
      </w:r>
      <w:r w:rsidR="008837E9">
        <w:rPr>
          <w:rFonts w:ascii="Times" w:hAnsi="Times" w:cs="Times"/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7"/>
        <w:gridCol w:w="3600"/>
      </w:tblGrid>
      <w:tr w:rsidR="005A2A57" w:rsidRPr="008D5B1E" w14:paraId="30115BD6" w14:textId="77777777" w:rsidTr="00F120D8">
        <w:trPr>
          <w:jc w:val="center"/>
        </w:trPr>
        <w:tc>
          <w:tcPr>
            <w:tcW w:w="4987" w:type="dxa"/>
          </w:tcPr>
          <w:p w14:paraId="4592250A" w14:textId="77777777" w:rsidR="005A2A57" w:rsidRPr="008D5B1E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8D5B1E">
              <w:rPr>
                <w:rFonts w:ascii="Times" w:hAnsi="Times" w:cs="Times"/>
                <w:bCs/>
              </w:rPr>
              <w:t xml:space="preserve">What </w:t>
            </w:r>
            <w:r>
              <w:rPr>
                <w:rFonts w:ascii="Times" w:hAnsi="Times" w:cs="Times"/>
                <w:bCs/>
              </w:rPr>
              <w:t>is</w:t>
            </w:r>
            <w:r w:rsidRPr="008D5B1E">
              <w:rPr>
                <w:rFonts w:ascii="Times" w:hAnsi="Times" w:cs="Times"/>
                <w:bCs/>
              </w:rPr>
              <w:t xml:space="preserve"> the direct materials cost variance?  Indicate the amount and if the variances are favorable (F) or unfavorable (U).</w:t>
            </w:r>
          </w:p>
        </w:tc>
        <w:tc>
          <w:tcPr>
            <w:tcW w:w="3600" w:type="dxa"/>
            <w:vAlign w:val="center"/>
          </w:tcPr>
          <w:p w14:paraId="12A3C6E1" w14:textId="2EB17996" w:rsidR="005A2A57" w:rsidRPr="008D5B1E" w:rsidRDefault="002E4ED6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$1,050 F</w:t>
            </w:r>
          </w:p>
        </w:tc>
      </w:tr>
      <w:tr w:rsidR="005A2A57" w:rsidRPr="008D5B1E" w14:paraId="63FAE8C5" w14:textId="77777777" w:rsidTr="00F120D8">
        <w:trPr>
          <w:jc w:val="center"/>
        </w:trPr>
        <w:tc>
          <w:tcPr>
            <w:tcW w:w="4987" w:type="dxa"/>
          </w:tcPr>
          <w:p w14:paraId="24FD0021" w14:textId="77777777" w:rsidR="005A2A57" w:rsidRPr="008D5B1E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8D5B1E">
              <w:rPr>
                <w:rFonts w:ascii="Times" w:hAnsi="Times" w:cs="Times"/>
                <w:bCs/>
              </w:rPr>
              <w:t xml:space="preserve">What </w:t>
            </w:r>
            <w:r>
              <w:rPr>
                <w:rFonts w:ascii="Times" w:hAnsi="Times" w:cs="Times"/>
                <w:bCs/>
              </w:rPr>
              <w:t>is</w:t>
            </w:r>
            <w:r w:rsidRPr="008D5B1E">
              <w:rPr>
                <w:rFonts w:ascii="Times" w:hAnsi="Times" w:cs="Times"/>
                <w:bCs/>
              </w:rPr>
              <w:t xml:space="preserve"> the direct materials efficiency variance?  Indicate the amount and if the variances are favorable (F) or unfavorable (U).</w:t>
            </w:r>
          </w:p>
        </w:tc>
        <w:tc>
          <w:tcPr>
            <w:tcW w:w="3600" w:type="dxa"/>
            <w:vAlign w:val="center"/>
          </w:tcPr>
          <w:p w14:paraId="18FAAE3C" w14:textId="085FB3C5" w:rsidR="005A2A57" w:rsidRPr="008D5B1E" w:rsidRDefault="002E4ED6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$1,400 U</w:t>
            </w:r>
          </w:p>
        </w:tc>
      </w:tr>
    </w:tbl>
    <w:p w14:paraId="2BC0B784" w14:textId="77777777" w:rsidR="005A2A57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65756251" w14:textId="77777777" w:rsidR="008C39B3" w:rsidRDefault="008C39B3">
      <w:pPr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br w:type="page"/>
      </w:r>
    </w:p>
    <w:p w14:paraId="709C8D29" w14:textId="4CCAF0C2" w:rsidR="005A2A57" w:rsidRPr="00B521E3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lastRenderedPageBreak/>
        <w:t xml:space="preserve">6.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7"/>
        <w:gridCol w:w="3600"/>
      </w:tblGrid>
      <w:tr w:rsidR="005A2A57" w:rsidRPr="008D5B1E" w14:paraId="6BC4A90B" w14:textId="77777777" w:rsidTr="00F120D8">
        <w:trPr>
          <w:jc w:val="center"/>
        </w:trPr>
        <w:tc>
          <w:tcPr>
            <w:tcW w:w="4987" w:type="dxa"/>
          </w:tcPr>
          <w:p w14:paraId="40E063B7" w14:textId="77777777" w:rsidR="005A2A57" w:rsidRPr="008D5B1E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8D5B1E">
              <w:rPr>
                <w:rFonts w:ascii="Times" w:hAnsi="Times" w:cs="Times"/>
                <w:bCs/>
              </w:rPr>
              <w:t xml:space="preserve">What </w:t>
            </w:r>
            <w:r>
              <w:rPr>
                <w:rFonts w:ascii="Times" w:hAnsi="Times" w:cs="Times"/>
                <w:bCs/>
              </w:rPr>
              <w:t>is</w:t>
            </w:r>
            <w:r w:rsidRPr="008D5B1E">
              <w:rPr>
                <w:rFonts w:ascii="Times" w:hAnsi="Times" w:cs="Times"/>
                <w:bCs/>
              </w:rPr>
              <w:t xml:space="preserve"> the direct </w:t>
            </w:r>
            <w:r>
              <w:rPr>
                <w:rFonts w:ascii="Times" w:hAnsi="Times" w:cs="Times"/>
                <w:bCs/>
              </w:rPr>
              <w:t>labor rate</w:t>
            </w:r>
            <w:r w:rsidRPr="008D5B1E">
              <w:rPr>
                <w:rFonts w:ascii="Times" w:hAnsi="Times" w:cs="Times"/>
                <w:bCs/>
              </w:rPr>
              <w:t xml:space="preserve"> variance?  Indicate the amount and if the variances are favorable (F) or unfavorable (U).</w:t>
            </w:r>
          </w:p>
        </w:tc>
        <w:tc>
          <w:tcPr>
            <w:tcW w:w="3600" w:type="dxa"/>
            <w:vAlign w:val="center"/>
          </w:tcPr>
          <w:p w14:paraId="7B5E4D33" w14:textId="525AEE9D" w:rsidR="005A2A57" w:rsidRPr="008D5B1E" w:rsidRDefault="008C39B3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$2,696.00 F</w:t>
            </w:r>
          </w:p>
        </w:tc>
      </w:tr>
      <w:tr w:rsidR="005A2A57" w:rsidRPr="008D5B1E" w14:paraId="1FF26A99" w14:textId="77777777" w:rsidTr="00F120D8">
        <w:trPr>
          <w:jc w:val="center"/>
        </w:trPr>
        <w:tc>
          <w:tcPr>
            <w:tcW w:w="4987" w:type="dxa"/>
          </w:tcPr>
          <w:p w14:paraId="7295ED39" w14:textId="77777777" w:rsidR="005A2A57" w:rsidRPr="008D5B1E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8D5B1E">
              <w:rPr>
                <w:rFonts w:ascii="Times" w:hAnsi="Times" w:cs="Times"/>
                <w:bCs/>
              </w:rPr>
              <w:t xml:space="preserve">What </w:t>
            </w:r>
            <w:r>
              <w:rPr>
                <w:rFonts w:ascii="Times" w:hAnsi="Times" w:cs="Times"/>
                <w:bCs/>
              </w:rPr>
              <w:t>is</w:t>
            </w:r>
            <w:r w:rsidRPr="008D5B1E">
              <w:rPr>
                <w:rFonts w:ascii="Times" w:hAnsi="Times" w:cs="Times"/>
                <w:bCs/>
              </w:rPr>
              <w:t xml:space="preserve"> the direct </w:t>
            </w:r>
            <w:r>
              <w:rPr>
                <w:rFonts w:ascii="Times" w:hAnsi="Times" w:cs="Times"/>
                <w:bCs/>
              </w:rPr>
              <w:t>labor</w:t>
            </w:r>
            <w:r w:rsidRPr="008D5B1E">
              <w:rPr>
                <w:rFonts w:ascii="Times" w:hAnsi="Times" w:cs="Times"/>
                <w:bCs/>
              </w:rPr>
              <w:t xml:space="preserve"> efficiency variance?  Indicate the amount and if the variances are favorable (F) or unfavorable (U).</w:t>
            </w:r>
          </w:p>
        </w:tc>
        <w:tc>
          <w:tcPr>
            <w:tcW w:w="3600" w:type="dxa"/>
            <w:vAlign w:val="center"/>
          </w:tcPr>
          <w:p w14:paraId="7CBAA900" w14:textId="32087880" w:rsidR="005A2A57" w:rsidRPr="008D5B1E" w:rsidRDefault="008C39B3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$2,480.60 F</w:t>
            </w:r>
          </w:p>
        </w:tc>
      </w:tr>
    </w:tbl>
    <w:p w14:paraId="31F04454" w14:textId="77777777" w:rsidR="005A2A57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55B02635" w14:textId="28617552" w:rsidR="005A2A57" w:rsidRPr="005875AF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  <w:r>
        <w:rPr>
          <w:rFonts w:ascii="Times" w:hAnsi="Times" w:cs="Times"/>
          <w:bCs/>
          <w:sz w:val="24"/>
          <w:szCs w:val="24"/>
        </w:rPr>
        <w:t xml:space="preserve">7.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363"/>
      </w:tblGrid>
      <w:tr w:rsidR="005A2A57" w:rsidRPr="008D5B1E" w14:paraId="03A61B8C" w14:textId="77777777" w:rsidTr="00F120D8">
        <w:tc>
          <w:tcPr>
            <w:tcW w:w="4987" w:type="dxa"/>
          </w:tcPr>
          <w:p w14:paraId="61B6B291" w14:textId="77777777" w:rsidR="005A2A57" w:rsidRPr="008D5B1E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8D5B1E">
              <w:rPr>
                <w:rFonts w:ascii="Times" w:hAnsi="Times" w:cs="Times"/>
                <w:bCs/>
              </w:rPr>
              <w:t xml:space="preserve">What </w:t>
            </w:r>
            <w:r>
              <w:rPr>
                <w:rFonts w:ascii="Times" w:hAnsi="Times" w:cs="Times"/>
                <w:bCs/>
              </w:rPr>
              <w:t>is</w:t>
            </w:r>
            <w:r w:rsidRPr="008D5B1E">
              <w:rPr>
                <w:rFonts w:ascii="Times" w:hAnsi="Times" w:cs="Times"/>
                <w:bCs/>
              </w:rPr>
              <w:t xml:space="preserve"> the </w:t>
            </w:r>
            <w:r>
              <w:rPr>
                <w:rFonts w:ascii="Times" w:hAnsi="Times" w:cs="Times"/>
                <w:bCs/>
              </w:rPr>
              <w:t>variable overhead rate</w:t>
            </w:r>
            <w:r w:rsidRPr="008D5B1E">
              <w:rPr>
                <w:rFonts w:ascii="Times" w:hAnsi="Times" w:cs="Times"/>
                <w:bCs/>
              </w:rPr>
              <w:t xml:space="preserve"> variance?  Indicate the amount and if the variances are favorable (F) or unfavorable (U).</w:t>
            </w:r>
          </w:p>
        </w:tc>
        <w:tc>
          <w:tcPr>
            <w:tcW w:w="4363" w:type="dxa"/>
            <w:vAlign w:val="center"/>
          </w:tcPr>
          <w:p w14:paraId="38ED536C" w14:textId="2264B23E" w:rsidR="005A2A57" w:rsidRPr="008D5B1E" w:rsidRDefault="008C39B3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$466 U</w:t>
            </w:r>
          </w:p>
        </w:tc>
      </w:tr>
      <w:tr w:rsidR="005A2A57" w:rsidRPr="008D5B1E" w14:paraId="39F62C6A" w14:textId="77777777" w:rsidTr="00F120D8">
        <w:tc>
          <w:tcPr>
            <w:tcW w:w="4987" w:type="dxa"/>
          </w:tcPr>
          <w:p w14:paraId="167B7E03" w14:textId="77777777" w:rsidR="005A2A57" w:rsidRPr="008D5B1E" w:rsidRDefault="005A2A57" w:rsidP="00F120D8">
            <w:pPr>
              <w:pStyle w:val="NoSpacing"/>
              <w:rPr>
                <w:rFonts w:ascii="Times" w:hAnsi="Times" w:cs="Times"/>
                <w:bCs/>
              </w:rPr>
            </w:pPr>
            <w:r w:rsidRPr="008D5B1E">
              <w:rPr>
                <w:rFonts w:ascii="Times" w:hAnsi="Times" w:cs="Times"/>
                <w:bCs/>
              </w:rPr>
              <w:t xml:space="preserve">What </w:t>
            </w:r>
            <w:r>
              <w:rPr>
                <w:rFonts w:ascii="Times" w:hAnsi="Times" w:cs="Times"/>
                <w:bCs/>
              </w:rPr>
              <w:t>is</w:t>
            </w:r>
            <w:r w:rsidRPr="008D5B1E">
              <w:rPr>
                <w:rFonts w:ascii="Times" w:hAnsi="Times" w:cs="Times"/>
                <w:bCs/>
              </w:rPr>
              <w:t xml:space="preserve"> the </w:t>
            </w:r>
            <w:r>
              <w:rPr>
                <w:rFonts w:ascii="Times" w:hAnsi="Times" w:cs="Times"/>
                <w:bCs/>
              </w:rPr>
              <w:t xml:space="preserve">variable overhead </w:t>
            </w:r>
            <w:r w:rsidRPr="008D5B1E">
              <w:rPr>
                <w:rFonts w:ascii="Times" w:hAnsi="Times" w:cs="Times"/>
                <w:bCs/>
              </w:rPr>
              <w:t>efficiency variance?  Indicate the amount and if the variances are favorable (F) or unfavorable (U).</w:t>
            </w:r>
          </w:p>
        </w:tc>
        <w:tc>
          <w:tcPr>
            <w:tcW w:w="4363" w:type="dxa"/>
            <w:vAlign w:val="center"/>
          </w:tcPr>
          <w:p w14:paraId="1A9DFCC1" w14:textId="63C3B42E" w:rsidR="005A2A57" w:rsidRPr="008D5B1E" w:rsidRDefault="008C39B3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$3,388 U</w:t>
            </w:r>
          </w:p>
        </w:tc>
      </w:tr>
    </w:tbl>
    <w:p w14:paraId="3412B01B" w14:textId="77777777" w:rsidR="005A2A57" w:rsidRPr="00BC4816" w:rsidRDefault="005A2A57" w:rsidP="005A2A57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0C58A6FA" w14:textId="77777777" w:rsidR="00D848DA" w:rsidRDefault="00D848DA" w:rsidP="00D848DA">
      <w:pPr>
        <w:pStyle w:val="NoSpacing"/>
        <w:rPr>
          <w:rFonts w:ascii="Times New Roman" w:hAnsi="Times New Roman" w:cs="Times New Roman"/>
          <w:b/>
          <w:sz w:val="24"/>
          <w:szCs w:val="60"/>
        </w:rPr>
      </w:pPr>
    </w:p>
    <w:p w14:paraId="5C286B78" w14:textId="38431825" w:rsidR="0071754B" w:rsidRPr="00F972C5" w:rsidRDefault="00EB70C9" w:rsidP="00EB70C9">
      <w:pPr>
        <w:pStyle w:val="NoSpacing"/>
        <w:rPr>
          <w:rFonts w:ascii="Times New Roman" w:hAnsi="Times New Roman" w:cs="Times New Roman"/>
          <w:bCs/>
          <w:sz w:val="24"/>
          <w:szCs w:val="60"/>
        </w:rPr>
      </w:pPr>
      <w:r w:rsidRPr="00BC4816">
        <w:rPr>
          <w:rFonts w:ascii="Times" w:hAnsi="Times" w:cs="Times"/>
          <w:b/>
          <w:sz w:val="24"/>
          <w:szCs w:val="24"/>
        </w:rPr>
        <w:t xml:space="preserve">Problem 1: </w:t>
      </w:r>
      <w:r w:rsidR="00F72ACD">
        <w:rPr>
          <w:rFonts w:ascii="Times" w:hAnsi="Times" w:cs="Times"/>
          <w:b/>
          <w:sz w:val="24"/>
          <w:szCs w:val="24"/>
        </w:rPr>
        <w:t>Capital Investments</w:t>
      </w:r>
      <w:r>
        <w:rPr>
          <w:rFonts w:ascii="Times" w:hAnsi="Times" w:cs="Times"/>
          <w:b/>
          <w:sz w:val="24"/>
          <w:szCs w:val="24"/>
        </w:rPr>
        <w:t xml:space="preserve"> 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>(</w:t>
      </w:r>
      <w:r w:rsidR="00B052FB">
        <w:rPr>
          <w:rFonts w:ascii="Times New Roman" w:hAnsi="Times New Roman" w:cs="Times New Roman"/>
          <w:bCs/>
          <w:sz w:val="24"/>
          <w:szCs w:val="60"/>
        </w:rPr>
        <w:t>5</w:t>
      </w:r>
      <w:r w:rsidR="00D12A73">
        <w:rPr>
          <w:rFonts w:ascii="Times New Roman" w:hAnsi="Times New Roman" w:cs="Times New Roman"/>
          <w:bCs/>
          <w:sz w:val="24"/>
          <w:szCs w:val="60"/>
        </w:rPr>
        <w:t xml:space="preserve"> points </w:t>
      </w:r>
      <w:r>
        <w:rPr>
          <w:rFonts w:ascii="Times New Roman" w:hAnsi="Times New Roman" w:cs="Times New Roman"/>
          <w:bCs/>
          <w:sz w:val="24"/>
          <w:szCs w:val="60"/>
        </w:rPr>
        <w:t xml:space="preserve">each; </w:t>
      </w:r>
      <w:r w:rsidR="00F72ACD">
        <w:rPr>
          <w:rFonts w:ascii="Times New Roman" w:hAnsi="Times New Roman" w:cs="Times New Roman"/>
          <w:bCs/>
          <w:sz w:val="24"/>
          <w:szCs w:val="60"/>
        </w:rPr>
        <w:t>35</w:t>
      </w:r>
      <w:r w:rsidR="0071754B" w:rsidRPr="00F972C5">
        <w:rPr>
          <w:rFonts w:ascii="Times New Roman" w:hAnsi="Times New Roman" w:cs="Times New Roman"/>
          <w:bCs/>
          <w:sz w:val="24"/>
          <w:szCs w:val="60"/>
        </w:rPr>
        <w:t xml:space="preserve"> points total)</w:t>
      </w:r>
    </w:p>
    <w:p w14:paraId="02B99C3E" w14:textId="75DFAFBC" w:rsidR="00A1420F" w:rsidRDefault="00A1420F" w:rsidP="00BC1E58">
      <w:pPr>
        <w:rPr>
          <w:rFonts w:ascii="Times New Roman" w:hAnsi="Times New Roman" w:cs="Times New Roman"/>
          <w:b/>
          <w:sz w:val="24"/>
          <w:szCs w:val="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880"/>
        <w:gridCol w:w="2880"/>
      </w:tblGrid>
      <w:tr w:rsidR="00832B46" w14:paraId="78BD93EA" w14:textId="77777777" w:rsidTr="00F120D8">
        <w:tc>
          <w:tcPr>
            <w:tcW w:w="3116" w:type="dxa"/>
          </w:tcPr>
          <w:p w14:paraId="5F076CF1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2880" w:type="dxa"/>
            <w:vAlign w:val="center"/>
          </w:tcPr>
          <w:p w14:paraId="3AEB49A5" w14:textId="77777777" w:rsidR="00832B46" w:rsidRDefault="00832B46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Equipment A</w:t>
            </w:r>
          </w:p>
        </w:tc>
        <w:tc>
          <w:tcPr>
            <w:tcW w:w="2880" w:type="dxa"/>
            <w:vAlign w:val="center"/>
          </w:tcPr>
          <w:p w14:paraId="6F750E96" w14:textId="77777777" w:rsidR="00832B46" w:rsidRDefault="00832B46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Equipment B</w:t>
            </w:r>
          </w:p>
        </w:tc>
      </w:tr>
      <w:tr w:rsidR="00832B46" w14:paraId="2972452F" w14:textId="77777777" w:rsidTr="00F120D8">
        <w:trPr>
          <w:trHeight w:val="576"/>
        </w:trPr>
        <w:tc>
          <w:tcPr>
            <w:tcW w:w="3116" w:type="dxa"/>
            <w:vAlign w:val="center"/>
          </w:tcPr>
          <w:p w14:paraId="1BE068ED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Payback Period</w:t>
            </w:r>
          </w:p>
        </w:tc>
        <w:tc>
          <w:tcPr>
            <w:tcW w:w="2880" w:type="dxa"/>
            <w:vAlign w:val="center"/>
          </w:tcPr>
          <w:p w14:paraId="0B261BC0" w14:textId="595F2A36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3.26 years</w:t>
            </w:r>
          </w:p>
        </w:tc>
        <w:tc>
          <w:tcPr>
            <w:tcW w:w="2880" w:type="dxa"/>
            <w:vAlign w:val="center"/>
          </w:tcPr>
          <w:p w14:paraId="50034B72" w14:textId="726898C3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4.36 years</w:t>
            </w:r>
          </w:p>
        </w:tc>
      </w:tr>
      <w:tr w:rsidR="00832B46" w14:paraId="5409A7AD" w14:textId="77777777" w:rsidTr="00F120D8">
        <w:trPr>
          <w:trHeight w:val="576"/>
        </w:trPr>
        <w:tc>
          <w:tcPr>
            <w:tcW w:w="3116" w:type="dxa"/>
            <w:vAlign w:val="center"/>
          </w:tcPr>
          <w:p w14:paraId="1FD4DDB7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Net Present Value</w:t>
            </w:r>
          </w:p>
        </w:tc>
        <w:tc>
          <w:tcPr>
            <w:tcW w:w="2880" w:type="dxa"/>
            <w:vAlign w:val="center"/>
          </w:tcPr>
          <w:p w14:paraId="444A6D74" w14:textId="32A6F78E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$80,426</w:t>
            </w:r>
          </w:p>
        </w:tc>
        <w:tc>
          <w:tcPr>
            <w:tcW w:w="2880" w:type="dxa"/>
            <w:vAlign w:val="center"/>
          </w:tcPr>
          <w:p w14:paraId="7655C8EA" w14:textId="6FD65B07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$54,860</w:t>
            </w:r>
          </w:p>
        </w:tc>
      </w:tr>
      <w:tr w:rsidR="00832B46" w14:paraId="6BD0B1B7" w14:textId="77777777" w:rsidTr="00F120D8">
        <w:trPr>
          <w:trHeight w:val="576"/>
        </w:trPr>
        <w:tc>
          <w:tcPr>
            <w:tcW w:w="3116" w:type="dxa"/>
            <w:vAlign w:val="center"/>
          </w:tcPr>
          <w:p w14:paraId="11727CA1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Profitability Index</w:t>
            </w:r>
          </w:p>
        </w:tc>
        <w:tc>
          <w:tcPr>
            <w:tcW w:w="2880" w:type="dxa"/>
            <w:vAlign w:val="center"/>
          </w:tcPr>
          <w:p w14:paraId="7023EBBA" w14:textId="465EE36E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1.14</w:t>
            </w:r>
          </w:p>
        </w:tc>
        <w:tc>
          <w:tcPr>
            <w:tcW w:w="2880" w:type="dxa"/>
            <w:vAlign w:val="center"/>
          </w:tcPr>
          <w:p w14:paraId="2D17241A" w14:textId="0BA22A1D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1.09</w:t>
            </w:r>
          </w:p>
        </w:tc>
      </w:tr>
      <w:tr w:rsidR="00832B46" w14:paraId="61F6C8ED" w14:textId="77777777" w:rsidTr="00F120D8">
        <w:trPr>
          <w:trHeight w:val="576"/>
        </w:trPr>
        <w:tc>
          <w:tcPr>
            <w:tcW w:w="3116" w:type="dxa"/>
            <w:vAlign w:val="center"/>
          </w:tcPr>
          <w:p w14:paraId="403EA321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Which investment should be accepted?</w:t>
            </w:r>
          </w:p>
        </w:tc>
        <w:tc>
          <w:tcPr>
            <w:tcW w:w="5760" w:type="dxa"/>
            <w:gridSpan w:val="2"/>
            <w:vAlign w:val="center"/>
          </w:tcPr>
          <w:p w14:paraId="3E050753" w14:textId="26751F86" w:rsidR="00832B46" w:rsidRDefault="00423E9E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Equipment A</w:t>
            </w:r>
          </w:p>
        </w:tc>
      </w:tr>
    </w:tbl>
    <w:p w14:paraId="53871AC4" w14:textId="77777777" w:rsidR="00832B46" w:rsidRDefault="00832B46" w:rsidP="00832B46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011AB5E9" w14:textId="77777777" w:rsidR="00832B46" w:rsidRDefault="00832B46" w:rsidP="00832B46">
      <w:pPr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br w:type="page"/>
      </w:r>
    </w:p>
    <w:p w14:paraId="78C163EA" w14:textId="7643BC69" w:rsidR="00832B46" w:rsidRDefault="00832B46" w:rsidP="00832B46">
      <w:pPr>
        <w:pStyle w:val="NoSpacing"/>
        <w:rPr>
          <w:rFonts w:ascii="Times" w:hAnsi="Times" w:cs="Times"/>
          <w:b/>
          <w:sz w:val="24"/>
          <w:szCs w:val="24"/>
        </w:rPr>
      </w:pPr>
      <w:r>
        <w:rPr>
          <w:rFonts w:ascii="Times" w:hAnsi="Times" w:cs="Times"/>
          <w:b/>
          <w:sz w:val="24"/>
          <w:szCs w:val="24"/>
        </w:rPr>
        <w:lastRenderedPageBreak/>
        <w:t>Problem 2: Flexible Budgeting (</w:t>
      </w:r>
      <w:r w:rsidR="007C2F88">
        <w:rPr>
          <w:rFonts w:ascii="Times" w:hAnsi="Times" w:cs="Times"/>
          <w:bCs/>
          <w:sz w:val="24"/>
          <w:szCs w:val="24"/>
        </w:rPr>
        <w:t>3 points each – 2 points for each amount, 1 point for indication of F or U</w:t>
      </w:r>
      <w:r w:rsidR="0020267B">
        <w:rPr>
          <w:rFonts w:ascii="Times" w:hAnsi="Times" w:cs="Times"/>
          <w:bCs/>
          <w:sz w:val="24"/>
          <w:szCs w:val="24"/>
        </w:rPr>
        <w:t xml:space="preserve"> for variance columns, 3 points for each amount in flexible budget column</w:t>
      </w:r>
      <w:r w:rsidR="007C2F88">
        <w:rPr>
          <w:rFonts w:ascii="Times" w:hAnsi="Times" w:cs="Times"/>
          <w:bCs/>
          <w:sz w:val="24"/>
          <w:szCs w:val="24"/>
        </w:rPr>
        <w:t xml:space="preserve">; </w:t>
      </w:r>
      <w:r w:rsidR="00DA3DE3">
        <w:rPr>
          <w:rFonts w:ascii="Times" w:hAnsi="Times" w:cs="Times"/>
          <w:bCs/>
          <w:sz w:val="24"/>
          <w:szCs w:val="24"/>
        </w:rPr>
        <w:t>64 p</w:t>
      </w:r>
      <w:r w:rsidRPr="00A87C72">
        <w:rPr>
          <w:rFonts w:ascii="Times" w:hAnsi="Times" w:cs="Times"/>
          <w:bCs/>
          <w:sz w:val="24"/>
          <w:szCs w:val="24"/>
        </w:rPr>
        <w:t>oints</w:t>
      </w:r>
      <w:r w:rsidR="00DA3DE3">
        <w:rPr>
          <w:rFonts w:ascii="Times" w:hAnsi="Times" w:cs="Times"/>
          <w:bCs/>
          <w:sz w:val="24"/>
          <w:szCs w:val="24"/>
        </w:rPr>
        <w:t xml:space="preserve"> total</w:t>
      </w:r>
      <w:r>
        <w:rPr>
          <w:rFonts w:ascii="Times" w:hAnsi="Times" w:cs="Times"/>
          <w:b/>
          <w:sz w:val="24"/>
          <w:szCs w:val="24"/>
        </w:rPr>
        <w:t>)</w:t>
      </w:r>
    </w:p>
    <w:p w14:paraId="2E22F1A9" w14:textId="77777777" w:rsidR="00832B46" w:rsidRDefault="00832B46" w:rsidP="00832B46">
      <w:pPr>
        <w:pStyle w:val="NoSpacing"/>
        <w:rPr>
          <w:rFonts w:ascii="Times" w:hAnsi="Times" w:cs="Times"/>
          <w:b/>
          <w:sz w:val="24"/>
          <w:szCs w:val="24"/>
        </w:rPr>
      </w:pPr>
    </w:p>
    <w:p w14:paraId="7F5D821B" w14:textId="77777777" w:rsidR="00832B46" w:rsidRDefault="00832B46" w:rsidP="00832B46">
      <w:pPr>
        <w:pStyle w:val="NoSpacing"/>
        <w:rPr>
          <w:rFonts w:ascii="Times" w:hAnsi="Times" w:cs="Times"/>
          <w:bCs/>
          <w:sz w:val="24"/>
          <w:szCs w:val="24"/>
        </w:rPr>
      </w:pPr>
    </w:p>
    <w:tbl>
      <w:tblPr>
        <w:tblStyle w:val="TableGrid"/>
        <w:tblW w:w="9577" w:type="dxa"/>
        <w:tblLayout w:type="fixed"/>
        <w:tblLook w:val="04A0" w:firstRow="1" w:lastRow="0" w:firstColumn="1" w:lastColumn="0" w:noHBand="0" w:noVBand="1"/>
      </w:tblPr>
      <w:tblGrid>
        <w:gridCol w:w="1657"/>
        <w:gridCol w:w="1584"/>
        <w:gridCol w:w="1584"/>
        <w:gridCol w:w="1584"/>
        <w:gridCol w:w="1584"/>
        <w:gridCol w:w="1584"/>
      </w:tblGrid>
      <w:tr w:rsidR="00832B46" w14:paraId="4B34F689" w14:textId="77777777" w:rsidTr="00F120D8">
        <w:tc>
          <w:tcPr>
            <w:tcW w:w="1657" w:type="dxa"/>
          </w:tcPr>
          <w:p w14:paraId="41554869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</w:p>
        </w:tc>
        <w:tc>
          <w:tcPr>
            <w:tcW w:w="1584" w:type="dxa"/>
            <w:vAlign w:val="center"/>
          </w:tcPr>
          <w:p w14:paraId="7FC7AEB2" w14:textId="77777777" w:rsidR="00832B46" w:rsidRPr="0033071F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33071F">
              <w:rPr>
                <w:rFonts w:ascii="Times" w:hAnsi="Times" w:cs="Times"/>
                <w:b/>
              </w:rPr>
              <w:t>Actual Results</w:t>
            </w:r>
          </w:p>
        </w:tc>
        <w:tc>
          <w:tcPr>
            <w:tcW w:w="1584" w:type="dxa"/>
            <w:vAlign w:val="center"/>
          </w:tcPr>
          <w:p w14:paraId="2A85D89A" w14:textId="77777777" w:rsidR="00832B46" w:rsidRPr="0033071F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33071F">
              <w:rPr>
                <w:rFonts w:ascii="Times" w:hAnsi="Times" w:cs="Times"/>
                <w:b/>
              </w:rPr>
              <w:t>Spending Variances</w:t>
            </w:r>
          </w:p>
        </w:tc>
        <w:tc>
          <w:tcPr>
            <w:tcW w:w="1584" w:type="dxa"/>
            <w:vAlign w:val="center"/>
          </w:tcPr>
          <w:p w14:paraId="6BD3622F" w14:textId="77777777" w:rsidR="00832B46" w:rsidRPr="0033071F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33071F">
              <w:rPr>
                <w:rFonts w:ascii="Times" w:hAnsi="Times" w:cs="Times"/>
                <w:b/>
              </w:rPr>
              <w:t>Flexible Budget</w:t>
            </w:r>
          </w:p>
        </w:tc>
        <w:tc>
          <w:tcPr>
            <w:tcW w:w="1584" w:type="dxa"/>
            <w:vAlign w:val="center"/>
          </w:tcPr>
          <w:p w14:paraId="276AA7E7" w14:textId="77777777" w:rsidR="00832B46" w:rsidRPr="0033071F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33071F">
              <w:rPr>
                <w:rFonts w:ascii="Times" w:hAnsi="Times" w:cs="Times"/>
                <w:b/>
              </w:rPr>
              <w:t>Activity Variances</w:t>
            </w:r>
          </w:p>
        </w:tc>
        <w:tc>
          <w:tcPr>
            <w:tcW w:w="1584" w:type="dxa"/>
            <w:vAlign w:val="center"/>
          </w:tcPr>
          <w:p w14:paraId="41B80217" w14:textId="77777777" w:rsidR="00832B46" w:rsidRPr="0033071F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33071F">
              <w:rPr>
                <w:rFonts w:ascii="Times" w:hAnsi="Times" w:cs="Times"/>
                <w:b/>
              </w:rPr>
              <w:t>Static Budget</w:t>
            </w:r>
          </w:p>
        </w:tc>
      </w:tr>
      <w:tr w:rsidR="00832B46" w14:paraId="11F3DB5E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49E2B8DD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Actor &amp; director wages</w:t>
            </w:r>
          </w:p>
        </w:tc>
        <w:tc>
          <w:tcPr>
            <w:tcW w:w="1584" w:type="dxa"/>
            <w:vAlign w:val="center"/>
          </w:tcPr>
          <w:p w14:paraId="19DAE0FC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$341,800</w:t>
            </w:r>
          </w:p>
        </w:tc>
        <w:tc>
          <w:tcPr>
            <w:tcW w:w="1584" w:type="dxa"/>
            <w:vAlign w:val="center"/>
          </w:tcPr>
          <w:p w14:paraId="7CF5F032" w14:textId="0B4B3FDA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$5,800 U</w:t>
            </w:r>
          </w:p>
        </w:tc>
        <w:tc>
          <w:tcPr>
            <w:tcW w:w="1584" w:type="dxa"/>
            <w:vAlign w:val="center"/>
          </w:tcPr>
          <w:p w14:paraId="020CA767" w14:textId="1A64B2E8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$336,000</w:t>
            </w:r>
          </w:p>
        </w:tc>
        <w:tc>
          <w:tcPr>
            <w:tcW w:w="1584" w:type="dxa"/>
            <w:vAlign w:val="center"/>
          </w:tcPr>
          <w:p w14:paraId="3A7ECA00" w14:textId="7109A751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$120,000 U</w:t>
            </w:r>
          </w:p>
        </w:tc>
        <w:tc>
          <w:tcPr>
            <w:tcW w:w="1584" w:type="dxa"/>
            <w:vAlign w:val="center"/>
          </w:tcPr>
          <w:p w14:paraId="2D182298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$216,000</w:t>
            </w:r>
          </w:p>
        </w:tc>
      </w:tr>
      <w:tr w:rsidR="00832B46" w14:paraId="76996641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533356D3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Stagehand wages</w:t>
            </w:r>
          </w:p>
        </w:tc>
        <w:tc>
          <w:tcPr>
            <w:tcW w:w="1584" w:type="dxa"/>
            <w:vAlign w:val="center"/>
          </w:tcPr>
          <w:p w14:paraId="7396C6E6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49,700</w:t>
            </w:r>
          </w:p>
        </w:tc>
        <w:tc>
          <w:tcPr>
            <w:tcW w:w="1584" w:type="dxa"/>
            <w:vAlign w:val="center"/>
          </w:tcPr>
          <w:p w14:paraId="7A59551F" w14:textId="19F57259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700 F</w:t>
            </w:r>
          </w:p>
        </w:tc>
        <w:tc>
          <w:tcPr>
            <w:tcW w:w="1584" w:type="dxa"/>
            <w:vAlign w:val="center"/>
          </w:tcPr>
          <w:p w14:paraId="502371EF" w14:textId="200944A2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50,400</w:t>
            </w:r>
          </w:p>
        </w:tc>
        <w:tc>
          <w:tcPr>
            <w:tcW w:w="1584" w:type="dxa"/>
            <w:vAlign w:val="center"/>
          </w:tcPr>
          <w:p w14:paraId="7AD6B869" w14:textId="25BB2BFE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18,000 U</w:t>
            </w:r>
          </w:p>
        </w:tc>
        <w:tc>
          <w:tcPr>
            <w:tcW w:w="1584" w:type="dxa"/>
            <w:vAlign w:val="center"/>
          </w:tcPr>
          <w:p w14:paraId="1A6D8524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32,400</w:t>
            </w:r>
          </w:p>
        </w:tc>
      </w:tr>
      <w:tr w:rsidR="00832B46" w14:paraId="21D44C9F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75F4C3F2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Ticket booth &amp; usher wages</w:t>
            </w:r>
          </w:p>
        </w:tc>
        <w:tc>
          <w:tcPr>
            <w:tcW w:w="1584" w:type="dxa"/>
            <w:vAlign w:val="center"/>
          </w:tcPr>
          <w:p w14:paraId="4A0E1054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25,900</w:t>
            </w:r>
          </w:p>
        </w:tc>
        <w:tc>
          <w:tcPr>
            <w:tcW w:w="1584" w:type="dxa"/>
            <w:vAlign w:val="center"/>
          </w:tcPr>
          <w:p w14:paraId="18953245" w14:textId="51AC9867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700 U</w:t>
            </w:r>
          </w:p>
        </w:tc>
        <w:tc>
          <w:tcPr>
            <w:tcW w:w="1584" w:type="dxa"/>
            <w:vAlign w:val="center"/>
          </w:tcPr>
          <w:p w14:paraId="2EB64D0C" w14:textId="2838C5F6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25,200</w:t>
            </w:r>
          </w:p>
        </w:tc>
        <w:tc>
          <w:tcPr>
            <w:tcW w:w="1584" w:type="dxa"/>
            <w:vAlign w:val="center"/>
          </w:tcPr>
          <w:p w14:paraId="22B67FE1" w14:textId="2E947F6D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9,000 U</w:t>
            </w:r>
          </w:p>
        </w:tc>
        <w:tc>
          <w:tcPr>
            <w:tcW w:w="1584" w:type="dxa"/>
            <w:vAlign w:val="center"/>
          </w:tcPr>
          <w:p w14:paraId="4E54AF42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16,200</w:t>
            </w:r>
          </w:p>
        </w:tc>
      </w:tr>
      <w:tr w:rsidR="00832B46" w14:paraId="1B5D79DC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688C3AD6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Scenery, costumes &amp; props</w:t>
            </w:r>
          </w:p>
        </w:tc>
        <w:tc>
          <w:tcPr>
            <w:tcW w:w="1584" w:type="dxa"/>
            <w:vAlign w:val="center"/>
          </w:tcPr>
          <w:p w14:paraId="66BA2418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130,600</w:t>
            </w:r>
          </w:p>
        </w:tc>
        <w:tc>
          <w:tcPr>
            <w:tcW w:w="1584" w:type="dxa"/>
            <w:vAlign w:val="center"/>
          </w:tcPr>
          <w:p w14:paraId="0E078C55" w14:textId="4091AD01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4,600 U</w:t>
            </w:r>
          </w:p>
        </w:tc>
        <w:tc>
          <w:tcPr>
            <w:tcW w:w="1584" w:type="dxa"/>
            <w:vAlign w:val="center"/>
          </w:tcPr>
          <w:p w14:paraId="529F43AA" w14:textId="60DC1C7F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126,000</w:t>
            </w:r>
          </w:p>
        </w:tc>
        <w:tc>
          <w:tcPr>
            <w:tcW w:w="1584" w:type="dxa"/>
            <w:vAlign w:val="center"/>
          </w:tcPr>
          <w:p w14:paraId="42F39FBB" w14:textId="313883FF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18,000 U</w:t>
            </w:r>
          </w:p>
        </w:tc>
        <w:tc>
          <w:tcPr>
            <w:tcW w:w="1584" w:type="dxa"/>
            <w:vAlign w:val="center"/>
          </w:tcPr>
          <w:p w14:paraId="1743B402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108,000</w:t>
            </w:r>
          </w:p>
        </w:tc>
      </w:tr>
      <w:tr w:rsidR="00832B46" w14:paraId="22795730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6C18AB2F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Theatre hall rent</w:t>
            </w:r>
          </w:p>
        </w:tc>
        <w:tc>
          <w:tcPr>
            <w:tcW w:w="1584" w:type="dxa"/>
            <w:vAlign w:val="center"/>
          </w:tcPr>
          <w:p w14:paraId="096C281B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78,000</w:t>
            </w:r>
          </w:p>
        </w:tc>
        <w:tc>
          <w:tcPr>
            <w:tcW w:w="1584" w:type="dxa"/>
            <w:vAlign w:val="center"/>
          </w:tcPr>
          <w:p w14:paraId="154B5B5E" w14:textId="126D7B22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6,000 F</w:t>
            </w:r>
          </w:p>
        </w:tc>
        <w:tc>
          <w:tcPr>
            <w:tcW w:w="1584" w:type="dxa"/>
            <w:vAlign w:val="center"/>
          </w:tcPr>
          <w:p w14:paraId="06FCEA89" w14:textId="34B80747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84,000</w:t>
            </w:r>
          </w:p>
        </w:tc>
        <w:tc>
          <w:tcPr>
            <w:tcW w:w="1584" w:type="dxa"/>
            <w:vAlign w:val="center"/>
          </w:tcPr>
          <w:p w14:paraId="2FBE44E4" w14:textId="585B2774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30,000 U</w:t>
            </w:r>
          </w:p>
        </w:tc>
        <w:tc>
          <w:tcPr>
            <w:tcW w:w="1584" w:type="dxa"/>
            <w:vAlign w:val="center"/>
          </w:tcPr>
          <w:p w14:paraId="31659E5E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54,000</w:t>
            </w:r>
          </w:p>
        </w:tc>
      </w:tr>
      <w:tr w:rsidR="00832B46" w14:paraId="53EDDCAB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24129A84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Printed programs</w:t>
            </w:r>
          </w:p>
        </w:tc>
        <w:tc>
          <w:tcPr>
            <w:tcW w:w="1584" w:type="dxa"/>
            <w:vAlign w:val="center"/>
          </w:tcPr>
          <w:p w14:paraId="78BE77C4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38,300</w:t>
            </w:r>
          </w:p>
        </w:tc>
        <w:tc>
          <w:tcPr>
            <w:tcW w:w="1584" w:type="dxa"/>
            <w:vAlign w:val="center"/>
          </w:tcPr>
          <w:p w14:paraId="3E0594C9" w14:textId="3DC5E9F4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3,700 F</w:t>
            </w:r>
          </w:p>
        </w:tc>
        <w:tc>
          <w:tcPr>
            <w:tcW w:w="1584" w:type="dxa"/>
            <w:vAlign w:val="center"/>
          </w:tcPr>
          <w:p w14:paraId="7729C326" w14:textId="289488A3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42,000</w:t>
            </w:r>
          </w:p>
        </w:tc>
        <w:tc>
          <w:tcPr>
            <w:tcW w:w="1584" w:type="dxa"/>
            <w:vAlign w:val="center"/>
          </w:tcPr>
          <w:p w14:paraId="18308ABC" w14:textId="2FFB3FF3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15,000 U</w:t>
            </w:r>
          </w:p>
        </w:tc>
        <w:tc>
          <w:tcPr>
            <w:tcW w:w="1584" w:type="dxa"/>
            <w:vAlign w:val="center"/>
          </w:tcPr>
          <w:p w14:paraId="19470094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27,000</w:t>
            </w:r>
          </w:p>
        </w:tc>
      </w:tr>
      <w:tr w:rsidR="00832B46" w14:paraId="4F39952F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67378115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Advertising</w:t>
            </w:r>
          </w:p>
        </w:tc>
        <w:tc>
          <w:tcPr>
            <w:tcW w:w="1584" w:type="dxa"/>
            <w:vAlign w:val="center"/>
          </w:tcPr>
          <w:p w14:paraId="575FF139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15,100</w:t>
            </w:r>
          </w:p>
        </w:tc>
        <w:tc>
          <w:tcPr>
            <w:tcW w:w="1584" w:type="dxa"/>
            <w:vAlign w:val="center"/>
          </w:tcPr>
          <w:p w14:paraId="16B5F572" w14:textId="0BC83AF9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1,100 U</w:t>
            </w:r>
          </w:p>
        </w:tc>
        <w:tc>
          <w:tcPr>
            <w:tcW w:w="1584" w:type="dxa"/>
            <w:vAlign w:val="center"/>
          </w:tcPr>
          <w:p w14:paraId="5D95D2CE" w14:textId="7E602ABD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14,000</w:t>
            </w:r>
          </w:p>
        </w:tc>
        <w:tc>
          <w:tcPr>
            <w:tcW w:w="1584" w:type="dxa"/>
            <w:vAlign w:val="center"/>
          </w:tcPr>
          <w:p w14:paraId="57C5121C" w14:textId="3EE1621D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2,000 U</w:t>
            </w:r>
          </w:p>
        </w:tc>
        <w:tc>
          <w:tcPr>
            <w:tcW w:w="1584" w:type="dxa"/>
            <w:vAlign w:val="center"/>
          </w:tcPr>
          <w:p w14:paraId="3E549DE1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12,000</w:t>
            </w:r>
          </w:p>
        </w:tc>
      </w:tr>
      <w:tr w:rsidR="00832B46" w14:paraId="0895BC75" w14:textId="77777777" w:rsidTr="00F120D8">
        <w:trPr>
          <w:trHeight w:val="828"/>
        </w:trPr>
        <w:tc>
          <w:tcPr>
            <w:tcW w:w="1657" w:type="dxa"/>
            <w:vAlign w:val="center"/>
          </w:tcPr>
          <w:p w14:paraId="6F1CFABF" w14:textId="77777777" w:rsidR="00832B46" w:rsidRDefault="00832B46" w:rsidP="00F120D8">
            <w:pPr>
              <w:pStyle w:val="NoSpacing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Administrative Wages</w:t>
            </w:r>
          </w:p>
        </w:tc>
        <w:tc>
          <w:tcPr>
            <w:tcW w:w="1584" w:type="dxa"/>
            <w:vAlign w:val="center"/>
          </w:tcPr>
          <w:p w14:paraId="45CC66F3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47,500</w:t>
            </w:r>
          </w:p>
        </w:tc>
        <w:tc>
          <w:tcPr>
            <w:tcW w:w="1584" w:type="dxa"/>
            <w:vAlign w:val="center"/>
          </w:tcPr>
          <w:p w14:paraId="4D9651F7" w14:textId="2FABEA38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820 U</w:t>
            </w:r>
          </w:p>
        </w:tc>
        <w:tc>
          <w:tcPr>
            <w:tcW w:w="1584" w:type="dxa"/>
            <w:vAlign w:val="center"/>
          </w:tcPr>
          <w:p w14:paraId="1AD35AD5" w14:textId="26ECEA37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46,680</w:t>
            </w:r>
          </w:p>
        </w:tc>
        <w:tc>
          <w:tcPr>
            <w:tcW w:w="1584" w:type="dxa"/>
            <w:vAlign w:val="center"/>
          </w:tcPr>
          <w:p w14:paraId="395058A6" w14:textId="165100A8" w:rsidR="00832B46" w:rsidRDefault="0020267B" w:rsidP="00F120D8">
            <w:pPr>
              <w:pStyle w:val="NoSpacing"/>
              <w:jc w:val="center"/>
              <w:rPr>
                <w:rFonts w:ascii="Times" w:hAnsi="Times" w:cs="Times"/>
                <w:bCs/>
              </w:rPr>
            </w:pPr>
            <w:r>
              <w:rPr>
                <w:rFonts w:ascii="Times" w:hAnsi="Times" w:cs="Times"/>
                <w:bCs/>
              </w:rPr>
              <w:t>3,480 U</w:t>
            </w:r>
          </w:p>
        </w:tc>
        <w:tc>
          <w:tcPr>
            <w:tcW w:w="1584" w:type="dxa"/>
            <w:vAlign w:val="center"/>
          </w:tcPr>
          <w:p w14:paraId="5A65A5C7" w14:textId="77777777" w:rsidR="00832B46" w:rsidRPr="0020267B" w:rsidRDefault="00832B46" w:rsidP="00F120D8">
            <w:pPr>
              <w:pStyle w:val="NoSpacing"/>
              <w:jc w:val="center"/>
              <w:rPr>
                <w:rFonts w:ascii="Times" w:hAnsi="Times" w:cs="Times"/>
                <w:b/>
              </w:rPr>
            </w:pPr>
            <w:r w:rsidRPr="0020267B">
              <w:rPr>
                <w:rFonts w:ascii="Times" w:hAnsi="Times" w:cs="Times"/>
                <w:b/>
              </w:rPr>
              <w:t>43,200</w:t>
            </w:r>
          </w:p>
        </w:tc>
      </w:tr>
    </w:tbl>
    <w:p w14:paraId="736B7CF6" w14:textId="77777777" w:rsidR="00832B46" w:rsidRPr="002B3B6C" w:rsidRDefault="00832B46" w:rsidP="00832B46">
      <w:pPr>
        <w:pStyle w:val="NoSpacing"/>
        <w:rPr>
          <w:rFonts w:ascii="Times" w:hAnsi="Times" w:cs="Times"/>
          <w:bCs/>
          <w:sz w:val="24"/>
          <w:szCs w:val="24"/>
        </w:rPr>
      </w:pPr>
    </w:p>
    <w:p w14:paraId="2165BE01" w14:textId="77777777" w:rsidR="00583928" w:rsidRPr="00583928" w:rsidRDefault="00583928" w:rsidP="00BC1E58">
      <w:pPr>
        <w:rPr>
          <w:rFonts w:ascii="Times New Roman" w:hAnsi="Times New Roman" w:cs="Times New Roman"/>
          <w:bCs/>
          <w:sz w:val="24"/>
          <w:szCs w:val="60"/>
        </w:rPr>
      </w:pPr>
    </w:p>
    <w:p w14:paraId="5A28345C" w14:textId="2114A01D" w:rsidR="002153D0" w:rsidRPr="00EA7276" w:rsidRDefault="002153D0" w:rsidP="00BC1E58">
      <w:pPr>
        <w:rPr>
          <w:rFonts w:ascii="Times New Roman" w:hAnsi="Times New Roman" w:cs="Times New Roman"/>
          <w:b/>
          <w:sz w:val="24"/>
          <w:szCs w:val="60"/>
        </w:rPr>
      </w:pPr>
    </w:p>
    <w:sectPr w:rsidR="002153D0" w:rsidRPr="00EA7276" w:rsidSect="004F2347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B7C4C" w14:textId="77777777" w:rsidR="002D1BA9" w:rsidRDefault="002D1BA9" w:rsidP="004E452E">
      <w:pPr>
        <w:spacing w:after="0" w:line="240" w:lineRule="auto"/>
      </w:pPr>
      <w:r>
        <w:separator/>
      </w:r>
    </w:p>
  </w:endnote>
  <w:endnote w:type="continuationSeparator" w:id="0">
    <w:p w14:paraId="1B994EFA" w14:textId="77777777" w:rsidR="002D1BA9" w:rsidRDefault="002D1BA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60F44A0C" w:rsidR="001A2C02" w:rsidRPr="00585395" w:rsidRDefault="00585395" w:rsidP="00585395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65D66C6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8CDE8" w14:textId="77777777" w:rsidR="002D1BA9" w:rsidRDefault="002D1BA9" w:rsidP="004E452E">
      <w:pPr>
        <w:spacing w:after="0" w:line="240" w:lineRule="auto"/>
      </w:pPr>
      <w:r>
        <w:separator/>
      </w:r>
    </w:p>
  </w:footnote>
  <w:footnote w:type="continuationSeparator" w:id="0">
    <w:p w14:paraId="683EC47B" w14:textId="77777777" w:rsidR="002D1BA9" w:rsidRDefault="002D1BA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3EB463AB" w:rsidR="004E452E" w:rsidRPr="00AC7E0A" w:rsidRDefault="00AC7E0A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AC7E0A">
      <w:rPr>
        <w:rFonts w:ascii="Times New Roman" w:hAnsi="Times New Roman" w:cs="Times New Roman"/>
        <w:szCs w:val="24"/>
      </w:rPr>
      <w:t>Managerial Accounting</w:t>
    </w:r>
  </w:p>
  <w:p w14:paraId="30B2376B" w14:textId="4E7BD7A5" w:rsidR="004E452E" w:rsidRPr="001A2C02" w:rsidRDefault="00CE6C3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AF6E69">
      <w:rPr>
        <w:rFonts w:ascii="Times New Roman" w:hAnsi="Times New Roman" w:cs="Times New Roman"/>
        <w:szCs w:val="24"/>
      </w:rPr>
      <w:t xml:space="preserve"> </w:t>
    </w:r>
    <w:r w:rsidR="001B7C3F" w:rsidRPr="00AF6E69">
      <w:rPr>
        <w:rFonts w:ascii="Times New Roman" w:hAnsi="Times New Roman" w:cs="Times New Roman"/>
        <w:szCs w:val="24"/>
      </w:rPr>
      <w:t xml:space="preserve">KEY </w:t>
    </w:r>
    <w:r w:rsidR="004E452E" w:rsidRPr="00AF6E69">
      <w:rPr>
        <w:rFonts w:ascii="Times New Roman" w:hAnsi="Times New Roman" w:cs="Times New Roman"/>
        <w:szCs w:val="24"/>
      </w:rPr>
      <w:t>202</w:t>
    </w:r>
    <w:r w:rsidR="00AF6E69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65594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65594">
      <w:rPr>
        <w:rFonts w:ascii="Times New Roman" w:hAnsi="Times New Roman" w:cs="Times New Roman"/>
        <w:noProof/>
        <w:szCs w:val="24"/>
      </w:rPr>
      <w:t>5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668C9"/>
    <w:multiLevelType w:val="hybridMultilevel"/>
    <w:tmpl w:val="6D747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906593">
    <w:abstractNumId w:val="3"/>
  </w:num>
  <w:num w:numId="2" w16cid:durableId="1375543969">
    <w:abstractNumId w:val="0"/>
  </w:num>
  <w:num w:numId="3" w16cid:durableId="1466435559">
    <w:abstractNumId w:val="2"/>
  </w:num>
  <w:num w:numId="4" w16cid:durableId="324013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44372"/>
    <w:rsid w:val="000B1B6A"/>
    <w:rsid w:val="000E3BB1"/>
    <w:rsid w:val="000F1B46"/>
    <w:rsid w:val="00125809"/>
    <w:rsid w:val="0014243A"/>
    <w:rsid w:val="00163EA8"/>
    <w:rsid w:val="00181164"/>
    <w:rsid w:val="001834C7"/>
    <w:rsid w:val="00195B1D"/>
    <w:rsid w:val="001A2C02"/>
    <w:rsid w:val="001A36F8"/>
    <w:rsid w:val="001A7D9F"/>
    <w:rsid w:val="001B7C3F"/>
    <w:rsid w:val="0020267B"/>
    <w:rsid w:val="002153D0"/>
    <w:rsid w:val="00291068"/>
    <w:rsid w:val="002A3981"/>
    <w:rsid w:val="002D1BA9"/>
    <w:rsid w:val="002D6B2A"/>
    <w:rsid w:val="002E4ED6"/>
    <w:rsid w:val="003135B6"/>
    <w:rsid w:val="00315ADD"/>
    <w:rsid w:val="00360E75"/>
    <w:rsid w:val="003731CB"/>
    <w:rsid w:val="003A5585"/>
    <w:rsid w:val="003B78C6"/>
    <w:rsid w:val="003C606E"/>
    <w:rsid w:val="003F059A"/>
    <w:rsid w:val="003F1DB5"/>
    <w:rsid w:val="00423E9E"/>
    <w:rsid w:val="004552EF"/>
    <w:rsid w:val="00455563"/>
    <w:rsid w:val="00473BCD"/>
    <w:rsid w:val="00480245"/>
    <w:rsid w:val="00491A2E"/>
    <w:rsid w:val="004B48C5"/>
    <w:rsid w:val="004D55D7"/>
    <w:rsid w:val="004E0AC9"/>
    <w:rsid w:val="004E452E"/>
    <w:rsid w:val="004F2347"/>
    <w:rsid w:val="00535915"/>
    <w:rsid w:val="00537E58"/>
    <w:rsid w:val="005422CF"/>
    <w:rsid w:val="00552F85"/>
    <w:rsid w:val="005836D2"/>
    <w:rsid w:val="00583928"/>
    <w:rsid w:val="00585395"/>
    <w:rsid w:val="005A0D13"/>
    <w:rsid w:val="005A2A57"/>
    <w:rsid w:val="005A4F28"/>
    <w:rsid w:val="005B64DE"/>
    <w:rsid w:val="005E5F71"/>
    <w:rsid w:val="005F23A1"/>
    <w:rsid w:val="00603619"/>
    <w:rsid w:val="00630928"/>
    <w:rsid w:val="0064373B"/>
    <w:rsid w:val="006467BE"/>
    <w:rsid w:val="00657F50"/>
    <w:rsid w:val="006760E2"/>
    <w:rsid w:val="00680D9E"/>
    <w:rsid w:val="00691727"/>
    <w:rsid w:val="006C5DDB"/>
    <w:rsid w:val="006D3946"/>
    <w:rsid w:val="006D5B58"/>
    <w:rsid w:val="00716F38"/>
    <w:rsid w:val="0071754B"/>
    <w:rsid w:val="00727AE3"/>
    <w:rsid w:val="00777CD6"/>
    <w:rsid w:val="007A2570"/>
    <w:rsid w:val="007C2F88"/>
    <w:rsid w:val="007C66FF"/>
    <w:rsid w:val="007E1835"/>
    <w:rsid w:val="00832B46"/>
    <w:rsid w:val="008837E9"/>
    <w:rsid w:val="008938E6"/>
    <w:rsid w:val="008A1CE1"/>
    <w:rsid w:val="008B7D5A"/>
    <w:rsid w:val="008C39B3"/>
    <w:rsid w:val="008F6478"/>
    <w:rsid w:val="00926C30"/>
    <w:rsid w:val="00931369"/>
    <w:rsid w:val="0096577F"/>
    <w:rsid w:val="009B059D"/>
    <w:rsid w:val="009B19A6"/>
    <w:rsid w:val="009D2C1A"/>
    <w:rsid w:val="009D7F28"/>
    <w:rsid w:val="00A1420F"/>
    <w:rsid w:val="00A20923"/>
    <w:rsid w:val="00A279D2"/>
    <w:rsid w:val="00A3532B"/>
    <w:rsid w:val="00A546CE"/>
    <w:rsid w:val="00A61FEF"/>
    <w:rsid w:val="00A667E9"/>
    <w:rsid w:val="00A87C72"/>
    <w:rsid w:val="00AA10B9"/>
    <w:rsid w:val="00AB23DD"/>
    <w:rsid w:val="00AC7E0A"/>
    <w:rsid w:val="00AF6E69"/>
    <w:rsid w:val="00B052FB"/>
    <w:rsid w:val="00B10F57"/>
    <w:rsid w:val="00BC1E58"/>
    <w:rsid w:val="00BD03C7"/>
    <w:rsid w:val="00BE154C"/>
    <w:rsid w:val="00C96B67"/>
    <w:rsid w:val="00CC0DE2"/>
    <w:rsid w:val="00CE39E8"/>
    <w:rsid w:val="00CE6C36"/>
    <w:rsid w:val="00D11F7A"/>
    <w:rsid w:val="00D12A73"/>
    <w:rsid w:val="00D34E43"/>
    <w:rsid w:val="00D65594"/>
    <w:rsid w:val="00D76B95"/>
    <w:rsid w:val="00D848DA"/>
    <w:rsid w:val="00D854CB"/>
    <w:rsid w:val="00DA3DE3"/>
    <w:rsid w:val="00DA4C72"/>
    <w:rsid w:val="00DD0189"/>
    <w:rsid w:val="00DF7483"/>
    <w:rsid w:val="00E42A71"/>
    <w:rsid w:val="00E45A91"/>
    <w:rsid w:val="00E71AC7"/>
    <w:rsid w:val="00E92BA3"/>
    <w:rsid w:val="00EA7276"/>
    <w:rsid w:val="00EB70C9"/>
    <w:rsid w:val="00EE268D"/>
    <w:rsid w:val="00EE5F39"/>
    <w:rsid w:val="00F212DB"/>
    <w:rsid w:val="00F46A76"/>
    <w:rsid w:val="00F502F8"/>
    <w:rsid w:val="00F72ACD"/>
    <w:rsid w:val="00F81CC4"/>
    <w:rsid w:val="00F972C5"/>
    <w:rsid w:val="00FB1CE1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59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85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Text">
    <w:name w:val="Normal Text"/>
    <w:rsid w:val="00CC0D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D43B5957-5D87-461B-BD99-011BC6A3D2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SIMPSON, JAYE</cp:lastModifiedBy>
  <cp:revision>19</cp:revision>
  <dcterms:created xsi:type="dcterms:W3CDTF">2023-01-29T19:54:00Z</dcterms:created>
  <dcterms:modified xsi:type="dcterms:W3CDTF">2023-01-29T20:54:00Z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