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010A6" w14:textId="03182FDE" w:rsidR="00567462" w:rsidRPr="00A4389D" w:rsidRDefault="00097A77" w:rsidP="001B7C3F">
      <w:pPr>
        <w:jc w:val="right"/>
      </w:pPr>
      <w:r w:rsidRPr="000B1B6A">
        <w:rPr>
          <w:noProof/>
        </w:rPr>
        <mc:AlternateContent>
          <mc:Choice Requires="wps">
            <w:drawing>
              <wp:anchor distT="45720" distB="45720" distL="114300" distR="114300" simplePos="0" relativeHeight="251659264" behindDoc="1" locked="0" layoutInCell="1" allowOverlap="1" wp14:anchorId="51F11384" wp14:editId="76D2A641">
                <wp:simplePos x="0" y="0"/>
                <wp:positionH relativeFrom="column">
                  <wp:posOffset>3356658</wp:posOffset>
                </wp:positionH>
                <wp:positionV relativeFrom="paragraph">
                  <wp:posOffset>-573525</wp:posOffset>
                </wp:positionV>
                <wp:extent cx="3114675" cy="1123950"/>
                <wp:effectExtent l="0" t="0" r="9525" b="0"/>
                <wp:wrapNone/>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050F4ED4" w14:textId="083EA0D5" w:rsidR="00097A77" w:rsidRPr="00FF34E1" w:rsidRDefault="00097A77" w:rsidP="00097A77">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374FCC52" w14:textId="77777777" w:rsidR="00097A77" w:rsidRPr="00FF34E1" w:rsidRDefault="00097A77" w:rsidP="00097A77">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0B5E2D33" w14:textId="77777777" w:rsidR="00097A77" w:rsidRPr="00FF34E1" w:rsidRDefault="00097A77" w:rsidP="00097A77">
                            <w:pPr>
                              <w:jc w:val="right"/>
                              <w:rPr>
                                <w:rFonts w:ascii="Times New Roman" w:hAnsi="Times New Roman" w:cs="Times New Roman"/>
                                <w:b/>
                                <w:sz w:val="24"/>
                              </w:rPr>
                            </w:pPr>
                            <w:r w:rsidRPr="00FF34E1">
                              <w:rPr>
                                <w:rFonts w:ascii="Times New Roman" w:hAnsi="Times New Roman" w:cs="Times New Roman"/>
                                <w:b/>
                                <w:sz w:val="24"/>
                              </w:rPr>
                              <w:t>Rank: _______________</w:t>
                            </w:r>
                          </w:p>
                          <w:p w14:paraId="36F8B4FA" w14:textId="77777777" w:rsidR="00097A77" w:rsidRPr="004E452E" w:rsidRDefault="00097A77" w:rsidP="00097A77">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6064B09C">
              <v:shapetype id="_x0000_t202" coordsize="21600,21600" o:spt="202" path="m,l,21600r21600,l21600,xe" w14:anchorId="51F11384">
                <v:stroke joinstyle="miter"/>
                <v:path gradientshapeok="t" o:connecttype="rect"/>
              </v:shapetype>
              <v:shape id="Text Box 2" style="position:absolute;left:0;text-align:left;margin-left:264.3pt;margin-top:-45.1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">
                <v:textbox>
                  <w:txbxContent>
                    <w:p w:rsidRPr="00FF34E1" w:rsidR="00097A77" w:rsidP="00097A77" w:rsidRDefault="00097A77" w14:paraId="069CB518" w14:textId="083EA0D5">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rsidRPr="00FF34E1" w:rsidR="00097A77" w:rsidP="00097A77" w:rsidRDefault="00097A77" w14:paraId="76B7FE16" w14:textId="77777777">
                      <w:pPr>
                        <w:jc w:val="right"/>
                        <w:rPr>
                          <w:rFonts w:ascii="Times New Roman" w:hAnsi="Times New Roman" w:cs="Times New Roman"/>
                          <w:b/>
                          <w:sz w:val="24"/>
                        </w:rPr>
                      </w:pPr>
                      <w:r w:rsidRPr="00FF34E1">
                        <w:rPr>
                          <w:rFonts w:ascii="Times New Roman" w:hAnsi="Times New Roman" w:cs="Times New Roman"/>
                          <w:b/>
                          <w:sz w:val="24"/>
                        </w:rPr>
                        <w:t>Time: ___________________</w:t>
                      </w:r>
                    </w:p>
                    <w:p w:rsidRPr="00FF34E1" w:rsidR="00097A77" w:rsidP="00097A77" w:rsidRDefault="00097A77" w14:paraId="2F8D70F7"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097A77" w:rsidP="00097A77" w:rsidRDefault="00097A77" w14:paraId="672A6659" w14:textId="77777777">
                      <w:pPr>
                        <w:jc w:val="right"/>
                        <w:rPr>
                          <w:rFonts w:ascii="Times New Roman" w:hAnsi="Times New Roman" w:cs="Times New Roman"/>
                          <w:sz w:val="24"/>
                        </w:rPr>
                      </w:pPr>
                    </w:p>
                  </w:txbxContent>
                </v:textbox>
              </v:shape>
            </w:pict>
          </mc:Fallback>
        </mc:AlternateContent>
      </w:r>
    </w:p>
    <w:p w14:paraId="65EB7CCE" w14:textId="7D6798E0" w:rsidR="000B1B6A" w:rsidRPr="00A4389D" w:rsidRDefault="002A0838" w:rsidP="002A0838">
      <w:pPr>
        <w:tabs>
          <w:tab w:val="left" w:pos="8235"/>
        </w:tabs>
        <w:rPr>
          <w:rFonts w:ascii="Times New Roman" w:hAnsi="Times New Roman" w:cs="Times New Roman"/>
          <w:sz w:val="48"/>
        </w:rPr>
      </w:pPr>
      <w:r>
        <w:rPr>
          <w:rFonts w:ascii="Times New Roman" w:hAnsi="Times New Roman" w:cs="Times New Roman"/>
          <w:sz w:val="48"/>
        </w:rPr>
        <w:tab/>
      </w:r>
    </w:p>
    <w:p w14:paraId="161FD623" w14:textId="77777777" w:rsidR="000B1B6A" w:rsidRPr="00A4389D" w:rsidRDefault="000B1B6A" w:rsidP="004E452E">
      <w:pPr>
        <w:jc w:val="center"/>
        <w:rPr>
          <w:rFonts w:ascii="Times New Roman" w:hAnsi="Times New Roman" w:cs="Times New Roman"/>
          <w:sz w:val="72"/>
        </w:rPr>
      </w:pPr>
      <w:r w:rsidRPr="00A4389D">
        <w:rPr>
          <w:noProof/>
        </w:rPr>
        <w:drawing>
          <wp:inline distT="0" distB="0" distL="0" distR="0" wp14:anchorId="2F850D41" wp14:editId="62B5E302">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E66B463" w14:textId="77777777" w:rsidR="00F212DB" w:rsidRPr="00A4389D" w:rsidRDefault="00F212DB" w:rsidP="004E452E">
      <w:pPr>
        <w:jc w:val="center"/>
        <w:rPr>
          <w:rFonts w:ascii="Times New Roman" w:hAnsi="Times New Roman" w:cs="Times New Roman"/>
          <w:b/>
          <w:sz w:val="40"/>
        </w:rPr>
      </w:pPr>
    </w:p>
    <w:p w14:paraId="2523123B" w14:textId="1B02EF08" w:rsidR="004E452E" w:rsidRPr="00A4389D" w:rsidRDefault="00C946A3" w:rsidP="67CD3615">
      <w:pPr>
        <w:jc w:val="center"/>
        <w:rPr>
          <w:rFonts w:ascii="Times New Roman" w:hAnsi="Times New Roman" w:cs="Times New Roman"/>
          <w:b/>
          <w:bCs/>
          <w:sz w:val="72"/>
          <w:szCs w:val="72"/>
        </w:rPr>
      </w:pPr>
      <w:r w:rsidRPr="67CD3615">
        <w:rPr>
          <w:rFonts w:ascii="Times New Roman" w:hAnsi="Times New Roman" w:cs="Times New Roman"/>
          <w:b/>
          <w:bCs/>
          <w:sz w:val="72"/>
          <w:szCs w:val="72"/>
        </w:rPr>
        <w:t>MEDICAL CODING</w:t>
      </w:r>
    </w:p>
    <w:p w14:paraId="4D7F3A39" w14:textId="7F97C6CB" w:rsidR="005A4F28" w:rsidRPr="00A4389D" w:rsidRDefault="0040124C" w:rsidP="00234A32">
      <w:pPr>
        <w:jc w:val="center"/>
        <w:rPr>
          <w:rFonts w:ascii="Times New Roman" w:hAnsi="Times New Roman" w:cs="Times New Roman"/>
          <w:sz w:val="72"/>
        </w:rPr>
      </w:pPr>
      <w:r>
        <w:rPr>
          <w:rFonts w:ascii="Times New Roman" w:hAnsi="Times New Roman" w:cs="Times New Roman"/>
          <w:sz w:val="72"/>
        </w:rPr>
        <w:t>(</w:t>
      </w:r>
      <w:r w:rsidR="00C946A3">
        <w:rPr>
          <w:rFonts w:ascii="Times New Roman" w:hAnsi="Times New Roman" w:cs="Times New Roman"/>
          <w:sz w:val="72"/>
        </w:rPr>
        <w:t>600</w:t>
      </w:r>
      <w:r w:rsidR="00FF5550" w:rsidRPr="00A4389D">
        <w:rPr>
          <w:rFonts w:ascii="Times New Roman" w:hAnsi="Times New Roman" w:cs="Times New Roman"/>
          <w:sz w:val="72"/>
        </w:rPr>
        <w:t>)</w:t>
      </w:r>
    </w:p>
    <w:p w14:paraId="24E97FEA" w14:textId="1816B716" w:rsidR="001A2C02" w:rsidRPr="0033508C" w:rsidRDefault="00227D7A"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624C1E">
        <w:rPr>
          <w:rFonts w:ascii="Times New Roman" w:hAnsi="Times New Roman" w:cs="Times New Roman"/>
          <w:b/>
          <w:color w:val="C00000"/>
          <w:sz w:val="72"/>
          <w:szCs w:val="60"/>
        </w:rPr>
        <w:t xml:space="preserve"> 2024</w:t>
      </w:r>
    </w:p>
    <w:p w14:paraId="4B605FE8" w14:textId="77777777" w:rsidR="002F128A" w:rsidRPr="00A4389D" w:rsidRDefault="002F128A" w:rsidP="001A2C02">
      <w:pPr>
        <w:rPr>
          <w:rFonts w:ascii="Times New Roman" w:hAnsi="Times New Roman" w:cs="Times New Roman"/>
          <w:b/>
          <w:sz w:val="28"/>
          <w:szCs w:val="60"/>
        </w:rPr>
      </w:pPr>
    </w:p>
    <w:p w14:paraId="409ABA98" w14:textId="06890A08" w:rsidR="004A1994" w:rsidRPr="004761D3" w:rsidRDefault="004A1994" w:rsidP="004A1994">
      <w:pPr>
        <w:ind w:firstLine="720"/>
        <w:jc w:val="both"/>
        <w:rPr>
          <w:rFonts w:ascii="Times New Roman" w:hAnsi="Times New Roman" w:cs="Times New Roman"/>
          <w:b/>
          <w:bCs/>
          <w:sz w:val="24"/>
          <w:szCs w:val="24"/>
        </w:rPr>
      </w:pPr>
      <w:bookmarkStart w:id="0" w:name="_Hlk93669083"/>
      <w:bookmarkStart w:id="1" w:name="_Hlk93670893"/>
      <w:r w:rsidRPr="004761D3">
        <w:rPr>
          <w:rFonts w:ascii="Times New Roman" w:hAnsi="Times New Roman" w:cs="Times New Roman"/>
          <w:b/>
          <w:bCs/>
          <w:sz w:val="24"/>
          <w:szCs w:val="24"/>
        </w:rPr>
        <w:t>Multiple Choice:</w:t>
      </w:r>
    </w:p>
    <w:p w14:paraId="0AF52978" w14:textId="1D8C420F" w:rsidR="004A1994" w:rsidRDefault="004A1994" w:rsidP="004A1994">
      <w:pPr>
        <w:tabs>
          <w:tab w:val="left" w:pos="6030"/>
          <w:tab w:val="left" w:leader="underscore" w:pos="7650"/>
        </w:tabs>
        <w:ind w:left="1440" w:right="18"/>
        <w:rPr>
          <w:rFonts w:ascii="Times New Roman" w:hAnsi="Times New Roman" w:cs="Times New Roman"/>
          <w:sz w:val="24"/>
          <w:szCs w:val="24"/>
        </w:rPr>
      </w:pPr>
      <w:r>
        <w:rPr>
          <w:rFonts w:ascii="Times New Roman" w:hAnsi="Times New Roman" w:cs="Times New Roman"/>
          <w:sz w:val="24"/>
          <w:szCs w:val="24"/>
        </w:rPr>
        <w:t>Multiple Choice (</w:t>
      </w:r>
      <w:r w:rsidR="00662B2F">
        <w:rPr>
          <w:rFonts w:ascii="Times New Roman" w:hAnsi="Times New Roman" w:cs="Times New Roman"/>
          <w:sz w:val="24"/>
          <w:szCs w:val="24"/>
        </w:rPr>
        <w:t>20</w:t>
      </w:r>
      <w:r w:rsidRPr="00F86548">
        <w:rPr>
          <w:rFonts w:ascii="Times New Roman" w:hAnsi="Times New Roman" w:cs="Times New Roman"/>
          <w:sz w:val="24"/>
          <w:szCs w:val="24"/>
        </w:rPr>
        <w:t xml:space="preserve"> @ 5 points each)</w:t>
      </w:r>
      <w:r w:rsidRPr="00F86548">
        <w:rPr>
          <w:rFonts w:ascii="Times New Roman" w:hAnsi="Times New Roman" w:cs="Times New Roman"/>
          <w:sz w:val="24"/>
          <w:szCs w:val="24"/>
        </w:rPr>
        <w:tab/>
        <w:t>___________ (</w:t>
      </w:r>
      <w:r w:rsidR="00662B2F">
        <w:rPr>
          <w:rFonts w:ascii="Times New Roman" w:hAnsi="Times New Roman" w:cs="Times New Roman"/>
          <w:sz w:val="24"/>
          <w:szCs w:val="24"/>
        </w:rPr>
        <w:t>100</w:t>
      </w:r>
      <w:r w:rsidRPr="00F86548">
        <w:rPr>
          <w:rFonts w:ascii="Times New Roman" w:hAnsi="Times New Roman" w:cs="Times New Roman"/>
          <w:sz w:val="24"/>
          <w:szCs w:val="24"/>
        </w:rPr>
        <w:t xml:space="preserve"> points)</w:t>
      </w:r>
    </w:p>
    <w:bookmarkEnd w:id="0"/>
    <w:p w14:paraId="610A8DA9" w14:textId="341B6115" w:rsidR="004A1994" w:rsidRDefault="00F86548" w:rsidP="00F86548">
      <w:pPr>
        <w:tabs>
          <w:tab w:val="left" w:pos="6030"/>
          <w:tab w:val="left" w:leader="underscore" w:pos="7650"/>
        </w:tabs>
        <w:ind w:left="720" w:right="18"/>
        <w:rPr>
          <w:rFonts w:ascii="Times New Roman" w:hAnsi="Times New Roman" w:cs="Times New Roman"/>
          <w:b/>
          <w:bCs/>
          <w:sz w:val="24"/>
          <w:szCs w:val="24"/>
        </w:rPr>
      </w:pPr>
      <w:r>
        <w:rPr>
          <w:rFonts w:ascii="Times New Roman" w:hAnsi="Times New Roman" w:cs="Times New Roman"/>
          <w:b/>
          <w:bCs/>
          <w:sz w:val="24"/>
          <w:szCs w:val="24"/>
        </w:rPr>
        <w:t>Practical Application:</w:t>
      </w:r>
    </w:p>
    <w:p w14:paraId="4D1E6DB3" w14:textId="29B47C4F" w:rsidR="00F86548" w:rsidRPr="00F86548" w:rsidRDefault="00F86548" w:rsidP="00F86548">
      <w:pPr>
        <w:tabs>
          <w:tab w:val="left" w:pos="6030"/>
          <w:tab w:val="left" w:leader="underscore" w:pos="7650"/>
        </w:tabs>
        <w:ind w:left="1440" w:right="18"/>
        <w:rPr>
          <w:rFonts w:ascii="Times New Roman" w:hAnsi="Times New Roman" w:cs="Times New Roman"/>
          <w:sz w:val="24"/>
          <w:szCs w:val="24"/>
        </w:rPr>
      </w:pPr>
      <w:r w:rsidRPr="59448A9B">
        <w:rPr>
          <w:rFonts w:ascii="Times New Roman" w:hAnsi="Times New Roman" w:cs="Times New Roman"/>
          <w:sz w:val="24"/>
          <w:szCs w:val="24"/>
        </w:rPr>
        <w:t xml:space="preserve">Practical </w:t>
      </w:r>
      <w:r w:rsidR="00927DAD">
        <w:rPr>
          <w:rFonts w:ascii="Times New Roman" w:hAnsi="Times New Roman" w:cs="Times New Roman"/>
          <w:sz w:val="24"/>
          <w:szCs w:val="24"/>
        </w:rPr>
        <w:t>Scenario</w:t>
      </w:r>
      <w:r w:rsidRPr="59448A9B">
        <w:rPr>
          <w:rFonts w:ascii="Times New Roman" w:hAnsi="Times New Roman" w:cs="Times New Roman"/>
          <w:sz w:val="24"/>
          <w:szCs w:val="24"/>
        </w:rPr>
        <w:t xml:space="preserve"> (</w:t>
      </w:r>
      <w:r w:rsidR="00C44B93">
        <w:rPr>
          <w:rFonts w:ascii="Times New Roman" w:hAnsi="Times New Roman" w:cs="Times New Roman"/>
          <w:sz w:val="24"/>
          <w:szCs w:val="24"/>
        </w:rPr>
        <w:t>10</w:t>
      </w:r>
      <w:r w:rsidRPr="59448A9B">
        <w:rPr>
          <w:rFonts w:ascii="Times New Roman" w:hAnsi="Times New Roman" w:cs="Times New Roman"/>
          <w:sz w:val="24"/>
          <w:szCs w:val="24"/>
        </w:rPr>
        <w:t xml:space="preserve"> @ </w:t>
      </w:r>
      <w:r w:rsidR="00C44B93">
        <w:rPr>
          <w:rFonts w:ascii="Times New Roman" w:hAnsi="Times New Roman" w:cs="Times New Roman"/>
          <w:sz w:val="24"/>
          <w:szCs w:val="24"/>
        </w:rPr>
        <w:t>5</w:t>
      </w:r>
      <w:r w:rsidRPr="59448A9B">
        <w:rPr>
          <w:rFonts w:ascii="Times New Roman" w:hAnsi="Times New Roman" w:cs="Times New Roman"/>
          <w:sz w:val="24"/>
          <w:szCs w:val="24"/>
        </w:rPr>
        <w:t xml:space="preserve"> points each)</w:t>
      </w:r>
      <w:r>
        <w:tab/>
      </w:r>
      <w:r w:rsidRPr="59448A9B">
        <w:rPr>
          <w:rFonts w:ascii="Times New Roman" w:hAnsi="Times New Roman" w:cs="Times New Roman"/>
          <w:sz w:val="24"/>
          <w:szCs w:val="24"/>
        </w:rPr>
        <w:t>___________ (</w:t>
      </w:r>
      <w:r w:rsidR="00927DAD">
        <w:rPr>
          <w:rFonts w:ascii="Times New Roman" w:hAnsi="Times New Roman" w:cs="Times New Roman"/>
          <w:sz w:val="24"/>
          <w:szCs w:val="24"/>
        </w:rPr>
        <w:t>5</w:t>
      </w:r>
      <w:r w:rsidR="62344ABF" w:rsidRPr="59448A9B">
        <w:rPr>
          <w:rFonts w:ascii="Times New Roman" w:hAnsi="Times New Roman" w:cs="Times New Roman"/>
          <w:sz w:val="24"/>
          <w:szCs w:val="24"/>
        </w:rPr>
        <w:t>0</w:t>
      </w:r>
      <w:r w:rsidRPr="59448A9B">
        <w:rPr>
          <w:rFonts w:ascii="Times New Roman" w:hAnsi="Times New Roman" w:cs="Times New Roman"/>
          <w:sz w:val="24"/>
          <w:szCs w:val="24"/>
        </w:rPr>
        <w:t xml:space="preserve"> points)</w:t>
      </w:r>
    </w:p>
    <w:p w14:paraId="196830A2" w14:textId="77777777" w:rsidR="00F86548" w:rsidRPr="00F86548" w:rsidRDefault="00F86548" w:rsidP="00F86548">
      <w:pPr>
        <w:tabs>
          <w:tab w:val="left" w:pos="6030"/>
          <w:tab w:val="left" w:leader="underscore" w:pos="7650"/>
        </w:tabs>
        <w:ind w:left="720" w:right="18"/>
        <w:rPr>
          <w:rFonts w:ascii="Times New Roman" w:hAnsi="Times New Roman" w:cs="Times New Roman"/>
          <w:sz w:val="24"/>
          <w:szCs w:val="24"/>
        </w:rPr>
      </w:pPr>
    </w:p>
    <w:p w14:paraId="749CDD85" w14:textId="4C2AED07" w:rsidR="00BA1328" w:rsidRPr="00927DAD" w:rsidRDefault="004A1994" w:rsidP="004A1994">
      <w:pPr>
        <w:tabs>
          <w:tab w:val="left" w:pos="6030"/>
          <w:tab w:val="left" w:leader="underscore" w:pos="7650"/>
        </w:tabs>
        <w:ind w:left="1440" w:right="18"/>
        <w:rPr>
          <w:rFonts w:ascii="Times New Roman" w:hAnsi="Times New Roman" w:cs="Times New Roman"/>
          <w:sz w:val="24"/>
          <w:szCs w:val="24"/>
        </w:rPr>
      </w:pPr>
      <w:r w:rsidRPr="00927DAD">
        <w:rPr>
          <w:rFonts w:ascii="Times New Roman" w:hAnsi="Times New Roman" w:cs="Times New Roman"/>
          <w:sz w:val="24"/>
          <w:szCs w:val="24"/>
        </w:rPr>
        <w:t>Total Points</w:t>
      </w:r>
      <w:r w:rsidRPr="00927DAD">
        <w:rPr>
          <w:rFonts w:ascii="Times New Roman" w:hAnsi="Times New Roman" w:cs="Times New Roman"/>
          <w:sz w:val="24"/>
          <w:szCs w:val="24"/>
        </w:rPr>
        <w:tab/>
        <w:t>___________ (</w:t>
      </w:r>
      <w:r w:rsidR="00567462" w:rsidRPr="00927DAD">
        <w:rPr>
          <w:rFonts w:ascii="Times New Roman" w:hAnsi="Times New Roman" w:cs="Times New Roman"/>
          <w:sz w:val="24"/>
          <w:szCs w:val="24"/>
        </w:rPr>
        <w:t>1</w:t>
      </w:r>
      <w:r w:rsidR="00927DAD" w:rsidRPr="00927DAD">
        <w:rPr>
          <w:rFonts w:ascii="Times New Roman" w:hAnsi="Times New Roman" w:cs="Times New Roman"/>
          <w:sz w:val="24"/>
          <w:szCs w:val="24"/>
        </w:rPr>
        <w:t>5</w:t>
      </w:r>
      <w:r w:rsidR="00567462" w:rsidRPr="00927DAD">
        <w:rPr>
          <w:rFonts w:ascii="Times New Roman" w:hAnsi="Times New Roman" w:cs="Times New Roman"/>
          <w:sz w:val="24"/>
          <w:szCs w:val="24"/>
        </w:rPr>
        <w:t>0</w:t>
      </w:r>
      <w:r w:rsidRPr="00927DAD">
        <w:rPr>
          <w:rFonts w:ascii="Times New Roman" w:hAnsi="Times New Roman" w:cs="Times New Roman"/>
          <w:sz w:val="24"/>
          <w:szCs w:val="24"/>
        </w:rPr>
        <w:t xml:space="preserve"> points)</w:t>
      </w:r>
      <w:bookmarkEnd w:id="1"/>
    </w:p>
    <w:p w14:paraId="15A0BDEC" w14:textId="53EAB0FC" w:rsidR="00BA1328" w:rsidRPr="00BF751E" w:rsidRDefault="00BA1328" w:rsidP="00BF751E">
      <w:pPr>
        <w:tabs>
          <w:tab w:val="left" w:pos="2160"/>
          <w:tab w:val="left" w:pos="6300"/>
          <w:tab w:val="left" w:leader="underscore" w:pos="8010"/>
        </w:tabs>
        <w:rPr>
          <w:rFonts w:ascii="Times New Roman" w:hAnsi="Times New Roman" w:cs="Times New Roman"/>
          <w:sz w:val="24"/>
          <w:szCs w:val="24"/>
        </w:rPr>
      </w:pPr>
    </w:p>
    <w:p w14:paraId="36CF2F3A" w14:textId="77777777" w:rsidR="00234A32" w:rsidRPr="00BF751E" w:rsidRDefault="00234A32" w:rsidP="006C5DDB">
      <w:pPr>
        <w:jc w:val="center"/>
        <w:rPr>
          <w:rFonts w:ascii="Times New Roman" w:hAnsi="Times New Roman" w:cs="Times New Roman"/>
          <w:sz w:val="52"/>
          <w:szCs w:val="60"/>
        </w:rPr>
      </w:pPr>
    </w:p>
    <w:p w14:paraId="45538A6E" w14:textId="77777777" w:rsidR="00234A32" w:rsidRDefault="00234A32" w:rsidP="006C5DDB">
      <w:pPr>
        <w:jc w:val="center"/>
        <w:rPr>
          <w:rFonts w:ascii="Times New Roman" w:hAnsi="Times New Roman" w:cs="Times New Roman"/>
          <w:b/>
          <w:sz w:val="52"/>
          <w:szCs w:val="60"/>
        </w:rPr>
      </w:pPr>
    </w:p>
    <w:p w14:paraId="30F266F1" w14:textId="076E0FBD" w:rsidR="006C5DDB" w:rsidRPr="00A4389D" w:rsidRDefault="006C5DDB" w:rsidP="006C5DDB">
      <w:pPr>
        <w:jc w:val="center"/>
        <w:rPr>
          <w:rFonts w:ascii="Times New Roman" w:hAnsi="Times New Roman" w:cs="Times New Roman"/>
          <w:b/>
          <w:sz w:val="52"/>
          <w:szCs w:val="60"/>
        </w:rPr>
      </w:pPr>
      <w:r w:rsidRPr="00A4389D">
        <w:rPr>
          <w:rFonts w:ascii="Times New Roman" w:hAnsi="Times New Roman" w:cs="Times New Roman"/>
          <w:b/>
          <w:sz w:val="52"/>
          <w:szCs w:val="60"/>
        </w:rPr>
        <w:t xml:space="preserve">Test Time: 60 </w:t>
      </w:r>
      <w:proofErr w:type="gramStart"/>
      <w:r w:rsidRPr="00A4389D">
        <w:rPr>
          <w:rFonts w:ascii="Times New Roman" w:hAnsi="Times New Roman" w:cs="Times New Roman"/>
          <w:b/>
          <w:sz w:val="52"/>
          <w:szCs w:val="60"/>
        </w:rPr>
        <w:t>minutes</w:t>
      </w:r>
      <w:proofErr w:type="gramEnd"/>
    </w:p>
    <w:p w14:paraId="5E64023E" w14:textId="77777777" w:rsidR="001A2C02" w:rsidRPr="00A4389D" w:rsidRDefault="001A2C02" w:rsidP="004E452E">
      <w:pPr>
        <w:jc w:val="center"/>
        <w:rPr>
          <w:rFonts w:ascii="Times New Roman" w:hAnsi="Times New Roman" w:cs="Times New Roman"/>
          <w:b/>
          <w:sz w:val="24"/>
          <w:szCs w:val="60"/>
        </w:rPr>
      </w:pPr>
    </w:p>
    <w:p w14:paraId="312BD96F" w14:textId="77777777" w:rsidR="00DC0C09" w:rsidRPr="00DC0C09" w:rsidRDefault="00DC0C09" w:rsidP="00DC0C09">
      <w:pPr>
        <w:rPr>
          <w:rFonts w:ascii="Times New Roman" w:hAnsi="Times New Roman" w:cs="Times New Roman"/>
          <w:sz w:val="24"/>
          <w:szCs w:val="24"/>
        </w:rPr>
      </w:pPr>
      <w:r w:rsidRPr="00DC0C09">
        <w:rPr>
          <w:rFonts w:ascii="Times New Roman" w:hAnsi="Times New Roman" w:cs="Times New Roman"/>
          <w:b/>
          <w:bCs/>
          <w:sz w:val="24"/>
          <w:szCs w:val="24"/>
        </w:rPr>
        <w:lastRenderedPageBreak/>
        <w:t xml:space="preserve">GENERAL GUIDELINES: </w:t>
      </w:r>
    </w:p>
    <w:p w14:paraId="2D71D811" w14:textId="3BA12655" w:rsidR="00DC0C09" w:rsidRPr="00DC0C09" w:rsidRDefault="00C44B93" w:rsidP="00DC0C09">
      <w:pPr>
        <w:rPr>
          <w:rFonts w:ascii="Times New Roman" w:hAnsi="Times New Roman" w:cs="Times New Roman"/>
          <w:sz w:val="24"/>
          <w:szCs w:val="24"/>
        </w:rPr>
      </w:pPr>
      <w:r>
        <w:rPr>
          <w:rFonts w:ascii="Times New Roman" w:hAnsi="Times New Roman" w:cs="Times New Roman"/>
          <w:sz w:val="24"/>
          <w:szCs w:val="24"/>
        </w:rPr>
        <w:t>1</w:t>
      </w:r>
      <w:r w:rsidR="00DC0C09" w:rsidRPr="00DC0C09">
        <w:rPr>
          <w:rFonts w:ascii="Times New Roman" w:hAnsi="Times New Roman" w:cs="Times New Roman"/>
          <w:sz w:val="24"/>
          <w:szCs w:val="24"/>
        </w:rPr>
        <w:t xml:space="preserve">. No equipment, supplies, or materials other than those specified for this event are allowed in the testing area. No previous BPA tests and/or sample tests (handwritten, photocopied, or keyed) are allowed in the testing area. </w:t>
      </w:r>
    </w:p>
    <w:p w14:paraId="037AC7C4" w14:textId="0F4FB58E" w:rsidR="00DC0C09" w:rsidRPr="00DC0C09" w:rsidRDefault="00C44B93" w:rsidP="00DC0C09">
      <w:pPr>
        <w:rPr>
          <w:rFonts w:ascii="Times New Roman" w:hAnsi="Times New Roman" w:cs="Times New Roman"/>
          <w:sz w:val="24"/>
          <w:szCs w:val="24"/>
        </w:rPr>
      </w:pPr>
      <w:r>
        <w:rPr>
          <w:rFonts w:ascii="Times New Roman" w:hAnsi="Times New Roman" w:cs="Times New Roman"/>
          <w:sz w:val="24"/>
          <w:szCs w:val="24"/>
        </w:rPr>
        <w:t>2</w:t>
      </w:r>
      <w:r w:rsidR="00DC0C09" w:rsidRPr="00DC0C09">
        <w:rPr>
          <w:rFonts w:ascii="Times New Roman" w:hAnsi="Times New Roman" w:cs="Times New Roman"/>
          <w:sz w:val="24"/>
          <w:szCs w:val="24"/>
        </w:rPr>
        <w:t xml:space="preserve">. Electronic devices will be monitored according to ACT standards. </w:t>
      </w:r>
    </w:p>
    <w:p w14:paraId="31412AFC" w14:textId="121D0E7C" w:rsidR="00DC0C09" w:rsidRPr="00DC0C09" w:rsidRDefault="00DC0C09" w:rsidP="00C44B93">
      <w:pPr>
        <w:rPr>
          <w:rFonts w:ascii="Times New Roman" w:hAnsi="Times New Roman" w:cs="Times New Roman"/>
          <w:sz w:val="24"/>
          <w:szCs w:val="24"/>
        </w:rPr>
      </w:pPr>
      <w:r w:rsidRPr="00DC0C09">
        <w:rPr>
          <w:rFonts w:ascii="Times New Roman" w:hAnsi="Times New Roman" w:cs="Times New Roman"/>
          <w:sz w:val="24"/>
          <w:szCs w:val="24"/>
        </w:rPr>
        <w:t xml:space="preserve">You will have 60 minutes to complete your work. The test is divided into two parts, and </w:t>
      </w:r>
      <w:proofErr w:type="gramStart"/>
      <w:r w:rsidRPr="00DC0C09">
        <w:rPr>
          <w:rFonts w:ascii="Times New Roman" w:hAnsi="Times New Roman" w:cs="Times New Roman"/>
          <w:sz w:val="24"/>
          <w:szCs w:val="24"/>
        </w:rPr>
        <w:t>you</w:t>
      </w:r>
      <w:proofErr w:type="gramEnd"/>
      <w:r w:rsidRPr="00DC0C09">
        <w:rPr>
          <w:rFonts w:ascii="Times New Roman" w:hAnsi="Times New Roman" w:cs="Times New Roman"/>
          <w:sz w:val="24"/>
          <w:szCs w:val="24"/>
        </w:rPr>
        <w:t xml:space="preserve"> </w:t>
      </w:r>
    </w:p>
    <w:p w14:paraId="696AB4ED" w14:textId="77777777" w:rsidR="00A95471" w:rsidRDefault="00A95471" w:rsidP="00A95471">
      <w:pPr>
        <w:rPr>
          <w:rFonts w:ascii="Times New Roman" w:hAnsi="Times New Roman" w:cs="Times New Roman"/>
          <w:b/>
          <w:sz w:val="24"/>
          <w:szCs w:val="24"/>
        </w:rPr>
      </w:pPr>
    </w:p>
    <w:p w14:paraId="3DB6E46F" w14:textId="76504885" w:rsidR="000B1B6A" w:rsidRDefault="000B1B6A" w:rsidP="004E452E">
      <w:pPr>
        <w:jc w:val="center"/>
        <w:rPr>
          <w:rFonts w:ascii="Times New Roman" w:hAnsi="Times New Roman" w:cs="Times New Roman"/>
          <w:b/>
          <w:sz w:val="24"/>
          <w:szCs w:val="60"/>
        </w:rPr>
      </w:pPr>
    </w:p>
    <w:p w14:paraId="00FB1972" w14:textId="6D2B1562" w:rsidR="002F128A" w:rsidRDefault="002F128A" w:rsidP="004E452E">
      <w:pPr>
        <w:jc w:val="center"/>
        <w:rPr>
          <w:rFonts w:ascii="Times New Roman" w:hAnsi="Times New Roman" w:cs="Times New Roman"/>
          <w:b/>
          <w:sz w:val="24"/>
          <w:szCs w:val="60"/>
        </w:rPr>
      </w:pPr>
    </w:p>
    <w:p w14:paraId="28E047D0" w14:textId="119B7637" w:rsidR="002F128A" w:rsidRDefault="002F128A" w:rsidP="004E452E">
      <w:pPr>
        <w:jc w:val="center"/>
        <w:rPr>
          <w:rFonts w:ascii="Times New Roman" w:hAnsi="Times New Roman" w:cs="Times New Roman"/>
          <w:b/>
          <w:sz w:val="24"/>
          <w:szCs w:val="60"/>
        </w:rPr>
      </w:pPr>
    </w:p>
    <w:p w14:paraId="1412E470" w14:textId="6991FD25" w:rsidR="002F128A" w:rsidRDefault="002F128A" w:rsidP="004E452E">
      <w:pPr>
        <w:jc w:val="center"/>
        <w:rPr>
          <w:rFonts w:ascii="Times New Roman" w:hAnsi="Times New Roman" w:cs="Times New Roman"/>
          <w:b/>
          <w:sz w:val="24"/>
          <w:szCs w:val="60"/>
        </w:rPr>
      </w:pPr>
    </w:p>
    <w:p w14:paraId="20A9595F" w14:textId="0407249A" w:rsidR="002F128A" w:rsidRDefault="002F128A" w:rsidP="004E452E">
      <w:pPr>
        <w:jc w:val="center"/>
        <w:rPr>
          <w:rFonts w:ascii="Times New Roman" w:hAnsi="Times New Roman" w:cs="Times New Roman"/>
          <w:b/>
          <w:sz w:val="24"/>
          <w:szCs w:val="60"/>
        </w:rPr>
      </w:pPr>
    </w:p>
    <w:p w14:paraId="2113E204" w14:textId="7D4AE23E" w:rsidR="002F128A" w:rsidRDefault="002F128A" w:rsidP="004E452E">
      <w:pPr>
        <w:jc w:val="center"/>
        <w:rPr>
          <w:rFonts w:ascii="Times New Roman" w:hAnsi="Times New Roman" w:cs="Times New Roman"/>
          <w:b/>
          <w:sz w:val="24"/>
          <w:szCs w:val="60"/>
        </w:rPr>
      </w:pPr>
    </w:p>
    <w:p w14:paraId="3CD67223" w14:textId="18136BD8" w:rsidR="002F128A" w:rsidRDefault="002F128A" w:rsidP="004E452E">
      <w:pPr>
        <w:jc w:val="center"/>
        <w:rPr>
          <w:rFonts w:ascii="Times New Roman" w:hAnsi="Times New Roman" w:cs="Times New Roman"/>
          <w:b/>
          <w:sz w:val="24"/>
          <w:szCs w:val="60"/>
        </w:rPr>
      </w:pPr>
    </w:p>
    <w:p w14:paraId="3C1D0879" w14:textId="24CE7820" w:rsidR="002F128A" w:rsidRDefault="002F128A" w:rsidP="004E452E">
      <w:pPr>
        <w:jc w:val="center"/>
        <w:rPr>
          <w:rFonts w:ascii="Times New Roman" w:hAnsi="Times New Roman" w:cs="Times New Roman"/>
          <w:b/>
          <w:sz w:val="24"/>
          <w:szCs w:val="60"/>
        </w:rPr>
      </w:pPr>
    </w:p>
    <w:p w14:paraId="1FE31707" w14:textId="0D7A400D" w:rsidR="002F128A" w:rsidRDefault="002F128A" w:rsidP="004E452E">
      <w:pPr>
        <w:jc w:val="center"/>
        <w:rPr>
          <w:rFonts w:ascii="Times New Roman" w:hAnsi="Times New Roman" w:cs="Times New Roman"/>
          <w:b/>
          <w:sz w:val="24"/>
          <w:szCs w:val="60"/>
        </w:rPr>
      </w:pPr>
    </w:p>
    <w:p w14:paraId="6DF8DFCA" w14:textId="77777777" w:rsidR="00C44B93" w:rsidRDefault="00C44B93" w:rsidP="004E452E">
      <w:pPr>
        <w:jc w:val="center"/>
        <w:rPr>
          <w:rFonts w:ascii="Times New Roman" w:hAnsi="Times New Roman" w:cs="Times New Roman"/>
          <w:b/>
          <w:sz w:val="24"/>
          <w:szCs w:val="60"/>
        </w:rPr>
      </w:pPr>
    </w:p>
    <w:p w14:paraId="585D9FB1" w14:textId="77777777" w:rsidR="00C44B93" w:rsidRDefault="00C44B93" w:rsidP="004E452E">
      <w:pPr>
        <w:jc w:val="center"/>
        <w:rPr>
          <w:rFonts w:ascii="Times New Roman" w:hAnsi="Times New Roman" w:cs="Times New Roman"/>
          <w:b/>
          <w:sz w:val="24"/>
          <w:szCs w:val="60"/>
        </w:rPr>
      </w:pPr>
    </w:p>
    <w:p w14:paraId="730BDC29" w14:textId="77777777" w:rsidR="00C44B93" w:rsidRDefault="00C44B93" w:rsidP="004E452E">
      <w:pPr>
        <w:jc w:val="center"/>
        <w:rPr>
          <w:rFonts w:ascii="Times New Roman" w:hAnsi="Times New Roman" w:cs="Times New Roman"/>
          <w:b/>
          <w:sz w:val="24"/>
          <w:szCs w:val="60"/>
        </w:rPr>
      </w:pPr>
    </w:p>
    <w:p w14:paraId="7EACA6F3" w14:textId="77777777" w:rsidR="00C44B93" w:rsidRDefault="00C44B93" w:rsidP="004E452E">
      <w:pPr>
        <w:jc w:val="center"/>
        <w:rPr>
          <w:rFonts w:ascii="Times New Roman" w:hAnsi="Times New Roman" w:cs="Times New Roman"/>
          <w:b/>
          <w:sz w:val="24"/>
          <w:szCs w:val="60"/>
        </w:rPr>
      </w:pPr>
    </w:p>
    <w:p w14:paraId="19D0E281" w14:textId="77777777" w:rsidR="00C44B93" w:rsidRDefault="00C44B93" w:rsidP="004E452E">
      <w:pPr>
        <w:jc w:val="center"/>
        <w:rPr>
          <w:rFonts w:ascii="Times New Roman" w:hAnsi="Times New Roman" w:cs="Times New Roman"/>
          <w:b/>
          <w:sz w:val="24"/>
          <w:szCs w:val="60"/>
        </w:rPr>
      </w:pPr>
    </w:p>
    <w:p w14:paraId="4FD3E045" w14:textId="77777777" w:rsidR="00C44B93" w:rsidRDefault="00C44B93" w:rsidP="004E452E">
      <w:pPr>
        <w:jc w:val="center"/>
        <w:rPr>
          <w:rFonts w:ascii="Times New Roman" w:hAnsi="Times New Roman" w:cs="Times New Roman"/>
          <w:b/>
          <w:sz w:val="24"/>
          <w:szCs w:val="60"/>
        </w:rPr>
      </w:pPr>
    </w:p>
    <w:p w14:paraId="1E291DF0" w14:textId="77777777" w:rsidR="00C44B93" w:rsidRDefault="00C44B93" w:rsidP="004E452E">
      <w:pPr>
        <w:jc w:val="center"/>
        <w:rPr>
          <w:rFonts w:ascii="Times New Roman" w:hAnsi="Times New Roman" w:cs="Times New Roman"/>
          <w:b/>
          <w:sz w:val="24"/>
          <w:szCs w:val="60"/>
        </w:rPr>
      </w:pPr>
    </w:p>
    <w:p w14:paraId="62A3BCB3" w14:textId="77777777" w:rsidR="00C44B93" w:rsidRDefault="00C44B93" w:rsidP="004E452E">
      <w:pPr>
        <w:jc w:val="center"/>
        <w:rPr>
          <w:rFonts w:ascii="Times New Roman" w:hAnsi="Times New Roman" w:cs="Times New Roman"/>
          <w:b/>
          <w:sz w:val="24"/>
          <w:szCs w:val="60"/>
        </w:rPr>
      </w:pPr>
    </w:p>
    <w:p w14:paraId="79E3AFFB" w14:textId="77777777" w:rsidR="00C44B93" w:rsidRDefault="00C44B93" w:rsidP="004E452E">
      <w:pPr>
        <w:jc w:val="center"/>
        <w:rPr>
          <w:rFonts w:ascii="Times New Roman" w:hAnsi="Times New Roman" w:cs="Times New Roman"/>
          <w:b/>
          <w:sz w:val="24"/>
          <w:szCs w:val="60"/>
        </w:rPr>
      </w:pPr>
    </w:p>
    <w:p w14:paraId="5DFA89BE" w14:textId="77777777" w:rsidR="00C44B93" w:rsidRDefault="00C44B93" w:rsidP="004E452E">
      <w:pPr>
        <w:jc w:val="center"/>
        <w:rPr>
          <w:rFonts w:ascii="Times New Roman" w:hAnsi="Times New Roman" w:cs="Times New Roman"/>
          <w:b/>
          <w:sz w:val="24"/>
          <w:szCs w:val="60"/>
        </w:rPr>
      </w:pPr>
    </w:p>
    <w:p w14:paraId="167BC553" w14:textId="77777777" w:rsidR="00C44B93" w:rsidRDefault="00C44B93" w:rsidP="004E452E">
      <w:pPr>
        <w:jc w:val="center"/>
        <w:rPr>
          <w:rFonts w:ascii="Times New Roman" w:hAnsi="Times New Roman" w:cs="Times New Roman"/>
          <w:b/>
          <w:sz w:val="24"/>
          <w:szCs w:val="60"/>
        </w:rPr>
      </w:pPr>
    </w:p>
    <w:p w14:paraId="25F7D93D" w14:textId="12BFD556" w:rsidR="002F128A" w:rsidRDefault="002F128A" w:rsidP="004E452E">
      <w:pPr>
        <w:jc w:val="center"/>
        <w:rPr>
          <w:rFonts w:ascii="Times New Roman" w:hAnsi="Times New Roman" w:cs="Times New Roman"/>
          <w:b/>
          <w:sz w:val="24"/>
          <w:szCs w:val="60"/>
        </w:rPr>
      </w:pPr>
    </w:p>
    <w:p w14:paraId="64680FB1" w14:textId="303FF905" w:rsidR="002F128A" w:rsidRDefault="002F128A" w:rsidP="004E452E">
      <w:pPr>
        <w:jc w:val="center"/>
        <w:rPr>
          <w:rFonts w:ascii="Times New Roman" w:hAnsi="Times New Roman" w:cs="Times New Roman"/>
          <w:b/>
          <w:sz w:val="24"/>
          <w:szCs w:val="60"/>
        </w:rPr>
      </w:pPr>
    </w:p>
    <w:p w14:paraId="750E4DDA" w14:textId="77777777" w:rsidR="00403122" w:rsidRPr="00403122" w:rsidRDefault="00403122" w:rsidP="00403122">
      <w:pPr>
        <w:spacing w:after="0" w:line="240" w:lineRule="auto"/>
        <w:rPr>
          <w:rFonts w:ascii="Times" w:eastAsia="Times New Roman" w:hAnsi="Times" w:cs="Calibri"/>
          <w:sz w:val="24"/>
          <w:szCs w:val="24"/>
        </w:rPr>
      </w:pPr>
      <w:r w:rsidRPr="00403122">
        <w:rPr>
          <w:rFonts w:ascii="Times" w:eastAsia="Times New Roman" w:hAnsi="Times" w:cs="Calibri"/>
          <w:b/>
          <w:bCs/>
          <w:sz w:val="24"/>
          <w:szCs w:val="24"/>
        </w:rPr>
        <w:lastRenderedPageBreak/>
        <w:t>Multiple Choice Questions</w:t>
      </w:r>
    </w:p>
    <w:p w14:paraId="40CDA5D2" w14:textId="77777777" w:rsidR="00403122" w:rsidRPr="00403122" w:rsidRDefault="00403122" w:rsidP="00403122">
      <w:pPr>
        <w:spacing w:after="0" w:line="240" w:lineRule="auto"/>
        <w:rPr>
          <w:rFonts w:ascii="Times" w:eastAsia="Times New Roman" w:hAnsi="Times" w:cs="Calibri"/>
          <w:sz w:val="24"/>
          <w:szCs w:val="24"/>
        </w:rPr>
      </w:pPr>
      <w:r w:rsidRPr="00403122">
        <w:rPr>
          <w:rFonts w:ascii="Times" w:eastAsia="Times New Roman" w:hAnsi="Times" w:cs="Calibri"/>
          <w:i/>
          <w:iCs/>
          <w:sz w:val="24"/>
          <w:szCs w:val="24"/>
        </w:rPr>
        <w:t xml:space="preserve">Directions: </w:t>
      </w:r>
      <w:r w:rsidRPr="00403122">
        <w:rPr>
          <w:rFonts w:ascii="Times" w:eastAsia="Times New Roman" w:hAnsi="Times" w:cs="Calibri"/>
          <w:sz w:val="24"/>
          <w:szCs w:val="24"/>
        </w:rPr>
        <w:t>Identify the letter of the choice that best completes the statement or answers the question.</w:t>
      </w:r>
    </w:p>
    <w:p w14:paraId="5F038A9F" w14:textId="77777777" w:rsidR="00403122" w:rsidRPr="00403122" w:rsidRDefault="00403122" w:rsidP="00403122">
      <w:pPr>
        <w:spacing w:after="0" w:line="240" w:lineRule="auto"/>
        <w:ind w:left="540"/>
        <w:rPr>
          <w:rFonts w:ascii="Times" w:eastAsia="Times New Roman" w:hAnsi="Times" w:cs="Calibri"/>
          <w:color w:val="000000"/>
          <w:sz w:val="24"/>
          <w:szCs w:val="24"/>
        </w:rPr>
      </w:pPr>
      <w:r w:rsidRPr="00403122">
        <w:rPr>
          <w:rFonts w:ascii="Times" w:eastAsia="Times New Roman" w:hAnsi="Times" w:cs="Calibri"/>
          <w:color w:val="000000"/>
          <w:sz w:val="24"/>
          <w:szCs w:val="24"/>
        </w:rPr>
        <w:t> </w:t>
      </w:r>
    </w:p>
    <w:p w14:paraId="1FBED487" w14:textId="0AE19481" w:rsidR="00CA1AEE" w:rsidRPr="00D06C21" w:rsidRDefault="001F7AE9" w:rsidP="00CA1AEE">
      <w:pPr>
        <w:pStyle w:val="ListParagraph"/>
        <w:widowControl w:val="0"/>
        <w:numPr>
          <w:ilvl w:val="0"/>
          <w:numId w:val="6"/>
        </w:numPr>
        <w:suppressAutoHyphens/>
        <w:rPr>
          <w:rFonts w:ascii="Times New Roman" w:hAnsi="Times New Roman" w:cs="Times New Roman"/>
          <w:bCs/>
          <w:iCs/>
          <w:snapToGrid w:val="0"/>
          <w:color w:val="000000"/>
          <w:sz w:val="24"/>
          <w:szCs w:val="24"/>
        </w:rPr>
      </w:pPr>
      <w:r>
        <w:rPr>
          <w:rFonts w:ascii="Times New Roman" w:hAnsi="Times New Roman" w:cs="Times New Roman"/>
          <w:noProof/>
          <w:sz w:val="24"/>
          <w:szCs w:val="24"/>
        </w:rPr>
        <w:t>What does the statement ‘that condition established after study to be chiefly responsible for the occasioning the admission of the patient to the hospital for care’ define?</w:t>
      </w:r>
    </w:p>
    <w:p w14:paraId="7D969F3B" w14:textId="4F35316E" w:rsidR="00CA1AEE" w:rsidRPr="00CA1AEE" w:rsidRDefault="001F7AE9" w:rsidP="00D90BDC">
      <w:pPr>
        <w:pStyle w:val="ListParagraph"/>
        <w:numPr>
          <w:ilvl w:val="1"/>
          <w:numId w:val="21"/>
        </w:numPr>
        <w:rPr>
          <w:rFonts w:ascii="Times New Roman" w:hAnsi="Times New Roman" w:cs="Times New Roman"/>
          <w:sz w:val="24"/>
          <w:szCs w:val="24"/>
        </w:rPr>
      </w:pPr>
      <w:r>
        <w:rPr>
          <w:rFonts w:ascii="Times New Roman" w:hAnsi="Times New Roman" w:cs="Times New Roman"/>
          <w:noProof/>
          <w:sz w:val="24"/>
          <w:szCs w:val="24"/>
        </w:rPr>
        <w:t>First-listed diagnosis</w:t>
      </w:r>
    </w:p>
    <w:p w14:paraId="1667A86D" w14:textId="71640A47" w:rsidR="00CA1AEE" w:rsidRDefault="001F7AE9" w:rsidP="00CA1AEE">
      <w:pPr>
        <w:pStyle w:val="ListParagraph"/>
        <w:numPr>
          <w:ilvl w:val="1"/>
          <w:numId w:val="21"/>
        </w:numPr>
        <w:rPr>
          <w:rFonts w:ascii="Times New Roman" w:hAnsi="Times New Roman" w:cs="Times New Roman"/>
          <w:sz w:val="24"/>
          <w:szCs w:val="24"/>
        </w:rPr>
      </w:pPr>
      <w:r>
        <w:rPr>
          <w:rFonts w:ascii="Times New Roman" w:hAnsi="Times New Roman" w:cs="Times New Roman"/>
          <w:noProof/>
          <w:sz w:val="24"/>
          <w:szCs w:val="24"/>
        </w:rPr>
        <w:t>Chief complaint</w:t>
      </w:r>
    </w:p>
    <w:p w14:paraId="21B5192B" w14:textId="3DD3721A" w:rsidR="00CA1AEE" w:rsidRDefault="001F7AE9" w:rsidP="00CA1AEE">
      <w:pPr>
        <w:pStyle w:val="ListParagraph"/>
        <w:numPr>
          <w:ilvl w:val="1"/>
          <w:numId w:val="21"/>
        </w:numPr>
        <w:rPr>
          <w:rFonts w:ascii="Times New Roman" w:hAnsi="Times New Roman" w:cs="Times New Roman"/>
          <w:sz w:val="24"/>
          <w:szCs w:val="24"/>
        </w:rPr>
      </w:pPr>
      <w:r>
        <w:rPr>
          <w:rFonts w:ascii="Times New Roman" w:hAnsi="Times New Roman" w:cs="Times New Roman"/>
          <w:noProof/>
          <w:sz w:val="24"/>
          <w:szCs w:val="24"/>
        </w:rPr>
        <w:t>Principal diagnosis</w:t>
      </w:r>
    </w:p>
    <w:p w14:paraId="3B93499C" w14:textId="7BF73981" w:rsidR="00CA1AEE" w:rsidRDefault="001F7AE9" w:rsidP="00CA1AEE">
      <w:pPr>
        <w:pStyle w:val="ListParagraph"/>
        <w:numPr>
          <w:ilvl w:val="1"/>
          <w:numId w:val="21"/>
        </w:numPr>
        <w:rPr>
          <w:rFonts w:ascii="Times New Roman" w:hAnsi="Times New Roman" w:cs="Times New Roman"/>
          <w:sz w:val="24"/>
          <w:szCs w:val="24"/>
        </w:rPr>
      </w:pPr>
      <w:r>
        <w:rPr>
          <w:rFonts w:ascii="Times New Roman" w:hAnsi="Times New Roman" w:cs="Times New Roman"/>
          <w:noProof/>
          <w:sz w:val="24"/>
          <w:szCs w:val="24"/>
        </w:rPr>
        <w:t>Clinical diagnosis</w:t>
      </w:r>
    </w:p>
    <w:p w14:paraId="3BEBFDE9" w14:textId="21856AA3" w:rsidR="009B20F1" w:rsidRDefault="001F7AE9" w:rsidP="001F7AE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Select the correct reference found </w:t>
      </w:r>
      <w:proofErr w:type="gramStart"/>
      <w:r>
        <w:rPr>
          <w:rFonts w:ascii="Times New Roman" w:hAnsi="Times New Roman" w:cs="Times New Roman"/>
          <w:sz w:val="24"/>
          <w:szCs w:val="24"/>
        </w:rPr>
        <w:t>at</w:t>
      </w:r>
      <w:proofErr w:type="gramEnd"/>
      <w:r>
        <w:rPr>
          <w:rFonts w:ascii="Times New Roman" w:hAnsi="Times New Roman" w:cs="Times New Roman"/>
          <w:sz w:val="24"/>
          <w:szCs w:val="24"/>
        </w:rPr>
        <w:t xml:space="preserve"> Section I.C.</w:t>
      </w:r>
      <w:proofErr w:type="gramStart"/>
      <w:r>
        <w:rPr>
          <w:rFonts w:ascii="Times New Roman" w:hAnsi="Times New Roman" w:cs="Times New Roman"/>
          <w:sz w:val="24"/>
          <w:szCs w:val="24"/>
        </w:rPr>
        <w:t>6.b.</w:t>
      </w:r>
      <w:proofErr w:type="gramEnd"/>
      <w:r>
        <w:rPr>
          <w:rFonts w:ascii="Times New Roman" w:hAnsi="Times New Roman" w:cs="Times New Roman"/>
          <w:sz w:val="24"/>
          <w:szCs w:val="24"/>
        </w:rPr>
        <w:t>2.</w:t>
      </w:r>
    </w:p>
    <w:p w14:paraId="1658B161" w14:textId="79625820" w:rsidR="001F7AE9" w:rsidRDefault="001F7AE9" w:rsidP="001F7AE9">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See Section I.C.21.4 History (of) for use of personal history codes.</w:t>
      </w:r>
    </w:p>
    <w:p w14:paraId="4CDBCF71" w14:textId="569E8B95" w:rsidR="001F7AE9" w:rsidRDefault="001F7AE9" w:rsidP="001F7AE9">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 xml:space="preserve">See Section I.B.16 </w:t>
      </w:r>
      <w:r w:rsidR="003439BD" w:rsidRPr="003439BD">
        <w:rPr>
          <w:rFonts w:ascii="Times New Roman" w:hAnsi="Times New Roman" w:cs="Times New Roman"/>
          <w:sz w:val="24"/>
          <w:szCs w:val="24"/>
        </w:rPr>
        <w:t>Documentation of Complications of Care</w:t>
      </w:r>
      <w:r w:rsidR="003439BD">
        <w:rPr>
          <w:rFonts w:ascii="Times New Roman" w:hAnsi="Times New Roman" w:cs="Times New Roman"/>
          <w:sz w:val="24"/>
          <w:szCs w:val="24"/>
        </w:rPr>
        <w:t>.</w:t>
      </w:r>
    </w:p>
    <w:p w14:paraId="1B5DC8C5" w14:textId="1E2FBEC8" w:rsidR="003439BD" w:rsidRDefault="003439BD" w:rsidP="001F7AE9">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See Section I.C.19 Coding of Traumatic Fractures.</w:t>
      </w:r>
    </w:p>
    <w:p w14:paraId="28B6CF48" w14:textId="27CC07BF" w:rsidR="003439BD" w:rsidRDefault="003439BD" w:rsidP="001F7AE9">
      <w:pPr>
        <w:pStyle w:val="ListParagraph"/>
        <w:numPr>
          <w:ilvl w:val="1"/>
          <w:numId w:val="21"/>
        </w:numPr>
        <w:rPr>
          <w:rFonts w:ascii="Times New Roman" w:hAnsi="Times New Roman" w:cs="Times New Roman"/>
          <w:sz w:val="24"/>
          <w:szCs w:val="24"/>
        </w:rPr>
      </w:pPr>
      <w:r w:rsidRPr="003439BD">
        <w:rPr>
          <w:rFonts w:ascii="Times New Roman" w:hAnsi="Times New Roman" w:cs="Times New Roman"/>
          <w:sz w:val="24"/>
          <w:szCs w:val="24"/>
        </w:rPr>
        <w:t>See Section I.C.19 Pain due to medical devices</w:t>
      </w:r>
      <w:r>
        <w:rPr>
          <w:rFonts w:ascii="Times New Roman" w:hAnsi="Times New Roman" w:cs="Times New Roman"/>
          <w:sz w:val="24"/>
          <w:szCs w:val="24"/>
        </w:rPr>
        <w:t>.</w:t>
      </w:r>
    </w:p>
    <w:p w14:paraId="5951E2F5" w14:textId="511CE40B" w:rsidR="003439BD" w:rsidRDefault="003439BD" w:rsidP="003439BD">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What is used to indicate existing conditions the patient has when entering the hospital and those conditions which develop during the inpatient stay?</w:t>
      </w:r>
    </w:p>
    <w:p w14:paraId="52188E3B" w14:textId="003703A7" w:rsidR="003439BD" w:rsidRDefault="003439BD" w:rsidP="003439BD">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HCPCS</w:t>
      </w:r>
    </w:p>
    <w:p w14:paraId="5993CC92" w14:textId="5D45935C" w:rsidR="003439BD" w:rsidRDefault="00F5142C" w:rsidP="003439BD">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POA</w:t>
      </w:r>
    </w:p>
    <w:p w14:paraId="1DCFF5E6" w14:textId="053263FB" w:rsidR="003439BD" w:rsidRDefault="003439BD" w:rsidP="003439BD">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DRG</w:t>
      </w:r>
    </w:p>
    <w:p w14:paraId="793255D1" w14:textId="3074AD83" w:rsidR="003439BD" w:rsidRDefault="00F5142C" w:rsidP="003439BD">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PCS</w:t>
      </w:r>
    </w:p>
    <w:p w14:paraId="073156C1" w14:textId="13281226" w:rsidR="00F5142C" w:rsidRDefault="00284454" w:rsidP="00F5142C">
      <w:pPr>
        <w:pStyle w:val="ListParagraph"/>
        <w:numPr>
          <w:ilvl w:val="0"/>
          <w:numId w:val="21"/>
        </w:numPr>
        <w:rPr>
          <w:rFonts w:ascii="Times New Roman" w:hAnsi="Times New Roman" w:cs="Times New Roman"/>
          <w:sz w:val="24"/>
          <w:szCs w:val="24"/>
        </w:rPr>
      </w:pPr>
      <w:r w:rsidRPr="00284454">
        <w:rPr>
          <w:rFonts w:ascii="Times New Roman" w:hAnsi="Times New Roman" w:cs="Times New Roman"/>
          <w:sz w:val="24"/>
          <w:szCs w:val="24"/>
        </w:rPr>
        <w:t>The word “and” should be interpreted to mean either “and” or “</w:t>
      </w:r>
      <w:r>
        <w:rPr>
          <w:rFonts w:ascii="Times New Roman" w:hAnsi="Times New Roman" w:cs="Times New Roman"/>
          <w:sz w:val="24"/>
          <w:szCs w:val="24"/>
        </w:rPr>
        <w:t>with</w:t>
      </w:r>
      <w:r w:rsidRPr="00284454">
        <w:rPr>
          <w:rFonts w:ascii="Times New Roman" w:hAnsi="Times New Roman" w:cs="Times New Roman"/>
          <w:sz w:val="24"/>
          <w:szCs w:val="24"/>
        </w:rPr>
        <w:t>” when it appears in a title.</w:t>
      </w:r>
    </w:p>
    <w:p w14:paraId="3A82BA53" w14:textId="60972F81"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True</w:t>
      </w:r>
    </w:p>
    <w:p w14:paraId="23064141" w14:textId="5CDC11C4"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False</w:t>
      </w:r>
    </w:p>
    <w:p w14:paraId="01A27987" w14:textId="38635103" w:rsidR="000F0666" w:rsidRDefault="000F0666" w:rsidP="000F0666">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According to coding guidelines, when the patient is admitted for anemia because of a neoplasm, how should codes be sequenced?</w:t>
      </w:r>
      <w:r>
        <w:rPr>
          <w:rFonts w:ascii="Times New Roman" w:hAnsi="Times New Roman" w:cs="Times New Roman"/>
          <w:sz w:val="24"/>
          <w:szCs w:val="24"/>
        </w:rPr>
        <w:tab/>
      </w:r>
    </w:p>
    <w:p w14:paraId="00572CF1" w14:textId="4DEFBAA5"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Anemia first, neoplasm second.</w:t>
      </w:r>
    </w:p>
    <w:p w14:paraId="00D835BF" w14:textId="51BC5676"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Anemia first, complication of neoplasm second.</w:t>
      </w:r>
    </w:p>
    <w:p w14:paraId="414DCAAD" w14:textId="311D47F5"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Anemia only.</w:t>
      </w:r>
    </w:p>
    <w:p w14:paraId="4B5E5EB1" w14:textId="434FF964"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Neoplasm first, anemia second.</w:t>
      </w:r>
    </w:p>
    <w:p w14:paraId="6E1F37C2" w14:textId="7866A2BF" w:rsidR="000F0666" w:rsidRDefault="000F0666" w:rsidP="000F0666">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What is selected when a patient has sepsis and associated acute organ dysfunction?</w:t>
      </w:r>
    </w:p>
    <w:p w14:paraId="147E6A3B" w14:textId="70B629D6"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Severe sepsis</w:t>
      </w:r>
    </w:p>
    <w:p w14:paraId="176FE7E3" w14:textId="4470A6AC"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Urosepsis</w:t>
      </w:r>
    </w:p>
    <w:p w14:paraId="3A8E43C6" w14:textId="668820A2"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Septic shock</w:t>
      </w:r>
    </w:p>
    <w:p w14:paraId="0F58DD2B" w14:textId="2B670B08"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Sepsis with organ dysfunction</w:t>
      </w:r>
    </w:p>
    <w:p w14:paraId="2B1F0827" w14:textId="5F51E7C2" w:rsidR="000F0666" w:rsidRDefault="000F0666" w:rsidP="000F0666">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The patient has a history of cerebral stroke and developed hemiparesis. What is </w:t>
      </w:r>
      <w:proofErr w:type="gramStart"/>
      <w:r>
        <w:rPr>
          <w:rFonts w:ascii="Times New Roman" w:hAnsi="Times New Roman" w:cs="Times New Roman"/>
          <w:sz w:val="24"/>
          <w:szCs w:val="24"/>
        </w:rPr>
        <w:t>the hemiparesis</w:t>
      </w:r>
      <w:proofErr w:type="gramEnd"/>
      <w:r>
        <w:rPr>
          <w:rFonts w:ascii="Times New Roman" w:hAnsi="Times New Roman" w:cs="Times New Roman"/>
          <w:sz w:val="24"/>
          <w:szCs w:val="24"/>
        </w:rPr>
        <w:t xml:space="preserve"> called?</w:t>
      </w:r>
    </w:p>
    <w:p w14:paraId="6434F835" w14:textId="4097D15C"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Remnant</w:t>
      </w:r>
    </w:p>
    <w:p w14:paraId="509E5AF7" w14:textId="5EECCC3C"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Sequel</w:t>
      </w:r>
    </w:p>
    <w:p w14:paraId="1E354344" w14:textId="7330345A"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Sequela</w:t>
      </w:r>
    </w:p>
    <w:p w14:paraId="41A72E3B" w14:textId="3BA84D08" w:rsidR="000F0666" w:rsidRDefault="000F0666" w:rsidP="000F0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Artifact</w:t>
      </w:r>
    </w:p>
    <w:p w14:paraId="1CE0FA76" w14:textId="77777777" w:rsidR="00DE6666" w:rsidRDefault="00DE6666">
      <w:pPr>
        <w:rPr>
          <w:rFonts w:ascii="Times New Roman" w:hAnsi="Times New Roman" w:cs="Times New Roman"/>
          <w:sz w:val="24"/>
          <w:szCs w:val="24"/>
        </w:rPr>
      </w:pPr>
      <w:r>
        <w:rPr>
          <w:rFonts w:ascii="Times New Roman" w:hAnsi="Times New Roman" w:cs="Times New Roman"/>
          <w:sz w:val="24"/>
          <w:szCs w:val="24"/>
        </w:rPr>
        <w:br w:type="page"/>
      </w:r>
    </w:p>
    <w:p w14:paraId="1CD8F671" w14:textId="754E2A93" w:rsidR="000F0666" w:rsidRDefault="000F0666" w:rsidP="000F0666">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lastRenderedPageBreak/>
        <w:t>S11.81 is a complete and valid code</w:t>
      </w:r>
      <w:r w:rsidR="00311EB5">
        <w:rPr>
          <w:rFonts w:ascii="Times New Roman" w:hAnsi="Times New Roman" w:cs="Times New Roman"/>
          <w:sz w:val="24"/>
          <w:szCs w:val="24"/>
        </w:rPr>
        <w:t>.</w:t>
      </w:r>
    </w:p>
    <w:p w14:paraId="4E2F70ED" w14:textId="58D743A0" w:rsidR="00DE6666" w:rsidRDefault="00DE6666" w:rsidP="00DE6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True</w:t>
      </w:r>
    </w:p>
    <w:p w14:paraId="554A24F8" w14:textId="26354497" w:rsidR="00DE6666" w:rsidRDefault="00DE6666" w:rsidP="00DE6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False</w:t>
      </w:r>
    </w:p>
    <w:p w14:paraId="649521A5" w14:textId="719B63D9" w:rsidR="00DE6666" w:rsidRDefault="00DE6666" w:rsidP="00DE6666">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How are non-healing burns coded?</w:t>
      </w:r>
    </w:p>
    <w:p w14:paraId="71527464" w14:textId="63122981" w:rsidR="00DE6666" w:rsidRDefault="00DE6666" w:rsidP="00DE6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As</w:t>
      </w:r>
      <w:r w:rsidR="00636321">
        <w:rPr>
          <w:rFonts w:ascii="Times New Roman" w:hAnsi="Times New Roman" w:cs="Times New Roman"/>
          <w:sz w:val="24"/>
          <w:szCs w:val="24"/>
        </w:rPr>
        <w:t xml:space="preserve"> acute</w:t>
      </w:r>
      <w:r>
        <w:rPr>
          <w:rFonts w:ascii="Times New Roman" w:hAnsi="Times New Roman" w:cs="Times New Roman"/>
          <w:sz w:val="24"/>
          <w:szCs w:val="24"/>
        </w:rPr>
        <w:t xml:space="preserve"> burns</w:t>
      </w:r>
      <w:r w:rsidR="00CD6E72">
        <w:rPr>
          <w:rFonts w:ascii="Times New Roman" w:hAnsi="Times New Roman" w:cs="Times New Roman"/>
          <w:sz w:val="24"/>
          <w:szCs w:val="24"/>
        </w:rPr>
        <w:t>.</w:t>
      </w:r>
    </w:p>
    <w:p w14:paraId="1902DE4F" w14:textId="6B1C3069" w:rsidR="00DE6666" w:rsidRDefault="00DE6666" w:rsidP="00DE6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As</w:t>
      </w:r>
      <w:r w:rsidR="00636321">
        <w:rPr>
          <w:rFonts w:ascii="Times New Roman" w:hAnsi="Times New Roman" w:cs="Times New Roman"/>
          <w:sz w:val="24"/>
          <w:szCs w:val="24"/>
        </w:rPr>
        <w:t xml:space="preserve"> chronic</w:t>
      </w:r>
      <w:r>
        <w:rPr>
          <w:rFonts w:ascii="Times New Roman" w:hAnsi="Times New Roman" w:cs="Times New Roman"/>
          <w:sz w:val="24"/>
          <w:szCs w:val="24"/>
        </w:rPr>
        <w:t xml:space="preserve"> burns</w:t>
      </w:r>
      <w:r w:rsidR="00CD6E72">
        <w:rPr>
          <w:rFonts w:ascii="Times New Roman" w:hAnsi="Times New Roman" w:cs="Times New Roman"/>
          <w:sz w:val="24"/>
          <w:szCs w:val="24"/>
        </w:rPr>
        <w:t>.</w:t>
      </w:r>
    </w:p>
    <w:p w14:paraId="28770E0B" w14:textId="648ED60A" w:rsidR="00DE6666" w:rsidRDefault="00DE6666" w:rsidP="00DE6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 xml:space="preserve">As infected </w:t>
      </w:r>
      <w:r w:rsidR="00CD6E72">
        <w:rPr>
          <w:rFonts w:ascii="Times New Roman" w:hAnsi="Times New Roman" w:cs="Times New Roman"/>
          <w:sz w:val="24"/>
          <w:szCs w:val="24"/>
        </w:rPr>
        <w:t>burns.</w:t>
      </w:r>
    </w:p>
    <w:p w14:paraId="56B61F30" w14:textId="29A39B09" w:rsidR="00CD6E72" w:rsidRDefault="00CD6E72" w:rsidP="00DE6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As a history of burns.</w:t>
      </w:r>
    </w:p>
    <w:p w14:paraId="130BE5F8" w14:textId="7A0D94E1" w:rsidR="00DE6666" w:rsidRDefault="00DE6666" w:rsidP="00DE6666">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What chapter number provides coding guidelines for pregnancy, </w:t>
      </w:r>
      <w:r w:rsidR="00CC765E">
        <w:rPr>
          <w:rFonts w:ascii="Times New Roman" w:hAnsi="Times New Roman" w:cs="Times New Roman"/>
          <w:sz w:val="24"/>
          <w:szCs w:val="24"/>
        </w:rPr>
        <w:t>childbirth,</w:t>
      </w:r>
      <w:r>
        <w:rPr>
          <w:rFonts w:ascii="Times New Roman" w:hAnsi="Times New Roman" w:cs="Times New Roman"/>
          <w:sz w:val="24"/>
          <w:szCs w:val="24"/>
        </w:rPr>
        <w:t xml:space="preserve"> and the puerperium?</w:t>
      </w:r>
    </w:p>
    <w:p w14:paraId="2CED6919" w14:textId="4B5A90E8" w:rsidR="00DE6666" w:rsidRDefault="00DE6666" w:rsidP="00DE6666">
      <w:pPr>
        <w:pStyle w:val="ListParagraph"/>
        <w:numPr>
          <w:ilvl w:val="1"/>
          <w:numId w:val="21"/>
        </w:numPr>
        <w:rPr>
          <w:rFonts w:ascii="Times New Roman" w:hAnsi="Times New Roman" w:cs="Times New Roman"/>
          <w:sz w:val="24"/>
          <w:szCs w:val="24"/>
        </w:rPr>
      </w:pPr>
      <w:r>
        <w:rPr>
          <w:rFonts w:ascii="Times New Roman" w:hAnsi="Times New Roman" w:cs="Times New Roman"/>
          <w:sz w:val="24"/>
          <w:szCs w:val="24"/>
        </w:rPr>
        <w:t>4</w:t>
      </w:r>
    </w:p>
    <w:p w14:paraId="6C75E4D4" w14:textId="693F1BEB" w:rsidR="00DE6666" w:rsidRPr="00206FE5" w:rsidRDefault="00DE6666" w:rsidP="00DE6666">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9</w:t>
      </w:r>
    </w:p>
    <w:p w14:paraId="351F00CF" w14:textId="2C91114B" w:rsidR="00DE6666" w:rsidRPr="00206FE5" w:rsidRDefault="00DE6666" w:rsidP="00DE6666">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15</w:t>
      </w:r>
    </w:p>
    <w:p w14:paraId="5451440C" w14:textId="64796E78" w:rsidR="00DE6666" w:rsidRPr="00206FE5" w:rsidRDefault="00DE6666" w:rsidP="00DE6666">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16</w:t>
      </w:r>
    </w:p>
    <w:p w14:paraId="2B73686A" w14:textId="4C4F44FB" w:rsidR="00527E18" w:rsidRPr="00206FE5" w:rsidRDefault="00527E18" w:rsidP="00527E18">
      <w:pPr>
        <w:pStyle w:val="ListParagraph"/>
        <w:keepLines/>
        <w:numPr>
          <w:ilvl w:val="0"/>
          <w:numId w:val="21"/>
        </w:numPr>
        <w:suppressAutoHyphens/>
        <w:autoSpaceDE w:val="0"/>
        <w:autoSpaceDN w:val="0"/>
        <w:adjustRightInd w:val="0"/>
        <w:spacing w:after="0" w:line="240" w:lineRule="auto"/>
        <w:rPr>
          <w:rFonts w:ascii="Times New Roman" w:hAnsi="Times New Roman" w:cs="Times New Roman"/>
          <w:color w:val="000000"/>
          <w:sz w:val="24"/>
          <w:szCs w:val="24"/>
        </w:rPr>
      </w:pPr>
      <w:r w:rsidRPr="00206FE5">
        <w:rPr>
          <w:rFonts w:ascii="Times New Roman" w:hAnsi="Times New Roman" w:cs="Times New Roman"/>
          <w:color w:val="000000"/>
          <w:sz w:val="24"/>
          <w:szCs w:val="24"/>
        </w:rPr>
        <w:t>A patient is admitted for chemotherapy (via central vein) for adenocarcinoma of the jejunum. The patient developed severe nausea and vomiting and was treated for dehydration with IV fluids. Select the appropriate code set.</w:t>
      </w:r>
    </w:p>
    <w:p w14:paraId="218FD7E0" w14:textId="7FE25AA9" w:rsidR="00A81F9D" w:rsidRPr="00206FE5" w:rsidRDefault="00301656" w:rsidP="00527E18">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 xml:space="preserve">C17.1, </w:t>
      </w:r>
      <w:r w:rsidR="00527E18" w:rsidRPr="00206FE5">
        <w:rPr>
          <w:rFonts w:ascii="Times New Roman" w:hAnsi="Times New Roman" w:cs="Times New Roman"/>
          <w:sz w:val="24"/>
          <w:szCs w:val="24"/>
        </w:rPr>
        <w:t xml:space="preserve">Z51.11, R11.0, R11.10, </w:t>
      </w:r>
      <w:r w:rsidRPr="00206FE5">
        <w:rPr>
          <w:rFonts w:ascii="Times New Roman" w:hAnsi="Times New Roman" w:cs="Times New Roman"/>
          <w:sz w:val="24"/>
          <w:szCs w:val="24"/>
        </w:rPr>
        <w:t>3E04305</w:t>
      </w:r>
    </w:p>
    <w:p w14:paraId="42B49818" w14:textId="72C0B9FE" w:rsidR="00301656" w:rsidRPr="00206FE5" w:rsidRDefault="00301656" w:rsidP="00527E18">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Z51.11, C17.1, E86.0, R11.2, 3E04305</w:t>
      </w:r>
    </w:p>
    <w:p w14:paraId="5630678C" w14:textId="457350F3" w:rsidR="00301656" w:rsidRPr="00206FE5" w:rsidRDefault="00301656" w:rsidP="00527E18">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Z51.10, C17.1, R11.2, 3E04305</w:t>
      </w:r>
    </w:p>
    <w:p w14:paraId="7665D3EE" w14:textId="1867AD53" w:rsidR="00301656" w:rsidRPr="00206FE5" w:rsidRDefault="00C74534" w:rsidP="00527E18">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 xml:space="preserve">C17.1, </w:t>
      </w:r>
      <w:r w:rsidR="00301656" w:rsidRPr="00206FE5">
        <w:rPr>
          <w:rFonts w:ascii="Times New Roman" w:hAnsi="Times New Roman" w:cs="Times New Roman"/>
          <w:sz w:val="24"/>
          <w:szCs w:val="24"/>
        </w:rPr>
        <w:t xml:space="preserve">Z51.11, E86.0, </w:t>
      </w:r>
      <w:r w:rsidRPr="00206FE5">
        <w:rPr>
          <w:rFonts w:ascii="Times New Roman" w:hAnsi="Times New Roman" w:cs="Times New Roman"/>
          <w:sz w:val="24"/>
          <w:szCs w:val="24"/>
        </w:rPr>
        <w:t xml:space="preserve">R11.2, </w:t>
      </w:r>
      <w:r w:rsidR="00301656" w:rsidRPr="00206FE5">
        <w:rPr>
          <w:rFonts w:ascii="Times New Roman" w:hAnsi="Times New Roman" w:cs="Times New Roman"/>
          <w:sz w:val="24"/>
          <w:szCs w:val="24"/>
        </w:rPr>
        <w:t>3E04305</w:t>
      </w:r>
    </w:p>
    <w:p w14:paraId="569E1C58" w14:textId="59B9540C" w:rsidR="00C74534" w:rsidRPr="00206FE5" w:rsidRDefault="00C74534" w:rsidP="00C74534">
      <w:pPr>
        <w:pStyle w:val="ListParagraph"/>
        <w:keepLines/>
        <w:numPr>
          <w:ilvl w:val="0"/>
          <w:numId w:val="21"/>
        </w:numPr>
        <w:suppressAutoHyphens/>
        <w:autoSpaceDE w:val="0"/>
        <w:autoSpaceDN w:val="0"/>
        <w:adjustRightInd w:val="0"/>
        <w:spacing w:after="0" w:line="240" w:lineRule="auto"/>
        <w:rPr>
          <w:rFonts w:ascii="Times New Roman" w:hAnsi="Times New Roman" w:cs="Times New Roman"/>
          <w:color w:val="000000"/>
          <w:sz w:val="24"/>
          <w:szCs w:val="24"/>
        </w:rPr>
      </w:pPr>
      <w:r w:rsidRPr="00206FE5">
        <w:rPr>
          <w:rFonts w:ascii="Times New Roman" w:hAnsi="Times New Roman" w:cs="Times New Roman"/>
          <w:color w:val="000000"/>
          <w:sz w:val="24"/>
          <w:szCs w:val="24"/>
        </w:rPr>
        <w:t xml:space="preserve">A patient is admitted with sickle cell thalassemia beta plus with </w:t>
      </w:r>
      <w:proofErr w:type="spellStart"/>
      <w:r w:rsidRPr="00206FE5">
        <w:rPr>
          <w:rFonts w:ascii="Times New Roman" w:hAnsi="Times New Roman" w:cs="Times New Roman"/>
          <w:color w:val="000000"/>
          <w:sz w:val="24"/>
          <w:szCs w:val="24"/>
        </w:rPr>
        <w:t>vasoocclusive</w:t>
      </w:r>
      <w:proofErr w:type="spellEnd"/>
      <w:r w:rsidRPr="00206FE5">
        <w:rPr>
          <w:rFonts w:ascii="Times New Roman" w:hAnsi="Times New Roman" w:cs="Times New Roman"/>
          <w:color w:val="000000"/>
          <w:sz w:val="24"/>
          <w:szCs w:val="24"/>
        </w:rPr>
        <w:t xml:space="preserve"> pain. Patient has chest x-ray, and acute chest syndrome is ruled out. </w:t>
      </w:r>
      <w:proofErr w:type="gramStart"/>
      <w:r w:rsidRPr="00206FE5">
        <w:rPr>
          <w:rFonts w:ascii="Times New Roman" w:hAnsi="Times New Roman" w:cs="Times New Roman"/>
          <w:color w:val="000000"/>
          <w:sz w:val="24"/>
          <w:szCs w:val="24"/>
        </w:rPr>
        <w:t>Patient</w:t>
      </w:r>
      <w:proofErr w:type="gramEnd"/>
      <w:r w:rsidRPr="00206FE5">
        <w:rPr>
          <w:rFonts w:ascii="Times New Roman" w:hAnsi="Times New Roman" w:cs="Times New Roman"/>
          <w:color w:val="000000"/>
          <w:sz w:val="24"/>
          <w:szCs w:val="24"/>
        </w:rPr>
        <w:t xml:space="preserve"> has had a left shoulder replacement for avascular necrosis.</w:t>
      </w:r>
    </w:p>
    <w:p w14:paraId="5C7104DC" w14:textId="6785C020" w:rsidR="00C74534" w:rsidRPr="00206FE5" w:rsidRDefault="00C74534" w:rsidP="00C74534">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 xml:space="preserve">D57.451, </w:t>
      </w:r>
      <w:r w:rsidR="00ED4A11" w:rsidRPr="00206FE5">
        <w:rPr>
          <w:rFonts w:ascii="Times New Roman" w:hAnsi="Times New Roman" w:cs="Times New Roman"/>
          <w:sz w:val="24"/>
          <w:szCs w:val="24"/>
        </w:rPr>
        <w:t>Z96.612</w:t>
      </w:r>
    </w:p>
    <w:p w14:paraId="241550A7" w14:textId="7D4861A3" w:rsidR="00C74534" w:rsidRPr="00206FE5" w:rsidRDefault="00C74534" w:rsidP="00C74534">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D57.439,</w:t>
      </w:r>
      <w:r w:rsidR="00ED4A11" w:rsidRPr="00206FE5">
        <w:rPr>
          <w:rFonts w:ascii="Times New Roman" w:hAnsi="Times New Roman" w:cs="Times New Roman"/>
          <w:sz w:val="24"/>
          <w:szCs w:val="24"/>
        </w:rPr>
        <w:t xml:space="preserve"> M90.512</w:t>
      </w:r>
    </w:p>
    <w:p w14:paraId="2F55B910" w14:textId="19FA0A87" w:rsidR="00C74534" w:rsidRPr="00206FE5" w:rsidRDefault="00C74534" w:rsidP="00C74534">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D57.4</w:t>
      </w:r>
      <w:r w:rsidR="00ED4A11" w:rsidRPr="00206FE5">
        <w:rPr>
          <w:rFonts w:ascii="Times New Roman" w:hAnsi="Times New Roman" w:cs="Times New Roman"/>
          <w:sz w:val="24"/>
          <w:szCs w:val="24"/>
        </w:rPr>
        <w:t>59</w:t>
      </w:r>
      <w:r w:rsidRPr="00206FE5">
        <w:rPr>
          <w:rFonts w:ascii="Times New Roman" w:hAnsi="Times New Roman" w:cs="Times New Roman"/>
          <w:sz w:val="24"/>
          <w:szCs w:val="24"/>
        </w:rPr>
        <w:t xml:space="preserve">, </w:t>
      </w:r>
      <w:r w:rsidR="00ED4A11" w:rsidRPr="00206FE5">
        <w:rPr>
          <w:rFonts w:ascii="Times New Roman" w:hAnsi="Times New Roman" w:cs="Times New Roman"/>
          <w:sz w:val="24"/>
          <w:szCs w:val="24"/>
        </w:rPr>
        <w:t>M90.512, Z96.612</w:t>
      </w:r>
    </w:p>
    <w:p w14:paraId="5E252B86" w14:textId="5212E277" w:rsidR="00C74534" w:rsidRPr="00206FE5" w:rsidRDefault="00C74534" w:rsidP="00C74534">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 xml:space="preserve">D57.459, </w:t>
      </w:r>
      <w:r w:rsidR="00ED4A11" w:rsidRPr="00206FE5">
        <w:rPr>
          <w:rFonts w:ascii="Times New Roman" w:hAnsi="Times New Roman" w:cs="Times New Roman"/>
          <w:sz w:val="24"/>
          <w:szCs w:val="24"/>
        </w:rPr>
        <w:t xml:space="preserve">Z96.612 </w:t>
      </w:r>
    </w:p>
    <w:p w14:paraId="7D8F6B32" w14:textId="77777777" w:rsidR="00ED4A11" w:rsidRPr="00206FE5" w:rsidRDefault="00ED4A11" w:rsidP="00ED4A11">
      <w:pPr>
        <w:pStyle w:val="ListParagraph"/>
        <w:keepLines/>
        <w:numPr>
          <w:ilvl w:val="0"/>
          <w:numId w:val="21"/>
        </w:numPr>
        <w:suppressAutoHyphens/>
        <w:autoSpaceDE w:val="0"/>
        <w:autoSpaceDN w:val="0"/>
        <w:adjustRightInd w:val="0"/>
        <w:spacing w:after="0" w:line="240" w:lineRule="auto"/>
        <w:rPr>
          <w:rFonts w:ascii="Times New Roman" w:hAnsi="Times New Roman" w:cs="Times New Roman"/>
          <w:color w:val="000000"/>
          <w:sz w:val="24"/>
          <w:szCs w:val="24"/>
        </w:rPr>
      </w:pPr>
      <w:r w:rsidRPr="00206FE5">
        <w:rPr>
          <w:rFonts w:ascii="Times New Roman" w:hAnsi="Times New Roman" w:cs="Times New Roman"/>
          <w:color w:val="000000"/>
          <w:sz w:val="24"/>
          <w:szCs w:val="24"/>
        </w:rPr>
        <w:t>A patient was seen in the clinic for desquamative dermatitis. He had a bone marrow transplant 2 months ago. The physician is treating him for acute graft-versus-host disease.</w:t>
      </w:r>
    </w:p>
    <w:p w14:paraId="3986CFD0" w14:textId="75235838" w:rsidR="00ED4A11" w:rsidRPr="00206FE5" w:rsidRDefault="00ED4A11" w:rsidP="00ED4A11">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D89.810, T86.09, L30.8</w:t>
      </w:r>
    </w:p>
    <w:p w14:paraId="60045138" w14:textId="203E5910" w:rsidR="00ED4A11" w:rsidRPr="00206FE5" w:rsidRDefault="00ED4A11" w:rsidP="00ED4A11">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T86.09, D89.813</w:t>
      </w:r>
    </w:p>
    <w:p w14:paraId="12EB776F" w14:textId="303BC2B8" w:rsidR="00ED4A11" w:rsidRPr="00206FE5" w:rsidRDefault="00ED4A11" w:rsidP="00ED4A11">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T86.09, D89.810, L30.8</w:t>
      </w:r>
    </w:p>
    <w:p w14:paraId="24F5F898" w14:textId="4C67CA11" w:rsidR="00ED4A11" w:rsidRPr="00206FE5" w:rsidRDefault="00ED4A11" w:rsidP="00ED4A11">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T86.01, D89.810, R23.4</w:t>
      </w:r>
    </w:p>
    <w:p w14:paraId="255DEBAC" w14:textId="77777777" w:rsidR="00ED4A11" w:rsidRPr="00206FE5" w:rsidRDefault="00ED4A11" w:rsidP="00ED4A11">
      <w:pPr>
        <w:pStyle w:val="ListParagraph"/>
        <w:keepLines/>
        <w:numPr>
          <w:ilvl w:val="0"/>
          <w:numId w:val="21"/>
        </w:numPr>
        <w:suppressAutoHyphens/>
        <w:autoSpaceDE w:val="0"/>
        <w:autoSpaceDN w:val="0"/>
        <w:adjustRightInd w:val="0"/>
        <w:spacing w:after="0" w:line="240" w:lineRule="auto"/>
        <w:rPr>
          <w:rFonts w:ascii="Times New Roman" w:hAnsi="Times New Roman" w:cs="Times New Roman"/>
          <w:color w:val="000000"/>
          <w:sz w:val="24"/>
          <w:szCs w:val="24"/>
        </w:rPr>
      </w:pPr>
      <w:r w:rsidRPr="00206FE5">
        <w:rPr>
          <w:rFonts w:ascii="Times New Roman" w:hAnsi="Times New Roman" w:cs="Times New Roman"/>
          <w:color w:val="000000"/>
          <w:sz w:val="24"/>
          <w:szCs w:val="24"/>
        </w:rPr>
        <w:t>A patient is admitted because of poorly controlled diabetes resulting from Cushing syndrome. Patient is on insulin.</w:t>
      </w:r>
    </w:p>
    <w:p w14:paraId="44BFC4CB" w14:textId="124C5AC8" w:rsidR="00ED4A11" w:rsidRPr="00206FE5" w:rsidRDefault="003813BC" w:rsidP="00ED4A11">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E24.9, E08.65, Z79.4</w:t>
      </w:r>
    </w:p>
    <w:p w14:paraId="16435358" w14:textId="1D95E776" w:rsidR="003813BC" w:rsidRPr="00206FE5" w:rsidRDefault="003813BC" w:rsidP="00ED4A11">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E24.8, E08.65, Z79.4</w:t>
      </w:r>
    </w:p>
    <w:p w14:paraId="1ADD5464" w14:textId="67A4710D" w:rsidR="003813BC" w:rsidRPr="00206FE5" w:rsidRDefault="003813BC" w:rsidP="00ED4A11">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E08.65, E249.</w:t>
      </w:r>
    </w:p>
    <w:p w14:paraId="2A91E4E1" w14:textId="619B609B" w:rsidR="003813BC" w:rsidRDefault="003813BC" w:rsidP="00ED4A11">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E08.9, E24.8</w:t>
      </w:r>
    </w:p>
    <w:p w14:paraId="354A65CB" w14:textId="77777777" w:rsidR="00C44B93" w:rsidRDefault="00C44B93" w:rsidP="00C44B93">
      <w:pPr>
        <w:rPr>
          <w:rFonts w:ascii="Times New Roman" w:hAnsi="Times New Roman" w:cs="Times New Roman"/>
          <w:sz w:val="24"/>
          <w:szCs w:val="24"/>
        </w:rPr>
      </w:pPr>
    </w:p>
    <w:p w14:paraId="1FEDD1B1" w14:textId="77777777" w:rsidR="00C44B93" w:rsidRPr="00C44B93" w:rsidRDefault="00C44B93" w:rsidP="00C44B93">
      <w:pPr>
        <w:rPr>
          <w:rFonts w:ascii="Times New Roman" w:hAnsi="Times New Roman" w:cs="Times New Roman"/>
          <w:sz w:val="24"/>
          <w:szCs w:val="24"/>
        </w:rPr>
      </w:pPr>
    </w:p>
    <w:p w14:paraId="4BDA1AA3" w14:textId="63FE9AC1" w:rsidR="003813BC" w:rsidRPr="00206FE5" w:rsidRDefault="003813BC" w:rsidP="003813BC">
      <w:pPr>
        <w:pStyle w:val="ListParagraph"/>
        <w:keepLines/>
        <w:numPr>
          <w:ilvl w:val="0"/>
          <w:numId w:val="21"/>
        </w:numPr>
        <w:suppressAutoHyphens/>
        <w:autoSpaceDE w:val="0"/>
        <w:autoSpaceDN w:val="0"/>
        <w:adjustRightInd w:val="0"/>
        <w:spacing w:after="0" w:line="240" w:lineRule="auto"/>
        <w:rPr>
          <w:rFonts w:ascii="Times New Roman" w:hAnsi="Times New Roman" w:cs="Times New Roman"/>
          <w:color w:val="000000"/>
          <w:sz w:val="24"/>
          <w:szCs w:val="24"/>
        </w:rPr>
      </w:pPr>
      <w:r w:rsidRPr="00206FE5">
        <w:rPr>
          <w:rFonts w:ascii="Times New Roman" w:hAnsi="Times New Roman" w:cs="Times New Roman"/>
          <w:color w:val="000000"/>
          <w:sz w:val="24"/>
          <w:szCs w:val="24"/>
        </w:rPr>
        <w:lastRenderedPageBreak/>
        <w:t xml:space="preserve">A patient was admitted for a total </w:t>
      </w:r>
      <w:r w:rsidR="00A42964" w:rsidRPr="00206FE5">
        <w:rPr>
          <w:rFonts w:ascii="Times New Roman" w:hAnsi="Times New Roman" w:cs="Times New Roman"/>
          <w:color w:val="000000"/>
          <w:sz w:val="24"/>
          <w:szCs w:val="24"/>
        </w:rPr>
        <w:t xml:space="preserve">incisional </w:t>
      </w:r>
      <w:r w:rsidRPr="00206FE5">
        <w:rPr>
          <w:rFonts w:ascii="Times New Roman" w:hAnsi="Times New Roman" w:cs="Times New Roman"/>
          <w:color w:val="000000"/>
          <w:sz w:val="24"/>
          <w:szCs w:val="24"/>
        </w:rPr>
        <w:t>thyroidectomy. Patient had been having progressive symptoms with a substernal multinodular goiter. The procedure was performed as planned. Pathology confirmed a multinodular goiter. The patient was able to tolerate a solid food diet.</w:t>
      </w:r>
    </w:p>
    <w:p w14:paraId="20D5FF2A" w14:textId="1CD6BAAE" w:rsidR="003813BC" w:rsidRPr="00206FE5" w:rsidRDefault="00A42964" w:rsidP="003813BC">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E04.0, 0GTK0ZZ</w:t>
      </w:r>
    </w:p>
    <w:p w14:paraId="31B2DD0B" w14:textId="1C7918AA" w:rsidR="00A42964" w:rsidRPr="00206FE5" w:rsidRDefault="00A42964" w:rsidP="003813BC">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E04.2, 0GTK0ZZ</w:t>
      </w:r>
    </w:p>
    <w:p w14:paraId="68E67FD0" w14:textId="02B02CBC" w:rsidR="00A42964" w:rsidRPr="00206FE5" w:rsidRDefault="00A42964" w:rsidP="003813BC">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E04.8, 0GTK0ZZ</w:t>
      </w:r>
    </w:p>
    <w:p w14:paraId="1964EBDD" w14:textId="3DD00D41" w:rsidR="00A42964" w:rsidRDefault="00A42964" w:rsidP="003813BC">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E04.1, 0GTK0ZZ</w:t>
      </w:r>
    </w:p>
    <w:p w14:paraId="61D1D057" w14:textId="77777777" w:rsidR="00C44B93" w:rsidRPr="00206FE5" w:rsidRDefault="00C44B93" w:rsidP="00C44B93">
      <w:pPr>
        <w:pStyle w:val="ListParagraph"/>
        <w:ind w:left="1440"/>
        <w:rPr>
          <w:rFonts w:ascii="Times New Roman" w:hAnsi="Times New Roman" w:cs="Times New Roman"/>
          <w:sz w:val="24"/>
          <w:szCs w:val="24"/>
        </w:rPr>
      </w:pPr>
    </w:p>
    <w:p w14:paraId="71994450" w14:textId="112266AB" w:rsidR="002F2F7B" w:rsidRPr="00206FE5" w:rsidRDefault="00CB70E8" w:rsidP="002F2F7B">
      <w:pPr>
        <w:pStyle w:val="ListParagraph"/>
        <w:numPr>
          <w:ilvl w:val="0"/>
          <w:numId w:val="21"/>
        </w:numPr>
        <w:rPr>
          <w:rFonts w:ascii="Times New Roman" w:hAnsi="Times New Roman" w:cs="Times New Roman"/>
          <w:sz w:val="24"/>
          <w:szCs w:val="24"/>
        </w:rPr>
      </w:pPr>
      <w:r w:rsidRPr="00206FE5">
        <w:rPr>
          <w:rFonts w:ascii="Times New Roman" w:hAnsi="Times New Roman" w:cs="Times New Roman"/>
          <w:sz w:val="24"/>
          <w:szCs w:val="24"/>
        </w:rPr>
        <w:t>Code O80 may be reported with Z37.1</w:t>
      </w:r>
    </w:p>
    <w:p w14:paraId="28AD44B7" w14:textId="68460DA2" w:rsidR="002F2F7B" w:rsidRPr="00206FE5" w:rsidRDefault="00CB70E8" w:rsidP="002F2F7B">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True</w:t>
      </w:r>
    </w:p>
    <w:p w14:paraId="47F95448" w14:textId="76A43028" w:rsidR="000A67D3" w:rsidRPr="00206FE5" w:rsidRDefault="00CB70E8" w:rsidP="00634CDB">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False</w:t>
      </w:r>
    </w:p>
    <w:p w14:paraId="368BBEAE" w14:textId="3CE8456F" w:rsidR="00D07EE3" w:rsidRPr="00206FE5" w:rsidRDefault="00D07EE3" w:rsidP="00CB70E8">
      <w:pPr>
        <w:pStyle w:val="ListParagraph"/>
        <w:numPr>
          <w:ilvl w:val="0"/>
          <w:numId w:val="21"/>
        </w:numPr>
        <w:rPr>
          <w:rFonts w:ascii="Times New Roman" w:hAnsi="Times New Roman" w:cs="Times New Roman"/>
          <w:sz w:val="24"/>
          <w:szCs w:val="24"/>
        </w:rPr>
      </w:pPr>
      <w:r w:rsidRPr="00206FE5">
        <w:rPr>
          <w:rFonts w:ascii="Times New Roman" w:hAnsi="Times New Roman" w:cs="Times New Roman"/>
          <w:sz w:val="24"/>
          <w:szCs w:val="24"/>
        </w:rPr>
        <w:t xml:space="preserve">Select the appropriate code for a subsequent encounter for an accidental toxic effect of </w:t>
      </w:r>
      <w:r w:rsidR="00245895" w:rsidRPr="00206FE5">
        <w:rPr>
          <w:rFonts w:ascii="Times New Roman" w:hAnsi="Times New Roman" w:cs="Times New Roman"/>
          <w:sz w:val="24"/>
          <w:szCs w:val="24"/>
        </w:rPr>
        <w:t>tetrachloromethane</w:t>
      </w:r>
      <w:r w:rsidRPr="00206FE5">
        <w:rPr>
          <w:rFonts w:ascii="Times New Roman" w:hAnsi="Times New Roman" w:cs="Times New Roman"/>
          <w:sz w:val="24"/>
          <w:szCs w:val="24"/>
        </w:rPr>
        <w:t>?</w:t>
      </w:r>
    </w:p>
    <w:p w14:paraId="13D87734" w14:textId="24CA308C" w:rsidR="00CB70E8" w:rsidRPr="00206FE5" w:rsidRDefault="00D07EE3" w:rsidP="00D07EE3">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T53.0</w:t>
      </w:r>
    </w:p>
    <w:p w14:paraId="01D77D97" w14:textId="0B547365" w:rsidR="00D07EE3" w:rsidRPr="00206FE5" w:rsidRDefault="00D07EE3" w:rsidP="00D07EE3">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T53.</w:t>
      </w:r>
      <w:r w:rsidR="00245895" w:rsidRPr="00206FE5">
        <w:rPr>
          <w:rFonts w:ascii="Times New Roman" w:hAnsi="Times New Roman" w:cs="Times New Roman"/>
          <w:sz w:val="24"/>
          <w:szCs w:val="24"/>
        </w:rPr>
        <w:t>1</w:t>
      </w:r>
    </w:p>
    <w:p w14:paraId="41DB8E68" w14:textId="200683ED" w:rsidR="00245895" w:rsidRPr="00206FE5" w:rsidRDefault="00245895" w:rsidP="00D07EE3">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T53.0X1D</w:t>
      </w:r>
    </w:p>
    <w:p w14:paraId="34FFD46B" w14:textId="6836C788" w:rsidR="00245895" w:rsidRPr="00206FE5" w:rsidRDefault="00245895" w:rsidP="00D07EE3">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T53.1X1D</w:t>
      </w:r>
    </w:p>
    <w:p w14:paraId="1891AC9C" w14:textId="2ADA3B9B" w:rsidR="00245895" w:rsidRPr="00206FE5" w:rsidRDefault="00245895" w:rsidP="00245895">
      <w:pPr>
        <w:pStyle w:val="ListParagraph"/>
        <w:numPr>
          <w:ilvl w:val="0"/>
          <w:numId w:val="21"/>
        </w:numPr>
        <w:rPr>
          <w:rFonts w:ascii="Times New Roman" w:hAnsi="Times New Roman" w:cs="Times New Roman"/>
          <w:sz w:val="24"/>
          <w:szCs w:val="24"/>
        </w:rPr>
      </w:pPr>
      <w:r w:rsidRPr="00206FE5">
        <w:rPr>
          <w:rFonts w:ascii="Times New Roman" w:hAnsi="Times New Roman" w:cs="Times New Roman"/>
          <w:sz w:val="24"/>
          <w:szCs w:val="24"/>
        </w:rPr>
        <w:t xml:space="preserve">The patient has chronic kidney disease, hypertension and </w:t>
      </w:r>
      <w:r w:rsidR="007C04E3" w:rsidRPr="00206FE5">
        <w:rPr>
          <w:rFonts w:ascii="Times New Roman" w:hAnsi="Times New Roman" w:cs="Times New Roman"/>
          <w:sz w:val="24"/>
          <w:szCs w:val="24"/>
        </w:rPr>
        <w:t xml:space="preserve">congestive heart failure. Select the appropriate </w:t>
      </w:r>
      <w:r w:rsidR="00EB3267" w:rsidRPr="00206FE5">
        <w:rPr>
          <w:rFonts w:ascii="Times New Roman" w:hAnsi="Times New Roman" w:cs="Times New Roman"/>
          <w:sz w:val="24"/>
          <w:szCs w:val="24"/>
        </w:rPr>
        <w:t>category</w:t>
      </w:r>
      <w:r w:rsidR="007C04E3" w:rsidRPr="00206FE5">
        <w:rPr>
          <w:rFonts w:ascii="Times New Roman" w:hAnsi="Times New Roman" w:cs="Times New Roman"/>
          <w:sz w:val="24"/>
          <w:szCs w:val="24"/>
        </w:rPr>
        <w:t xml:space="preserve"> for coding purposes.</w:t>
      </w:r>
    </w:p>
    <w:p w14:paraId="2C26FA55" w14:textId="188957F3" w:rsidR="007C04E3" w:rsidRPr="00206FE5" w:rsidRDefault="007C04E3" w:rsidP="007C04E3">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I13</w:t>
      </w:r>
    </w:p>
    <w:p w14:paraId="54F81532" w14:textId="37CF6D62" w:rsidR="007C04E3" w:rsidRPr="00206FE5" w:rsidRDefault="007C04E3" w:rsidP="007C04E3">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N17</w:t>
      </w:r>
    </w:p>
    <w:p w14:paraId="75FC9521" w14:textId="4D788B72" w:rsidR="007C04E3" w:rsidRPr="00206FE5" w:rsidRDefault="007C04E3" w:rsidP="007C04E3">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I11</w:t>
      </w:r>
    </w:p>
    <w:p w14:paraId="248A729A" w14:textId="2BA414BB" w:rsidR="007C04E3" w:rsidRPr="00206FE5" w:rsidRDefault="007C04E3" w:rsidP="007C04E3">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N19</w:t>
      </w:r>
    </w:p>
    <w:p w14:paraId="50BC1263" w14:textId="14329920" w:rsidR="007C04E3" w:rsidRPr="00206FE5" w:rsidRDefault="002335E9" w:rsidP="007C04E3">
      <w:pPr>
        <w:pStyle w:val="ListParagraph"/>
        <w:numPr>
          <w:ilvl w:val="0"/>
          <w:numId w:val="21"/>
        </w:numPr>
        <w:rPr>
          <w:rFonts w:ascii="Times New Roman" w:hAnsi="Times New Roman" w:cs="Times New Roman"/>
          <w:sz w:val="24"/>
          <w:szCs w:val="24"/>
        </w:rPr>
      </w:pPr>
      <w:r w:rsidRPr="00206FE5">
        <w:rPr>
          <w:rFonts w:ascii="Times New Roman" w:hAnsi="Times New Roman" w:cs="Times New Roman"/>
          <w:sz w:val="24"/>
          <w:szCs w:val="24"/>
        </w:rPr>
        <w:t>What code may not be reported with code N61.1?</w:t>
      </w:r>
    </w:p>
    <w:p w14:paraId="74291898" w14:textId="73CBD6CA" w:rsidR="002335E9" w:rsidRPr="00206FE5" w:rsidRDefault="002335E9" w:rsidP="002335E9">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N60.1</w:t>
      </w:r>
    </w:p>
    <w:p w14:paraId="6DFBE6BC" w14:textId="153E6C1D" w:rsidR="002335E9" w:rsidRPr="00206FE5" w:rsidRDefault="002335E9" w:rsidP="002335E9">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R92.0</w:t>
      </w:r>
    </w:p>
    <w:p w14:paraId="16C64A56" w14:textId="34C4C554" w:rsidR="002335E9" w:rsidRPr="00206FE5" w:rsidRDefault="002335E9" w:rsidP="002335E9">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R89.7</w:t>
      </w:r>
    </w:p>
    <w:p w14:paraId="7BD2F344" w14:textId="5173E724" w:rsidR="002335E9" w:rsidRPr="00206FE5" w:rsidRDefault="002335E9" w:rsidP="002335E9">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O91.03</w:t>
      </w:r>
    </w:p>
    <w:p w14:paraId="667724F8" w14:textId="60364CC1" w:rsidR="002335E9" w:rsidRPr="00206FE5" w:rsidRDefault="00992B49" w:rsidP="002335E9">
      <w:pPr>
        <w:pStyle w:val="ListParagraph"/>
        <w:numPr>
          <w:ilvl w:val="0"/>
          <w:numId w:val="21"/>
        </w:numPr>
        <w:rPr>
          <w:rFonts w:ascii="Times New Roman" w:hAnsi="Times New Roman" w:cs="Times New Roman"/>
          <w:sz w:val="24"/>
          <w:szCs w:val="24"/>
        </w:rPr>
      </w:pPr>
      <w:r w:rsidRPr="00206FE5">
        <w:rPr>
          <w:rFonts w:ascii="Times New Roman" w:hAnsi="Times New Roman" w:cs="Times New Roman"/>
          <w:sz w:val="24"/>
          <w:szCs w:val="24"/>
        </w:rPr>
        <w:t>What code is used to report a peptic stomach ulcer with hemorrhage?</w:t>
      </w:r>
    </w:p>
    <w:p w14:paraId="1E2B6759" w14:textId="0AB7D9EA" w:rsidR="00992B49" w:rsidRPr="00206FE5" w:rsidRDefault="00992B49" w:rsidP="00992B49">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K27.7</w:t>
      </w:r>
    </w:p>
    <w:p w14:paraId="323326EB" w14:textId="10C828CA" w:rsidR="00992B49" w:rsidRPr="00206FE5" w:rsidRDefault="00992B49" w:rsidP="00992B49">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K25.4</w:t>
      </w:r>
    </w:p>
    <w:p w14:paraId="083AE6F6" w14:textId="5D75703B" w:rsidR="00992B49" w:rsidRPr="00206FE5" w:rsidRDefault="00992B49" w:rsidP="00992B49">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P78.82</w:t>
      </w:r>
    </w:p>
    <w:p w14:paraId="543F8B56" w14:textId="1F9E7608" w:rsidR="00992B49" w:rsidRPr="00206FE5" w:rsidRDefault="00992B49" w:rsidP="00992B49">
      <w:pPr>
        <w:pStyle w:val="ListParagraph"/>
        <w:numPr>
          <w:ilvl w:val="1"/>
          <w:numId w:val="21"/>
        </w:numPr>
        <w:rPr>
          <w:rFonts w:ascii="Times New Roman" w:hAnsi="Times New Roman" w:cs="Times New Roman"/>
          <w:sz w:val="24"/>
          <w:szCs w:val="24"/>
        </w:rPr>
      </w:pPr>
      <w:r w:rsidRPr="00206FE5">
        <w:rPr>
          <w:rFonts w:ascii="Times New Roman" w:hAnsi="Times New Roman" w:cs="Times New Roman"/>
          <w:sz w:val="24"/>
          <w:szCs w:val="24"/>
        </w:rPr>
        <w:t>K25.0</w:t>
      </w:r>
    </w:p>
    <w:p w14:paraId="1FCE7437" w14:textId="77777777" w:rsidR="00CB70E8" w:rsidRPr="00CB70E8" w:rsidRDefault="00CB70E8" w:rsidP="00CB70E8">
      <w:pPr>
        <w:pStyle w:val="ListParagraph"/>
        <w:ind w:left="1440"/>
        <w:rPr>
          <w:rFonts w:ascii="Times New Roman" w:hAnsi="Times New Roman" w:cs="Times New Roman"/>
          <w:sz w:val="24"/>
          <w:szCs w:val="24"/>
        </w:rPr>
      </w:pPr>
    </w:p>
    <w:p w14:paraId="7E9EB6C6" w14:textId="09F003D7" w:rsidR="00206FE5" w:rsidRDefault="00206FE5">
      <w:pPr>
        <w:rPr>
          <w:rFonts w:ascii="Times New Roman" w:hAnsi="Times New Roman" w:cs="Times New Roman"/>
          <w:b/>
          <w:sz w:val="24"/>
          <w:szCs w:val="60"/>
        </w:rPr>
      </w:pPr>
      <w:r>
        <w:rPr>
          <w:rFonts w:ascii="Times New Roman" w:hAnsi="Times New Roman" w:cs="Times New Roman"/>
          <w:b/>
          <w:sz w:val="24"/>
          <w:szCs w:val="60"/>
        </w:rPr>
        <w:br w:type="page"/>
      </w:r>
    </w:p>
    <w:p w14:paraId="57D0019B" w14:textId="77777777" w:rsidR="00CB70E8" w:rsidRDefault="00CB70E8" w:rsidP="004A1994">
      <w:pPr>
        <w:rPr>
          <w:rFonts w:ascii="Times New Roman" w:hAnsi="Times New Roman" w:cs="Times New Roman"/>
          <w:b/>
          <w:sz w:val="24"/>
          <w:szCs w:val="60"/>
        </w:rPr>
      </w:pPr>
    </w:p>
    <w:p w14:paraId="2FD9F5AC" w14:textId="4A059A91" w:rsidR="00C44B93" w:rsidRPr="00B22851" w:rsidRDefault="00C44B93" w:rsidP="004A1994">
      <w:pPr>
        <w:rPr>
          <w:rFonts w:ascii="Times New Roman" w:hAnsi="Times New Roman" w:cs="Times New Roman"/>
          <w:bCs/>
          <w:sz w:val="24"/>
          <w:szCs w:val="56"/>
        </w:rPr>
      </w:pPr>
      <w:r w:rsidRPr="00B22851">
        <w:rPr>
          <w:rFonts w:ascii="Times New Roman" w:hAnsi="Times New Roman" w:cs="Times New Roman"/>
          <w:bCs/>
          <w:sz w:val="24"/>
          <w:szCs w:val="56"/>
        </w:rPr>
        <w:t xml:space="preserve">21.  </w:t>
      </w:r>
      <w:r w:rsidRPr="00B22851">
        <w:rPr>
          <w:rFonts w:ascii="Times New Roman" w:hAnsi="Times New Roman" w:cs="Times New Roman"/>
          <w:bCs/>
          <w:sz w:val="24"/>
          <w:szCs w:val="56"/>
        </w:rPr>
        <w:t xml:space="preserve">A patient undergoes </w:t>
      </w:r>
      <w:proofErr w:type="gramStart"/>
      <w:r w:rsidRPr="00B22851">
        <w:rPr>
          <w:rFonts w:ascii="Times New Roman" w:hAnsi="Times New Roman" w:cs="Times New Roman"/>
          <w:bCs/>
          <w:sz w:val="24"/>
          <w:szCs w:val="56"/>
        </w:rPr>
        <w:t>an arthroscopic</w:t>
      </w:r>
      <w:proofErr w:type="gramEnd"/>
      <w:r w:rsidRPr="00B22851">
        <w:rPr>
          <w:rFonts w:ascii="Times New Roman" w:hAnsi="Times New Roman" w:cs="Times New Roman"/>
          <w:bCs/>
          <w:sz w:val="24"/>
          <w:szCs w:val="56"/>
        </w:rPr>
        <w:t xml:space="preserve"> shoulder surgery for rotator cuff repair. Which of the following CPT codes should be assigned for the surgery?</w:t>
      </w:r>
    </w:p>
    <w:p w14:paraId="4152B585" w14:textId="39FABDC1" w:rsidR="00C44B93" w:rsidRPr="00B22851" w:rsidRDefault="00870120" w:rsidP="00870120">
      <w:pPr>
        <w:pStyle w:val="ListParagraph"/>
        <w:rPr>
          <w:rFonts w:ascii="Times New Roman" w:hAnsi="Times New Roman" w:cs="Times New Roman"/>
          <w:color w:val="0D0D0D"/>
          <w:shd w:val="clear" w:color="auto" w:fill="FFFFFF"/>
        </w:rPr>
      </w:pPr>
      <w:r w:rsidRPr="00B22851">
        <w:rPr>
          <w:rFonts w:ascii="Times New Roman" w:hAnsi="Times New Roman" w:cs="Times New Roman"/>
          <w:bCs/>
          <w:sz w:val="24"/>
          <w:szCs w:val="56"/>
        </w:rPr>
        <w:t xml:space="preserve">A. </w:t>
      </w:r>
      <w:r w:rsidR="00C44B93" w:rsidRPr="00B22851">
        <w:rPr>
          <w:rFonts w:ascii="Times New Roman" w:hAnsi="Times New Roman" w:cs="Times New Roman"/>
          <w:bCs/>
          <w:sz w:val="24"/>
          <w:szCs w:val="56"/>
        </w:rPr>
        <w:t>29827 - Arthroscopy, shoulder, surgical; with removal of loose body or foreign body</w:t>
      </w:r>
      <w:r w:rsidR="00C44B93" w:rsidRPr="00B22851">
        <w:rPr>
          <w:rFonts w:ascii="Times New Roman" w:hAnsi="Times New Roman" w:cs="Times New Roman"/>
          <w:bCs/>
          <w:sz w:val="24"/>
          <w:szCs w:val="56"/>
        </w:rPr>
        <w:br/>
      </w:r>
      <w:r w:rsidRPr="00B22851">
        <w:rPr>
          <w:rFonts w:ascii="Times New Roman" w:hAnsi="Times New Roman" w:cs="Times New Roman"/>
          <w:bCs/>
          <w:sz w:val="24"/>
          <w:szCs w:val="56"/>
        </w:rPr>
        <w:t xml:space="preserve">B. </w:t>
      </w:r>
      <w:r w:rsidR="00C44B93" w:rsidRPr="00B22851">
        <w:rPr>
          <w:rFonts w:ascii="Times New Roman" w:hAnsi="Times New Roman" w:cs="Times New Roman"/>
          <w:bCs/>
          <w:sz w:val="24"/>
          <w:szCs w:val="56"/>
        </w:rPr>
        <w:t>29823 - Arthroscopy, shoulder, surgical; with repair of a complete traumatic tear</w:t>
      </w:r>
      <w:r w:rsidR="00C44B93" w:rsidRPr="00B22851">
        <w:rPr>
          <w:rFonts w:ascii="Times New Roman" w:hAnsi="Times New Roman" w:cs="Times New Roman"/>
          <w:bCs/>
          <w:sz w:val="24"/>
          <w:szCs w:val="56"/>
        </w:rPr>
        <w:br/>
      </w:r>
      <w:r w:rsidRPr="00B22851">
        <w:rPr>
          <w:rFonts w:ascii="Times New Roman" w:hAnsi="Times New Roman" w:cs="Times New Roman"/>
          <w:bCs/>
          <w:sz w:val="24"/>
          <w:szCs w:val="56"/>
        </w:rPr>
        <w:t xml:space="preserve">C. </w:t>
      </w:r>
      <w:r w:rsidR="00C44B93" w:rsidRPr="00B22851">
        <w:rPr>
          <w:rFonts w:ascii="Times New Roman" w:hAnsi="Times New Roman" w:cs="Times New Roman"/>
          <w:bCs/>
          <w:sz w:val="24"/>
          <w:szCs w:val="56"/>
        </w:rPr>
        <w:t>29822 - Arthroscopy, shoulder, surgical; debridement, limited</w:t>
      </w:r>
      <w:r w:rsidR="00C44B93" w:rsidRPr="00B22851">
        <w:rPr>
          <w:rFonts w:ascii="Times New Roman" w:hAnsi="Times New Roman" w:cs="Times New Roman"/>
          <w:bCs/>
          <w:sz w:val="24"/>
          <w:szCs w:val="56"/>
        </w:rPr>
        <w:br/>
      </w:r>
      <w:r w:rsidRPr="00B22851">
        <w:rPr>
          <w:rFonts w:ascii="Times New Roman" w:hAnsi="Times New Roman" w:cs="Times New Roman"/>
          <w:bCs/>
          <w:sz w:val="24"/>
          <w:szCs w:val="56"/>
        </w:rPr>
        <w:t xml:space="preserve">D. </w:t>
      </w:r>
      <w:r w:rsidR="00C44B93" w:rsidRPr="00B22851">
        <w:rPr>
          <w:rFonts w:ascii="Times New Roman" w:hAnsi="Times New Roman" w:cs="Times New Roman"/>
          <w:bCs/>
          <w:sz w:val="24"/>
          <w:szCs w:val="56"/>
        </w:rPr>
        <w:t>29826 - Arthroscopy, shoulder, surgical; decompression of subacromial space with partial</w:t>
      </w:r>
      <w:r w:rsidR="00C44B93" w:rsidRPr="00B22851">
        <w:rPr>
          <w:rFonts w:ascii="Times New Roman" w:hAnsi="Times New Roman" w:cs="Times New Roman"/>
          <w:bCs/>
          <w:sz w:val="24"/>
          <w:szCs w:val="56"/>
        </w:rPr>
        <w:t xml:space="preserve"> </w:t>
      </w:r>
      <w:r w:rsidR="00C44B93" w:rsidRPr="00B22851">
        <w:rPr>
          <w:rFonts w:ascii="Times New Roman" w:hAnsi="Times New Roman" w:cs="Times New Roman"/>
          <w:color w:val="0D0D0D"/>
          <w:shd w:val="clear" w:color="auto" w:fill="FFFFFF"/>
        </w:rPr>
        <w:t>acromioplasty, with coracoacromial ligament (</w:t>
      </w:r>
      <w:proofErr w:type="spellStart"/>
      <w:r w:rsidR="00C44B93" w:rsidRPr="00B22851">
        <w:rPr>
          <w:rFonts w:ascii="Times New Roman" w:hAnsi="Times New Roman" w:cs="Times New Roman"/>
          <w:color w:val="0D0D0D"/>
          <w:shd w:val="clear" w:color="auto" w:fill="FFFFFF"/>
        </w:rPr>
        <w:t>ie</w:t>
      </w:r>
      <w:proofErr w:type="spellEnd"/>
      <w:r w:rsidR="00C44B93" w:rsidRPr="00B22851">
        <w:rPr>
          <w:rFonts w:ascii="Times New Roman" w:hAnsi="Times New Roman" w:cs="Times New Roman"/>
          <w:color w:val="0D0D0D"/>
          <w:shd w:val="clear" w:color="auto" w:fill="FFFFFF"/>
        </w:rPr>
        <w:t>, arch) release, when performed (List separately in addition to code for primary procedure)</w:t>
      </w:r>
    </w:p>
    <w:p w14:paraId="65881648" w14:textId="0BA04654" w:rsidR="00C44B93" w:rsidRPr="00B22851" w:rsidRDefault="00C44B93" w:rsidP="00C44B93">
      <w:pPr>
        <w:rPr>
          <w:rFonts w:ascii="Times New Roman" w:hAnsi="Times New Roman" w:cs="Times New Roman"/>
          <w:sz w:val="24"/>
          <w:szCs w:val="56"/>
        </w:rPr>
      </w:pPr>
      <w:r w:rsidRPr="00B22851">
        <w:rPr>
          <w:rFonts w:ascii="Times New Roman" w:hAnsi="Times New Roman" w:cs="Times New Roman"/>
          <w:sz w:val="24"/>
          <w:szCs w:val="56"/>
        </w:rPr>
        <w:t xml:space="preserve">22.  </w:t>
      </w:r>
      <w:r w:rsidRPr="00B22851">
        <w:rPr>
          <w:rFonts w:ascii="Times New Roman" w:hAnsi="Times New Roman" w:cs="Times New Roman"/>
          <w:sz w:val="24"/>
          <w:szCs w:val="56"/>
        </w:rPr>
        <w:t>A patient undergoes a total knee replacement due to severe osteoarthritis. Which of the following ICD-10 diagnosis codes should be assigned for this surgery?</w:t>
      </w:r>
    </w:p>
    <w:p w14:paraId="71FD7C74" w14:textId="799035DF" w:rsidR="00C44B93" w:rsidRPr="00B22851" w:rsidRDefault="00C44B93" w:rsidP="00870120">
      <w:pPr>
        <w:ind w:left="720"/>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A</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M17.9 - Osteoarthritis of knee,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B</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M16.9 - Osteoarthritis of hip,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C</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M15.0 - Primary generalized (osteo)arthritis of right knee</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D</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M12.9 - Arthropathy, unspecified</w:t>
      </w:r>
    </w:p>
    <w:p w14:paraId="284D7B7E" w14:textId="221DA3C9" w:rsidR="00C44B93" w:rsidRPr="00B22851" w:rsidRDefault="00C44B93" w:rsidP="00C44B93">
      <w:pPr>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 xml:space="preserve">23.  </w:t>
      </w:r>
      <w:r w:rsidRPr="00B22851">
        <w:rPr>
          <w:rFonts w:ascii="Times New Roman" w:hAnsi="Times New Roman" w:cs="Times New Roman"/>
          <w:color w:val="0D0D0D"/>
          <w:sz w:val="24"/>
          <w:szCs w:val="24"/>
          <w:shd w:val="clear" w:color="auto" w:fill="FFFFFF"/>
        </w:rPr>
        <w:t>A patient presents with a headache, photophobia, and neck stiffness. The physician suspects meningitis. Which of the following ICD-10 diagnosis codes should be assigned for meningitis?</w:t>
      </w:r>
    </w:p>
    <w:p w14:paraId="02088598" w14:textId="203B236A" w:rsidR="00C44B93" w:rsidRPr="00B22851" w:rsidRDefault="00C44B93" w:rsidP="00870120">
      <w:pPr>
        <w:ind w:left="720"/>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A</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G47.00 - Insomnia,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B</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G93.1 - Anoxic brain damage, not elsewhere classified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C</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G00.9 - Bacterial meningitis,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D</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G43.909 - Migraine without aura, unspecified, not intractable</w:t>
      </w:r>
    </w:p>
    <w:p w14:paraId="4D25BF27" w14:textId="58DBEB90" w:rsidR="00C44B93" w:rsidRPr="00B22851" w:rsidRDefault="00C44B93" w:rsidP="00C44B93">
      <w:pPr>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 xml:space="preserve">24.  </w:t>
      </w:r>
      <w:r w:rsidRPr="00B22851">
        <w:rPr>
          <w:rFonts w:ascii="Times New Roman" w:hAnsi="Times New Roman" w:cs="Times New Roman"/>
          <w:color w:val="0D0D0D"/>
          <w:sz w:val="24"/>
          <w:szCs w:val="24"/>
          <w:shd w:val="clear" w:color="auto" w:fill="FFFFFF"/>
        </w:rPr>
        <w:t>A patient complains of chest pain that radiates to the left arm, shortness of breath, and diaphoresis. The physician diagnoses the patient with acute myocardial infarction. Which of the following ICD-10 diagnosis codes should be assigned for acute myocardial infarction?</w:t>
      </w:r>
    </w:p>
    <w:p w14:paraId="62D5E853" w14:textId="0611A2B5" w:rsidR="00C44B93" w:rsidRPr="00B22851" w:rsidRDefault="00C44B93" w:rsidP="00870120">
      <w:pPr>
        <w:ind w:left="720"/>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A</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I21.9 - Acute myocardial infarction, unspecified site</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B</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I20.0 - Unstable angina</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C</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I25.10 - Atherosclerotic heart disease of native coronary artery without angina pectoris</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D</w:t>
      </w:r>
      <w:r w:rsidR="00870120"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I11.9 - Hypertensive heart disease without heart failure</w:t>
      </w:r>
    </w:p>
    <w:p w14:paraId="5DC0A0B7" w14:textId="5BCD731D" w:rsidR="00870120" w:rsidRPr="00B22851" w:rsidRDefault="00870120" w:rsidP="00C44B93">
      <w:pPr>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 xml:space="preserve">25.  </w:t>
      </w:r>
      <w:r w:rsidRPr="00B22851">
        <w:rPr>
          <w:rFonts w:ascii="Times New Roman" w:hAnsi="Times New Roman" w:cs="Times New Roman"/>
          <w:color w:val="0D0D0D"/>
          <w:sz w:val="24"/>
          <w:szCs w:val="24"/>
          <w:shd w:val="clear" w:color="auto" w:fill="FFFFFF"/>
        </w:rPr>
        <w:t>A patient presents with polyuria, polydipsia, and unexplained weight loss. The physician suspects diabetes mellitus. Which of the following ICD-10 diagnosis codes should be assigned for diabetes mellitus?</w:t>
      </w:r>
    </w:p>
    <w:p w14:paraId="1DD6BA07" w14:textId="0792239C" w:rsidR="00870120" w:rsidRPr="00B22851" w:rsidRDefault="00870120" w:rsidP="00870120">
      <w:pPr>
        <w:ind w:left="720"/>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A</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E10.9 - Type 1 diabetes mellitus without complications</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B</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E11.9 - Type 2 diabetes mellitus without complications</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C</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E08.9 - Diabetes mellitus due to underlying condition without complications</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D</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E13.9 - Other specified diabetes mellitus without complications</w:t>
      </w:r>
    </w:p>
    <w:p w14:paraId="45529B9F" w14:textId="77777777" w:rsidR="00870120" w:rsidRPr="00B22851" w:rsidRDefault="00870120" w:rsidP="00870120">
      <w:pPr>
        <w:ind w:left="720"/>
        <w:rPr>
          <w:rFonts w:ascii="Times New Roman" w:hAnsi="Times New Roman" w:cs="Times New Roman"/>
          <w:color w:val="0D0D0D"/>
          <w:sz w:val="24"/>
          <w:szCs w:val="24"/>
          <w:shd w:val="clear" w:color="auto" w:fill="FFFFFF"/>
        </w:rPr>
      </w:pPr>
    </w:p>
    <w:p w14:paraId="7A217E16" w14:textId="77777777" w:rsidR="00870120" w:rsidRPr="00B22851" w:rsidRDefault="00870120" w:rsidP="00870120">
      <w:pPr>
        <w:ind w:left="720"/>
        <w:rPr>
          <w:rFonts w:ascii="Times New Roman" w:hAnsi="Times New Roman" w:cs="Times New Roman"/>
          <w:color w:val="0D0D0D"/>
          <w:sz w:val="24"/>
          <w:szCs w:val="24"/>
          <w:shd w:val="clear" w:color="auto" w:fill="FFFFFF"/>
        </w:rPr>
      </w:pPr>
    </w:p>
    <w:p w14:paraId="2BDCB37F" w14:textId="72E91AA7" w:rsidR="00870120" w:rsidRPr="00B22851" w:rsidRDefault="00870120" w:rsidP="00C44B93">
      <w:pPr>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lastRenderedPageBreak/>
        <w:t xml:space="preserve">26.  </w:t>
      </w:r>
      <w:r w:rsidRPr="00B22851">
        <w:rPr>
          <w:rFonts w:ascii="Times New Roman" w:hAnsi="Times New Roman" w:cs="Times New Roman"/>
          <w:color w:val="0D0D0D"/>
          <w:sz w:val="24"/>
          <w:szCs w:val="24"/>
          <w:shd w:val="clear" w:color="auto" w:fill="FFFFFF"/>
        </w:rPr>
        <w:t xml:space="preserve">A patient presents with sudden onset of severe headache, nausea, vomiting, and confusion. The physician </w:t>
      </w:r>
      <w:proofErr w:type="gramStart"/>
      <w:r w:rsidRPr="00B22851">
        <w:rPr>
          <w:rFonts w:ascii="Times New Roman" w:hAnsi="Times New Roman" w:cs="Times New Roman"/>
          <w:color w:val="0D0D0D"/>
          <w:sz w:val="24"/>
          <w:szCs w:val="24"/>
          <w:shd w:val="clear" w:color="auto" w:fill="FFFFFF"/>
        </w:rPr>
        <w:t>suspects</w:t>
      </w:r>
      <w:proofErr w:type="gramEnd"/>
      <w:r w:rsidRPr="00B22851">
        <w:rPr>
          <w:rFonts w:ascii="Times New Roman" w:hAnsi="Times New Roman" w:cs="Times New Roman"/>
          <w:color w:val="0D0D0D"/>
          <w:sz w:val="24"/>
          <w:szCs w:val="24"/>
          <w:shd w:val="clear" w:color="auto" w:fill="FFFFFF"/>
        </w:rPr>
        <w:t xml:space="preserve"> subarachnoid hemorrhage. Which of the following ICD-10 diagnosis codes should be assigned for subarachnoid hemorrhage?</w:t>
      </w:r>
    </w:p>
    <w:p w14:paraId="06D95EC3" w14:textId="6D4647BE" w:rsidR="00870120" w:rsidRPr="00B22851" w:rsidRDefault="00870120" w:rsidP="00870120">
      <w:pPr>
        <w:ind w:left="720"/>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A</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I63.9 - Cerebral infarction,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B</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I60.9 - Subarachnoid hemorrhage,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C</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I61.9 - Intracerebral hemorrhage,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D</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I62.00 - Subdural hemorrhage, unspecified, without mention of open intracranial wound, unspecified state of consciousness</w:t>
      </w:r>
    </w:p>
    <w:p w14:paraId="4B0792F6" w14:textId="00F49925" w:rsidR="00870120" w:rsidRPr="00B22851" w:rsidRDefault="00870120" w:rsidP="00C44B93">
      <w:pPr>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 xml:space="preserve">27.  </w:t>
      </w:r>
      <w:r w:rsidRPr="00B22851">
        <w:rPr>
          <w:rFonts w:ascii="Times New Roman" w:hAnsi="Times New Roman" w:cs="Times New Roman"/>
          <w:color w:val="0D0D0D"/>
          <w:sz w:val="24"/>
          <w:szCs w:val="24"/>
          <w:shd w:val="clear" w:color="auto" w:fill="FFFFFF"/>
        </w:rPr>
        <w:t>A patient presents with persistent fatigue, weight gain, and cold intolerance. The physician suspects hypothyroidism. Which of the following ICD-10 diagnosis codes should be assigned for hypothyroidism?</w:t>
      </w:r>
    </w:p>
    <w:p w14:paraId="4499B66A" w14:textId="2B395F05" w:rsidR="00870120" w:rsidRPr="00B22851" w:rsidRDefault="00870120" w:rsidP="00870120">
      <w:pPr>
        <w:ind w:left="720"/>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A</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E03.9 - Hypothyroidism,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B</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E02.9 - Subclinical iodine-deficiency hypothyroidism</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C</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E07.9 - Disorder of thyroid,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D</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E01.9 - Iodine-deficiency related thyroid disorder, </w:t>
      </w:r>
      <w:proofErr w:type="gramStart"/>
      <w:r w:rsidRPr="00B22851">
        <w:rPr>
          <w:rFonts w:ascii="Times New Roman" w:hAnsi="Times New Roman" w:cs="Times New Roman"/>
          <w:color w:val="0D0D0D"/>
          <w:sz w:val="24"/>
          <w:szCs w:val="24"/>
          <w:shd w:val="clear" w:color="auto" w:fill="FFFFFF"/>
        </w:rPr>
        <w:t>unspecified</w:t>
      </w:r>
      <w:proofErr w:type="gramEnd"/>
    </w:p>
    <w:p w14:paraId="08862264" w14:textId="41FA7AE3" w:rsidR="00870120" w:rsidRPr="00B22851" w:rsidRDefault="00870120" w:rsidP="00C44B93">
      <w:pPr>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 xml:space="preserve">28.  </w:t>
      </w:r>
      <w:r w:rsidRPr="00B22851">
        <w:rPr>
          <w:rFonts w:ascii="Times New Roman" w:hAnsi="Times New Roman" w:cs="Times New Roman"/>
          <w:color w:val="0D0D0D"/>
          <w:sz w:val="24"/>
          <w:szCs w:val="24"/>
          <w:shd w:val="clear" w:color="auto" w:fill="FFFFFF"/>
        </w:rPr>
        <w:t>A patient presents with a sore throat, fever, and swollen lymph nodes in the neck. The physician suspects streptococcal pharyngitis. Which of the following ICD-10 diagnosis codes should be assigned for streptococcal pharyngitis?</w:t>
      </w:r>
    </w:p>
    <w:p w14:paraId="455138A2" w14:textId="3ADC3CC5" w:rsidR="00870120" w:rsidRPr="00B22851" w:rsidRDefault="00870120" w:rsidP="00870120">
      <w:pPr>
        <w:ind w:left="720"/>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A</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J02.0 - Streptococcal sore throat</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B</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J02.9 - Acute pharyngitis,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C</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J03.90 - Acute tonsillitis,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D</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J05.0 - Acute obstructive laryngitis [croup]</w:t>
      </w:r>
    </w:p>
    <w:p w14:paraId="471B1483" w14:textId="27479F79" w:rsidR="00870120" w:rsidRPr="00B22851" w:rsidRDefault="00870120" w:rsidP="00C44B93">
      <w:pPr>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 xml:space="preserve">29.  </w:t>
      </w:r>
      <w:r w:rsidRPr="00B22851">
        <w:rPr>
          <w:rFonts w:ascii="Times New Roman" w:hAnsi="Times New Roman" w:cs="Times New Roman"/>
          <w:color w:val="0D0D0D"/>
          <w:sz w:val="24"/>
          <w:szCs w:val="24"/>
          <w:shd w:val="clear" w:color="auto" w:fill="FFFFFF"/>
        </w:rPr>
        <w:t>A patient presents with abdominal pain, bloating, and changes in bowel habits, including diarrhea and constipation. The physician suspects irritable bowel syndrome. Which of the following ICD-10 diagnosis codes should be assigned for irritable bowel syndrome?</w:t>
      </w:r>
    </w:p>
    <w:p w14:paraId="307A0876" w14:textId="1B7079B5" w:rsidR="00870120" w:rsidRPr="00B22851" w:rsidRDefault="00870120" w:rsidP="00870120">
      <w:pPr>
        <w:ind w:left="720"/>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A</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K58.9 - </w:t>
      </w:r>
      <w:proofErr w:type="gramStart"/>
      <w:r w:rsidRPr="00B22851">
        <w:rPr>
          <w:rFonts w:ascii="Times New Roman" w:hAnsi="Times New Roman" w:cs="Times New Roman"/>
          <w:color w:val="0D0D0D"/>
          <w:sz w:val="24"/>
          <w:szCs w:val="24"/>
          <w:shd w:val="clear" w:color="auto" w:fill="FFFFFF"/>
        </w:rPr>
        <w:t>Irritable bowel syndrome</w:t>
      </w:r>
      <w:proofErr w:type="gramEnd"/>
      <w:r w:rsidRPr="00B22851">
        <w:rPr>
          <w:rFonts w:ascii="Times New Roman" w:hAnsi="Times New Roman" w:cs="Times New Roman"/>
          <w:color w:val="0D0D0D"/>
          <w:sz w:val="24"/>
          <w:szCs w:val="24"/>
          <w:shd w:val="clear" w:color="auto" w:fill="FFFFFF"/>
        </w:rPr>
        <w:t xml:space="preserve"> without diarrhea</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B</w:t>
      </w:r>
      <w:r w:rsidRPr="00B22851">
        <w:rPr>
          <w:rFonts w:ascii="Times New Roman" w:hAnsi="Times New Roman" w:cs="Times New Roman"/>
          <w:color w:val="0D0D0D"/>
          <w:sz w:val="24"/>
          <w:szCs w:val="24"/>
          <w:shd w:val="clear" w:color="auto" w:fill="FFFFFF"/>
        </w:rPr>
        <w:t xml:space="preserve">. </w:t>
      </w:r>
      <w:r w:rsidRPr="00B22851">
        <w:rPr>
          <w:rFonts w:ascii="Times New Roman" w:hAnsi="Times New Roman" w:cs="Times New Roman"/>
          <w:color w:val="0D0D0D"/>
          <w:sz w:val="24"/>
          <w:szCs w:val="24"/>
          <w:shd w:val="clear" w:color="auto" w:fill="FFFFFF"/>
        </w:rPr>
        <w:t>K58.0 - Irritable bowel syndrome with diarrhea</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C</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K59.00 - Constipation, unspecified</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D</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K30 - Functional dyspepsia</w:t>
      </w:r>
    </w:p>
    <w:p w14:paraId="45B30049" w14:textId="585A7E71" w:rsidR="00870120" w:rsidRPr="00B22851" w:rsidRDefault="00870120" w:rsidP="00C44B93">
      <w:pPr>
        <w:rPr>
          <w:rFonts w:ascii="Times New Roman" w:hAnsi="Times New Roman" w:cs="Times New Roman"/>
          <w:color w:val="0D0D0D"/>
          <w:sz w:val="24"/>
          <w:szCs w:val="24"/>
          <w:shd w:val="clear" w:color="auto" w:fill="FFFFFF"/>
        </w:rPr>
      </w:pPr>
      <w:r w:rsidRPr="00B22851">
        <w:rPr>
          <w:rFonts w:ascii="Times New Roman" w:hAnsi="Times New Roman" w:cs="Times New Roman"/>
          <w:color w:val="0D0D0D"/>
          <w:sz w:val="24"/>
          <w:szCs w:val="24"/>
          <w:shd w:val="clear" w:color="auto" w:fill="FFFFFF"/>
        </w:rPr>
        <w:t xml:space="preserve">30.  </w:t>
      </w:r>
      <w:r w:rsidRPr="00B22851">
        <w:rPr>
          <w:rFonts w:ascii="Times New Roman" w:hAnsi="Times New Roman" w:cs="Times New Roman"/>
          <w:color w:val="0D0D0D"/>
          <w:sz w:val="24"/>
          <w:szCs w:val="24"/>
          <w:shd w:val="clear" w:color="auto" w:fill="FFFFFF"/>
        </w:rPr>
        <w:t xml:space="preserve">A patient presents to the emergency </w:t>
      </w:r>
      <w:proofErr w:type="gramStart"/>
      <w:r w:rsidRPr="00B22851">
        <w:rPr>
          <w:rFonts w:ascii="Times New Roman" w:hAnsi="Times New Roman" w:cs="Times New Roman"/>
          <w:color w:val="0D0D0D"/>
          <w:sz w:val="24"/>
          <w:szCs w:val="24"/>
          <w:shd w:val="clear" w:color="auto" w:fill="FFFFFF"/>
        </w:rPr>
        <w:t>department with</w:t>
      </w:r>
      <w:proofErr w:type="gramEnd"/>
      <w:r w:rsidRPr="00B22851">
        <w:rPr>
          <w:rFonts w:ascii="Times New Roman" w:hAnsi="Times New Roman" w:cs="Times New Roman"/>
          <w:color w:val="0D0D0D"/>
          <w:sz w:val="24"/>
          <w:szCs w:val="24"/>
          <w:shd w:val="clear" w:color="auto" w:fill="FFFFFF"/>
        </w:rPr>
        <w:t xml:space="preserve"> a deep laceration on the forearm. The physician performs </w:t>
      </w:r>
      <w:proofErr w:type="gramStart"/>
      <w:r w:rsidRPr="00B22851">
        <w:rPr>
          <w:rFonts w:ascii="Times New Roman" w:hAnsi="Times New Roman" w:cs="Times New Roman"/>
          <w:color w:val="0D0D0D"/>
          <w:sz w:val="24"/>
          <w:szCs w:val="24"/>
          <w:shd w:val="clear" w:color="auto" w:fill="FFFFFF"/>
        </w:rPr>
        <w:t>a wound</w:t>
      </w:r>
      <w:proofErr w:type="gramEnd"/>
      <w:r w:rsidRPr="00B22851">
        <w:rPr>
          <w:rFonts w:ascii="Times New Roman" w:hAnsi="Times New Roman" w:cs="Times New Roman"/>
          <w:color w:val="0D0D0D"/>
          <w:sz w:val="24"/>
          <w:szCs w:val="24"/>
          <w:shd w:val="clear" w:color="auto" w:fill="FFFFFF"/>
        </w:rPr>
        <w:t xml:space="preserve"> exploration and repair. Which of the following CPT codes should be assigned for </w:t>
      </w:r>
      <w:proofErr w:type="gramStart"/>
      <w:r w:rsidRPr="00B22851">
        <w:rPr>
          <w:rFonts w:ascii="Times New Roman" w:hAnsi="Times New Roman" w:cs="Times New Roman"/>
          <w:color w:val="0D0D0D"/>
          <w:sz w:val="24"/>
          <w:szCs w:val="24"/>
          <w:shd w:val="clear" w:color="auto" w:fill="FFFFFF"/>
        </w:rPr>
        <w:t>the wound</w:t>
      </w:r>
      <w:proofErr w:type="gramEnd"/>
      <w:r w:rsidRPr="00B22851">
        <w:rPr>
          <w:rFonts w:ascii="Times New Roman" w:hAnsi="Times New Roman" w:cs="Times New Roman"/>
          <w:color w:val="0D0D0D"/>
          <w:sz w:val="24"/>
          <w:szCs w:val="24"/>
          <w:shd w:val="clear" w:color="auto" w:fill="FFFFFF"/>
        </w:rPr>
        <w:t xml:space="preserve"> repair?</w:t>
      </w:r>
    </w:p>
    <w:p w14:paraId="53F34D7B" w14:textId="697E3E51" w:rsidR="00870120" w:rsidRPr="00870120" w:rsidRDefault="00870120" w:rsidP="00870120">
      <w:pPr>
        <w:ind w:left="720"/>
        <w:rPr>
          <w:rFonts w:ascii="Times New Roman" w:hAnsi="Times New Roman" w:cs="Times New Roman"/>
          <w:bCs/>
          <w:sz w:val="24"/>
          <w:szCs w:val="60"/>
        </w:rPr>
      </w:pPr>
      <w:r w:rsidRPr="00B22851">
        <w:rPr>
          <w:rFonts w:ascii="Times New Roman" w:hAnsi="Times New Roman" w:cs="Times New Roman"/>
          <w:color w:val="0D0D0D"/>
          <w:sz w:val="24"/>
          <w:szCs w:val="24"/>
          <w:shd w:val="clear" w:color="auto" w:fill="FFFFFF"/>
        </w:rPr>
        <w:t>A</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12001 - Repair, intermediate, wounds of scalp, axillae, trunk and/or extremities (excluding hands and feet); 2.6 cm to 7.5 cm</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B</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13132 - Repair, complex, forehead, cheeks, chin, mouth, neck, axillae, genitalia, hands and/or feet; 2.6 cm to 7.5 cm</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C</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12042 - Repair, intermediate, wounds of neck, hands, feet and/or external genitalia; 2.6 cm to 7.5 cm</w:t>
      </w:r>
      <w:r w:rsidRPr="00B22851">
        <w:rPr>
          <w:rFonts w:ascii="Times New Roman" w:hAnsi="Times New Roman" w:cs="Times New Roman"/>
          <w:color w:val="0D0D0D"/>
          <w:sz w:val="24"/>
          <w:szCs w:val="24"/>
        </w:rPr>
        <w:br/>
      </w:r>
      <w:r w:rsidRPr="00B22851">
        <w:rPr>
          <w:rFonts w:ascii="Times New Roman" w:hAnsi="Times New Roman" w:cs="Times New Roman"/>
          <w:color w:val="0D0D0D"/>
          <w:sz w:val="24"/>
          <w:szCs w:val="24"/>
          <w:shd w:val="clear" w:color="auto" w:fill="FFFFFF"/>
        </w:rPr>
        <w:t>D</w:t>
      </w:r>
      <w:r w:rsidRPr="00B22851">
        <w:rPr>
          <w:rFonts w:ascii="Times New Roman" w:hAnsi="Times New Roman" w:cs="Times New Roman"/>
          <w:color w:val="0D0D0D"/>
          <w:sz w:val="24"/>
          <w:szCs w:val="24"/>
          <w:shd w:val="clear" w:color="auto" w:fill="FFFFFF"/>
        </w:rPr>
        <w:t>.</w:t>
      </w:r>
      <w:r w:rsidRPr="00B22851">
        <w:rPr>
          <w:rFonts w:ascii="Times New Roman" w:hAnsi="Times New Roman" w:cs="Times New Roman"/>
          <w:color w:val="0D0D0D"/>
          <w:sz w:val="24"/>
          <w:szCs w:val="24"/>
          <w:shd w:val="clear" w:color="auto" w:fill="FFFFFF"/>
        </w:rPr>
        <w:t xml:space="preserve"> 13121 - Repair, complex, scalp, arms, and/or legs; 2.6 cm to </w:t>
      </w:r>
      <w:r w:rsidRPr="00870120">
        <w:rPr>
          <w:rFonts w:ascii="Times New Roman" w:hAnsi="Times New Roman" w:cs="Times New Roman"/>
          <w:color w:val="0D0D0D"/>
          <w:shd w:val="clear" w:color="auto" w:fill="FFFFFF"/>
        </w:rPr>
        <w:t>7.5 cm</w:t>
      </w:r>
    </w:p>
    <w:sectPr w:rsidR="00870120" w:rsidRPr="00870120" w:rsidSect="00F90F02">
      <w:headerReference w:type="default" r:id="rId11"/>
      <w:footerReference w:type="default" r:id="rId12"/>
      <w:pgSz w:w="12240" w:h="15840"/>
      <w:pgMar w:top="1440" w:right="1440" w:bottom="1008" w:left="1440" w:header="720" w:footer="432" w:gutter="0"/>
      <w:pgBorders w:display="firstPage"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64DFEF" w14:textId="77777777" w:rsidR="00F90F02" w:rsidRDefault="00F90F02" w:rsidP="004E452E">
      <w:pPr>
        <w:spacing w:after="0" w:line="240" w:lineRule="auto"/>
      </w:pPr>
      <w:r>
        <w:separator/>
      </w:r>
    </w:p>
  </w:endnote>
  <w:endnote w:type="continuationSeparator" w:id="0">
    <w:p w14:paraId="77C62ED4" w14:textId="77777777" w:rsidR="00F90F02" w:rsidRDefault="00F90F02"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876AC8" w14:textId="32ED9359" w:rsidR="001A2C02" w:rsidRPr="00F212DB" w:rsidRDefault="00884DAF" w:rsidP="00884DAF">
    <w:pPr>
      <w:pStyle w:val="Footer"/>
      <w:ind w:left="-540"/>
    </w:pPr>
    <w:r w:rsidRPr="000B1B6A">
      <w:rPr>
        <w:noProof/>
      </w:rPr>
      <w:drawing>
        <wp:anchor distT="0" distB="0" distL="114300" distR="114300" simplePos="0" relativeHeight="251658240" behindDoc="1" locked="0" layoutInCell="1" allowOverlap="1" wp14:anchorId="5C7B8CF3" wp14:editId="6957A731">
          <wp:simplePos x="0" y="0"/>
          <wp:positionH relativeFrom="column">
            <wp:posOffset>5067300</wp:posOffset>
          </wp:positionH>
          <wp:positionV relativeFrom="paragraph">
            <wp:posOffset>-83455</wp:posOffset>
          </wp:positionV>
          <wp:extent cx="1496695" cy="450448"/>
          <wp:effectExtent l="0" t="0" r="8255" b="6985"/>
          <wp:wrapNone/>
          <wp:docPr id="908509745" name="Picture 9085097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5C1F5E" w14:textId="77777777" w:rsidR="00F90F02" w:rsidRDefault="00F90F02" w:rsidP="004E452E">
      <w:pPr>
        <w:spacing w:after="0" w:line="240" w:lineRule="auto"/>
      </w:pPr>
      <w:r>
        <w:separator/>
      </w:r>
    </w:p>
  </w:footnote>
  <w:footnote w:type="continuationSeparator" w:id="0">
    <w:p w14:paraId="088704D0" w14:textId="77777777" w:rsidR="00F90F02" w:rsidRDefault="00F90F02"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BD694" w14:textId="4685E366" w:rsidR="004E452E" w:rsidRPr="00FF5550" w:rsidRDefault="00C946A3" w:rsidP="004E452E">
    <w:pPr>
      <w:pStyle w:val="Header"/>
      <w:ind w:left="-810"/>
      <w:rPr>
        <w:rFonts w:ascii="Times New Roman" w:hAnsi="Times New Roman" w:cs="Times New Roman"/>
        <w:szCs w:val="24"/>
      </w:rPr>
    </w:pPr>
    <w:r>
      <w:rPr>
        <w:rFonts w:ascii="Times New Roman" w:hAnsi="Times New Roman" w:cs="Times New Roman"/>
        <w:szCs w:val="24"/>
      </w:rPr>
      <w:t>MEDICAL CODING</w:t>
    </w:r>
  </w:p>
  <w:p w14:paraId="1EC3C9BA" w14:textId="1184F913" w:rsidR="004E452E" w:rsidRPr="001A2C02" w:rsidRDefault="00227D7A" w:rsidP="004E452E">
    <w:pPr>
      <w:pStyle w:val="Header"/>
      <w:ind w:left="-810"/>
      <w:rPr>
        <w:rFonts w:ascii="Times New Roman" w:hAnsi="Times New Roman" w:cs="Times New Roman"/>
        <w:szCs w:val="24"/>
      </w:rPr>
    </w:pPr>
    <w:r>
      <w:rPr>
        <w:rFonts w:ascii="Times New Roman" w:hAnsi="Times New Roman" w:cs="Times New Roman"/>
        <w:szCs w:val="24"/>
      </w:rPr>
      <w:t>NATIONAL</w:t>
    </w:r>
    <w:r w:rsidR="00624C1E">
      <w:rPr>
        <w:rFonts w:ascii="Times New Roman" w:hAnsi="Times New Roman" w:cs="Times New Roman"/>
        <w:szCs w:val="24"/>
      </w:rPr>
      <w:t xml:space="preserve"> 2024</w:t>
    </w:r>
  </w:p>
  <w:p w14:paraId="581EB5DE" w14:textId="25176ECA"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946A3">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946A3">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2F7484"/>
    <w:multiLevelType w:val="hybridMultilevel"/>
    <w:tmpl w:val="94064D6C"/>
    <w:lvl w:ilvl="0" w:tplc="2F14834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0B242DE"/>
    <w:multiLevelType w:val="hybridMultilevel"/>
    <w:tmpl w:val="0B82F37C"/>
    <w:lvl w:ilvl="0" w:tplc="74DEC40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E45DF"/>
    <w:multiLevelType w:val="hybridMultilevel"/>
    <w:tmpl w:val="88EE78BE"/>
    <w:lvl w:ilvl="0" w:tplc="32902F8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E64195E"/>
    <w:multiLevelType w:val="hybridMultilevel"/>
    <w:tmpl w:val="C04A7B60"/>
    <w:lvl w:ilvl="0" w:tplc="CB0639C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2996D33"/>
    <w:multiLevelType w:val="hybridMultilevel"/>
    <w:tmpl w:val="0602F4D8"/>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9B41F80"/>
    <w:multiLevelType w:val="hybridMultilevel"/>
    <w:tmpl w:val="5BEAA1DC"/>
    <w:lvl w:ilvl="0" w:tplc="5C408C4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FF0463B"/>
    <w:multiLevelType w:val="hybridMultilevel"/>
    <w:tmpl w:val="1F928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3C28FE"/>
    <w:multiLevelType w:val="hybridMultilevel"/>
    <w:tmpl w:val="1A2A2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657313"/>
    <w:multiLevelType w:val="hybridMultilevel"/>
    <w:tmpl w:val="C302C3F2"/>
    <w:lvl w:ilvl="0" w:tplc="04090015">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C844354"/>
    <w:multiLevelType w:val="hybridMultilevel"/>
    <w:tmpl w:val="7C1CD274"/>
    <w:lvl w:ilvl="0" w:tplc="FA1A5BA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EC70794"/>
    <w:multiLevelType w:val="hybridMultilevel"/>
    <w:tmpl w:val="B272490C"/>
    <w:lvl w:ilvl="0" w:tplc="E5962E3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6FB3F49"/>
    <w:multiLevelType w:val="multilevel"/>
    <w:tmpl w:val="1CA8D256"/>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671D1B"/>
    <w:multiLevelType w:val="hybridMultilevel"/>
    <w:tmpl w:val="748CA700"/>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4F3640B4">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456279"/>
    <w:multiLevelType w:val="hybridMultilevel"/>
    <w:tmpl w:val="7938F82E"/>
    <w:lvl w:ilvl="0" w:tplc="04090015">
      <w:start w:val="1"/>
      <w:numFmt w:val="upperLetter"/>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AC737B"/>
    <w:multiLevelType w:val="hybridMultilevel"/>
    <w:tmpl w:val="A14A3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EA2EFE"/>
    <w:multiLevelType w:val="hybridMultilevel"/>
    <w:tmpl w:val="E63C3B5E"/>
    <w:lvl w:ilvl="0" w:tplc="9380223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AB234A2"/>
    <w:multiLevelType w:val="hybridMultilevel"/>
    <w:tmpl w:val="BE74DA8A"/>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CBB407A"/>
    <w:multiLevelType w:val="hybridMultilevel"/>
    <w:tmpl w:val="0602F4D8"/>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D74E3"/>
    <w:multiLevelType w:val="hybridMultilevel"/>
    <w:tmpl w:val="E7DC8DA8"/>
    <w:lvl w:ilvl="0" w:tplc="4AB80C3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72D80ADC"/>
    <w:multiLevelType w:val="hybridMultilevel"/>
    <w:tmpl w:val="BCF6C0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630115">
    <w:abstractNumId w:val="14"/>
  </w:num>
  <w:num w:numId="2" w16cid:durableId="1912618496">
    <w:abstractNumId w:val="21"/>
  </w:num>
  <w:num w:numId="3" w16cid:durableId="1674606422">
    <w:abstractNumId w:val="15"/>
  </w:num>
  <w:num w:numId="4" w16cid:durableId="1033307272">
    <w:abstractNumId w:val="7"/>
  </w:num>
  <w:num w:numId="5" w16cid:durableId="1978216611">
    <w:abstractNumId w:val="19"/>
  </w:num>
  <w:num w:numId="6" w16cid:durableId="1239242471">
    <w:abstractNumId w:val="22"/>
  </w:num>
  <w:num w:numId="7" w16cid:durableId="1569535506">
    <w:abstractNumId w:val="4"/>
  </w:num>
  <w:num w:numId="8" w16cid:durableId="853499197">
    <w:abstractNumId w:val="20"/>
  </w:num>
  <w:num w:numId="9" w16cid:durableId="1411389971">
    <w:abstractNumId w:val="18"/>
  </w:num>
  <w:num w:numId="10" w16cid:durableId="1228146759">
    <w:abstractNumId w:val="16"/>
  </w:num>
  <w:num w:numId="11" w16cid:durableId="768082777">
    <w:abstractNumId w:val="0"/>
  </w:num>
  <w:num w:numId="12" w16cid:durableId="1141189431">
    <w:abstractNumId w:val="5"/>
  </w:num>
  <w:num w:numId="13" w16cid:durableId="242184325">
    <w:abstractNumId w:val="2"/>
  </w:num>
  <w:num w:numId="14" w16cid:durableId="154420382">
    <w:abstractNumId w:val="9"/>
  </w:num>
  <w:num w:numId="15" w16cid:durableId="1701782171">
    <w:abstractNumId w:val="10"/>
  </w:num>
  <w:num w:numId="16" w16cid:durableId="568075025">
    <w:abstractNumId w:val="3"/>
  </w:num>
  <w:num w:numId="17" w16cid:durableId="2059738280">
    <w:abstractNumId w:val="1"/>
  </w:num>
  <w:num w:numId="18" w16cid:durableId="1252857958">
    <w:abstractNumId w:val="11"/>
    <w:lvlOverride w:ilvl="0">
      <w:startOverride w:val="1"/>
    </w:lvlOverride>
  </w:num>
  <w:num w:numId="19" w16cid:durableId="1657146591">
    <w:abstractNumId w:val="11"/>
    <w:lvlOverride w:ilvl="0"/>
    <w:lvlOverride w:ilvl="1">
      <w:startOverride w:val="1"/>
    </w:lvlOverride>
  </w:num>
  <w:num w:numId="20" w16cid:durableId="1717701984">
    <w:abstractNumId w:val="13"/>
  </w:num>
  <w:num w:numId="21" w16cid:durableId="1348751532">
    <w:abstractNumId w:val="12"/>
  </w:num>
  <w:num w:numId="22" w16cid:durableId="1956669143">
    <w:abstractNumId w:val="6"/>
  </w:num>
  <w:num w:numId="23" w16cid:durableId="2082748704">
    <w:abstractNumId w:val="8"/>
  </w:num>
  <w:num w:numId="24" w16cid:durableId="1111672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18A4"/>
    <w:rsid w:val="0004348E"/>
    <w:rsid w:val="00097A77"/>
    <w:rsid w:val="000A0CEE"/>
    <w:rsid w:val="000A67D3"/>
    <w:rsid w:val="000B1B6A"/>
    <w:rsid w:val="000C72F2"/>
    <w:rsid w:val="000F0666"/>
    <w:rsid w:val="0010204D"/>
    <w:rsid w:val="00110411"/>
    <w:rsid w:val="0011180B"/>
    <w:rsid w:val="0013097A"/>
    <w:rsid w:val="00135D64"/>
    <w:rsid w:val="00135FD6"/>
    <w:rsid w:val="00143542"/>
    <w:rsid w:val="00151CC2"/>
    <w:rsid w:val="00171CA9"/>
    <w:rsid w:val="001834C7"/>
    <w:rsid w:val="001A2C02"/>
    <w:rsid w:val="001A53B0"/>
    <w:rsid w:val="001A6862"/>
    <w:rsid w:val="001B7C3F"/>
    <w:rsid w:val="001C2DEE"/>
    <w:rsid w:val="001F6D30"/>
    <w:rsid w:val="001F7AE9"/>
    <w:rsid w:val="002046B8"/>
    <w:rsid w:val="00206FE5"/>
    <w:rsid w:val="00227D7A"/>
    <w:rsid w:val="0023113E"/>
    <w:rsid w:val="002335E9"/>
    <w:rsid w:val="00234A32"/>
    <w:rsid w:val="002456B8"/>
    <w:rsid w:val="00245895"/>
    <w:rsid w:val="002506ED"/>
    <w:rsid w:val="0025529E"/>
    <w:rsid w:val="00271D5B"/>
    <w:rsid w:val="00272BC5"/>
    <w:rsid w:val="00277E38"/>
    <w:rsid w:val="00284454"/>
    <w:rsid w:val="00284C7E"/>
    <w:rsid w:val="002A0838"/>
    <w:rsid w:val="002A4CE4"/>
    <w:rsid w:val="002B5E50"/>
    <w:rsid w:val="002C6217"/>
    <w:rsid w:val="002E70AC"/>
    <w:rsid w:val="002F128A"/>
    <w:rsid w:val="002F2F7B"/>
    <w:rsid w:val="00301656"/>
    <w:rsid w:val="00311EB5"/>
    <w:rsid w:val="00323455"/>
    <w:rsid w:val="003240E4"/>
    <w:rsid w:val="0032786D"/>
    <w:rsid w:val="00332A60"/>
    <w:rsid w:val="0033508C"/>
    <w:rsid w:val="003439BD"/>
    <w:rsid w:val="00354D5C"/>
    <w:rsid w:val="00360E75"/>
    <w:rsid w:val="00360F68"/>
    <w:rsid w:val="003804F0"/>
    <w:rsid w:val="003813BC"/>
    <w:rsid w:val="003901C0"/>
    <w:rsid w:val="00397B53"/>
    <w:rsid w:val="0040124C"/>
    <w:rsid w:val="00403122"/>
    <w:rsid w:val="0040361D"/>
    <w:rsid w:val="004721D7"/>
    <w:rsid w:val="004A1994"/>
    <w:rsid w:val="004D07AA"/>
    <w:rsid w:val="004D1DD7"/>
    <w:rsid w:val="004D6420"/>
    <w:rsid w:val="004E1776"/>
    <w:rsid w:val="004E452E"/>
    <w:rsid w:val="004F3975"/>
    <w:rsid w:val="00527A93"/>
    <w:rsid w:val="00527E18"/>
    <w:rsid w:val="00567462"/>
    <w:rsid w:val="00584013"/>
    <w:rsid w:val="005A0D13"/>
    <w:rsid w:val="005A4F28"/>
    <w:rsid w:val="005C0A4E"/>
    <w:rsid w:val="005D1E11"/>
    <w:rsid w:val="005E17C5"/>
    <w:rsid w:val="00621606"/>
    <w:rsid w:val="00624C1E"/>
    <w:rsid w:val="00636321"/>
    <w:rsid w:val="00636586"/>
    <w:rsid w:val="00651746"/>
    <w:rsid w:val="00662B2F"/>
    <w:rsid w:val="00697690"/>
    <w:rsid w:val="00697990"/>
    <w:rsid w:val="006B25CE"/>
    <w:rsid w:val="006C5DDB"/>
    <w:rsid w:val="006E6347"/>
    <w:rsid w:val="00707857"/>
    <w:rsid w:val="0071213C"/>
    <w:rsid w:val="00714F8F"/>
    <w:rsid w:val="00715D19"/>
    <w:rsid w:val="0074670E"/>
    <w:rsid w:val="00757AF3"/>
    <w:rsid w:val="00774C30"/>
    <w:rsid w:val="007B0E65"/>
    <w:rsid w:val="007B2069"/>
    <w:rsid w:val="007C04E3"/>
    <w:rsid w:val="008025ED"/>
    <w:rsid w:val="0080458E"/>
    <w:rsid w:val="00813BB5"/>
    <w:rsid w:val="00870120"/>
    <w:rsid w:val="00884DAF"/>
    <w:rsid w:val="008B74F9"/>
    <w:rsid w:val="008C1C72"/>
    <w:rsid w:val="008E6577"/>
    <w:rsid w:val="00913AA8"/>
    <w:rsid w:val="00914282"/>
    <w:rsid w:val="00922366"/>
    <w:rsid w:val="00927DAD"/>
    <w:rsid w:val="00991BD1"/>
    <w:rsid w:val="00992B49"/>
    <w:rsid w:val="009A1D41"/>
    <w:rsid w:val="009B20F1"/>
    <w:rsid w:val="009B261F"/>
    <w:rsid w:val="009F718C"/>
    <w:rsid w:val="00A142D3"/>
    <w:rsid w:val="00A2413F"/>
    <w:rsid w:val="00A42964"/>
    <w:rsid w:val="00A4389D"/>
    <w:rsid w:val="00A7109A"/>
    <w:rsid w:val="00A81F9D"/>
    <w:rsid w:val="00A85ABA"/>
    <w:rsid w:val="00A8669B"/>
    <w:rsid w:val="00A8796C"/>
    <w:rsid w:val="00A90CBE"/>
    <w:rsid w:val="00A95471"/>
    <w:rsid w:val="00AA491C"/>
    <w:rsid w:val="00AB23DD"/>
    <w:rsid w:val="00AB2B97"/>
    <w:rsid w:val="00AD4E36"/>
    <w:rsid w:val="00AE7C3B"/>
    <w:rsid w:val="00AE7CDE"/>
    <w:rsid w:val="00AF3E69"/>
    <w:rsid w:val="00B056D3"/>
    <w:rsid w:val="00B11E8F"/>
    <w:rsid w:val="00B22851"/>
    <w:rsid w:val="00B26472"/>
    <w:rsid w:val="00B53BA6"/>
    <w:rsid w:val="00BA1328"/>
    <w:rsid w:val="00BA56EF"/>
    <w:rsid w:val="00BB1D52"/>
    <w:rsid w:val="00BC31FF"/>
    <w:rsid w:val="00BC59A7"/>
    <w:rsid w:val="00BD03C7"/>
    <w:rsid w:val="00BD743A"/>
    <w:rsid w:val="00BD74F5"/>
    <w:rsid w:val="00BF00AA"/>
    <w:rsid w:val="00BF5F5E"/>
    <w:rsid w:val="00BF751E"/>
    <w:rsid w:val="00C13E09"/>
    <w:rsid w:val="00C14B01"/>
    <w:rsid w:val="00C44B93"/>
    <w:rsid w:val="00C50680"/>
    <w:rsid w:val="00C74534"/>
    <w:rsid w:val="00C946A3"/>
    <w:rsid w:val="00CA1AE8"/>
    <w:rsid w:val="00CA1AEE"/>
    <w:rsid w:val="00CA27B1"/>
    <w:rsid w:val="00CB3624"/>
    <w:rsid w:val="00CB70E8"/>
    <w:rsid w:val="00CC765E"/>
    <w:rsid w:val="00CD39D5"/>
    <w:rsid w:val="00CD6E72"/>
    <w:rsid w:val="00CE095D"/>
    <w:rsid w:val="00CF6152"/>
    <w:rsid w:val="00D06C21"/>
    <w:rsid w:val="00D07EE3"/>
    <w:rsid w:val="00D56E69"/>
    <w:rsid w:val="00D62C15"/>
    <w:rsid w:val="00DA54B8"/>
    <w:rsid w:val="00DB0751"/>
    <w:rsid w:val="00DB0844"/>
    <w:rsid w:val="00DB6E1E"/>
    <w:rsid w:val="00DC0C09"/>
    <w:rsid w:val="00DC3364"/>
    <w:rsid w:val="00DC341C"/>
    <w:rsid w:val="00DE6666"/>
    <w:rsid w:val="00DF7483"/>
    <w:rsid w:val="00E534A0"/>
    <w:rsid w:val="00E56A70"/>
    <w:rsid w:val="00E603BD"/>
    <w:rsid w:val="00E85752"/>
    <w:rsid w:val="00E90852"/>
    <w:rsid w:val="00E93ED9"/>
    <w:rsid w:val="00EA61E3"/>
    <w:rsid w:val="00EB3267"/>
    <w:rsid w:val="00ED4A11"/>
    <w:rsid w:val="00EF19AB"/>
    <w:rsid w:val="00F01AF7"/>
    <w:rsid w:val="00F03BC6"/>
    <w:rsid w:val="00F212DB"/>
    <w:rsid w:val="00F25FA6"/>
    <w:rsid w:val="00F32051"/>
    <w:rsid w:val="00F323CD"/>
    <w:rsid w:val="00F41126"/>
    <w:rsid w:val="00F5142C"/>
    <w:rsid w:val="00F6517D"/>
    <w:rsid w:val="00F86548"/>
    <w:rsid w:val="00F90F02"/>
    <w:rsid w:val="00F9417D"/>
    <w:rsid w:val="00FA047A"/>
    <w:rsid w:val="00FB36CE"/>
    <w:rsid w:val="00FC3E9A"/>
    <w:rsid w:val="00FE1B67"/>
    <w:rsid w:val="00FF3FAC"/>
    <w:rsid w:val="00FF5550"/>
    <w:rsid w:val="18FCFBF6"/>
    <w:rsid w:val="3C83872A"/>
    <w:rsid w:val="3E74F278"/>
    <w:rsid w:val="59448A9B"/>
    <w:rsid w:val="61546B4C"/>
    <w:rsid w:val="62344ABF"/>
    <w:rsid w:val="67CD3615"/>
    <w:rsid w:val="685F1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17B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table" w:styleId="TableGrid">
    <w:name w:val="Table Grid"/>
    <w:basedOn w:val="TableNormal"/>
    <w:uiPriority w:val="39"/>
    <w:rsid w:val="002B5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7857"/>
    <w:pPr>
      <w:spacing w:after="0" w:line="240" w:lineRule="auto"/>
    </w:pPr>
  </w:style>
  <w:style w:type="character" w:styleId="CommentReference">
    <w:name w:val="annotation reference"/>
    <w:basedOn w:val="DefaultParagraphFont"/>
    <w:uiPriority w:val="99"/>
    <w:semiHidden/>
    <w:unhideWhenUsed/>
    <w:rsid w:val="003901C0"/>
    <w:rPr>
      <w:sz w:val="16"/>
      <w:szCs w:val="16"/>
    </w:rPr>
  </w:style>
  <w:style w:type="paragraph" w:styleId="CommentText">
    <w:name w:val="annotation text"/>
    <w:basedOn w:val="Normal"/>
    <w:link w:val="CommentTextChar"/>
    <w:uiPriority w:val="99"/>
    <w:semiHidden/>
    <w:unhideWhenUsed/>
    <w:rsid w:val="003901C0"/>
    <w:pPr>
      <w:spacing w:line="240" w:lineRule="auto"/>
    </w:pPr>
    <w:rPr>
      <w:sz w:val="20"/>
      <w:szCs w:val="20"/>
    </w:rPr>
  </w:style>
  <w:style w:type="character" w:customStyle="1" w:styleId="CommentTextChar">
    <w:name w:val="Comment Text Char"/>
    <w:basedOn w:val="DefaultParagraphFont"/>
    <w:link w:val="CommentText"/>
    <w:uiPriority w:val="99"/>
    <w:semiHidden/>
    <w:rsid w:val="003901C0"/>
    <w:rPr>
      <w:sz w:val="20"/>
      <w:szCs w:val="20"/>
    </w:rPr>
  </w:style>
  <w:style w:type="paragraph" w:styleId="CommentSubject">
    <w:name w:val="annotation subject"/>
    <w:basedOn w:val="CommentText"/>
    <w:next w:val="CommentText"/>
    <w:link w:val="CommentSubjectChar"/>
    <w:uiPriority w:val="99"/>
    <w:semiHidden/>
    <w:unhideWhenUsed/>
    <w:rsid w:val="003901C0"/>
    <w:rPr>
      <w:b/>
      <w:bCs/>
    </w:rPr>
  </w:style>
  <w:style w:type="character" w:customStyle="1" w:styleId="CommentSubjectChar">
    <w:name w:val="Comment Subject Char"/>
    <w:basedOn w:val="CommentTextChar"/>
    <w:link w:val="CommentSubject"/>
    <w:uiPriority w:val="99"/>
    <w:semiHidden/>
    <w:rsid w:val="003901C0"/>
    <w:rPr>
      <w:b/>
      <w:bCs/>
      <w:sz w:val="20"/>
      <w:szCs w:val="20"/>
    </w:rPr>
  </w:style>
  <w:style w:type="paragraph" w:styleId="BalloonText">
    <w:name w:val="Balloon Text"/>
    <w:basedOn w:val="Normal"/>
    <w:link w:val="BalloonTextChar"/>
    <w:uiPriority w:val="99"/>
    <w:semiHidden/>
    <w:unhideWhenUsed/>
    <w:rsid w:val="003901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01C0"/>
    <w:rPr>
      <w:rFonts w:ascii="Segoe UI" w:hAnsi="Segoe UI" w:cs="Segoe UI"/>
      <w:sz w:val="18"/>
      <w:szCs w:val="18"/>
    </w:rPr>
  </w:style>
  <w:style w:type="paragraph" w:styleId="Revision">
    <w:name w:val="Revision"/>
    <w:hidden/>
    <w:uiPriority w:val="99"/>
    <w:semiHidden/>
    <w:rsid w:val="00360F68"/>
    <w:pPr>
      <w:spacing w:after="0" w:line="240" w:lineRule="auto"/>
    </w:pPr>
  </w:style>
  <w:style w:type="paragraph" w:styleId="NormalWeb">
    <w:name w:val="Normal (Web)"/>
    <w:basedOn w:val="Normal"/>
    <w:uiPriority w:val="99"/>
    <w:semiHidden/>
    <w:unhideWhenUsed/>
    <w:rsid w:val="004031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600147">
      <w:bodyDiv w:val="1"/>
      <w:marLeft w:val="0"/>
      <w:marRight w:val="0"/>
      <w:marTop w:val="0"/>
      <w:marBottom w:val="0"/>
      <w:divBdr>
        <w:top w:val="none" w:sz="0" w:space="0" w:color="auto"/>
        <w:left w:val="none" w:sz="0" w:space="0" w:color="auto"/>
        <w:bottom w:val="none" w:sz="0" w:space="0" w:color="auto"/>
        <w:right w:val="none" w:sz="0" w:space="0" w:color="auto"/>
      </w:divBdr>
    </w:div>
    <w:div w:id="745104979">
      <w:bodyDiv w:val="1"/>
      <w:marLeft w:val="0"/>
      <w:marRight w:val="0"/>
      <w:marTop w:val="0"/>
      <w:marBottom w:val="0"/>
      <w:divBdr>
        <w:top w:val="none" w:sz="0" w:space="0" w:color="auto"/>
        <w:left w:val="none" w:sz="0" w:space="0" w:color="auto"/>
        <w:bottom w:val="none" w:sz="0" w:space="0" w:color="auto"/>
        <w:right w:val="none" w:sz="0" w:space="0" w:color="auto"/>
      </w:divBdr>
    </w:div>
    <w:div w:id="78049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MediaLengthInSeconds xmlns="039e9714-6d50-452e-b251-2dbe47012caf" xsi:nil="true"/>
    <SharedWithUsers xmlns="95a8a2bb-92c3-4b0c-ab0f-ced3bfbfc2a6">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B547F0-7157-432E-B4FB-E2BD61A5ED8B}">
  <ds:schemaRefs>
    <ds:schemaRef ds:uri="http://schemas.microsoft.com/office/2006/metadata/properties"/>
    <ds:schemaRef ds:uri="http://schemas.microsoft.com/office/infopath/2007/PartnerControls"/>
    <ds:schemaRef ds:uri="039e9714-6d50-452e-b251-2dbe47012caf"/>
  </ds:schemaRefs>
</ds:datastoreItem>
</file>

<file path=customXml/itemProps2.xml><?xml version="1.0" encoding="utf-8"?>
<ds:datastoreItem xmlns:ds="http://schemas.openxmlformats.org/officeDocument/2006/customXml" ds:itemID="{8C4B5A15-7B3B-4ECD-BC69-3747B9519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6AF501-4C72-40B8-B107-4BBA7743AE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1366</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Dr. Sheila K. Morris</cp:lastModifiedBy>
  <cp:revision>3</cp:revision>
  <cp:lastPrinted>2023-02-26T18:32:00Z</cp:lastPrinted>
  <dcterms:created xsi:type="dcterms:W3CDTF">2024-05-03T17:39:00Z</dcterms:created>
  <dcterms:modified xsi:type="dcterms:W3CDTF">2024-05-03T17:40:00Z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