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C0201" w14:textId="77969B45" w:rsidR="00371109" w:rsidRPr="00811B0E" w:rsidRDefault="00371109" w:rsidP="00371109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1B0E">
        <w:rPr>
          <w:rFonts w:ascii="Times New Roman" w:hAnsi="Times New Roman" w:cs="Times New Roman"/>
          <w:b/>
          <w:sz w:val="24"/>
          <w:szCs w:val="24"/>
        </w:rPr>
        <w:t>NEWS RELEASE</w:t>
      </w:r>
      <w:r w:rsidRPr="00811B0E">
        <w:rPr>
          <w:rFonts w:ascii="Times New Roman" w:hAnsi="Times New Roman" w:cs="Times New Roman"/>
          <w:b/>
          <w:sz w:val="24"/>
          <w:szCs w:val="24"/>
        </w:rPr>
        <w:br/>
      </w:r>
    </w:p>
    <w:p w14:paraId="1410AA87" w14:textId="542D6EBB" w:rsidR="00371109" w:rsidRDefault="00371109" w:rsidP="00371109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From Roger Meyer</w:t>
      </w:r>
    </w:p>
    <w:p w14:paraId="3C751052" w14:textId="2167A812" w:rsidR="00371109" w:rsidRDefault="0085717D" w:rsidP="00371109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700 Morse Road, Suite 201</w:t>
      </w:r>
    </w:p>
    <w:p w14:paraId="54E64216" w14:textId="04A46901" w:rsidR="0085717D" w:rsidRDefault="0085717D" w:rsidP="00371109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Columbus, OH 43214</w:t>
      </w:r>
    </w:p>
    <w:p w14:paraId="3552E826" w14:textId="5901BD68" w:rsidR="0085717D" w:rsidRDefault="0085717D" w:rsidP="00371109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614-555-5555</w:t>
      </w:r>
    </w:p>
    <w:p w14:paraId="5C632BB7" w14:textId="77777777" w:rsidR="0085717D" w:rsidRDefault="0085717D" w:rsidP="00371109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A49DA7C" w14:textId="331B658F" w:rsidR="0085717D" w:rsidRDefault="0085717D" w:rsidP="00371109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Release April 15, 2024</w:t>
      </w:r>
    </w:p>
    <w:p w14:paraId="23E8254D" w14:textId="77777777" w:rsidR="00811B0E" w:rsidRDefault="00811B0E" w:rsidP="00371109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055EC7C" w14:textId="77777777" w:rsidR="00811B0E" w:rsidRDefault="00811B0E" w:rsidP="00371109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88BA206" w14:textId="77777777" w:rsidR="00811B0E" w:rsidRDefault="00811B0E" w:rsidP="00371109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197FCB5" w14:textId="6B3191C4" w:rsidR="00811B0E" w:rsidRDefault="00A837E0" w:rsidP="00811B0E">
      <w:pPr>
        <w:tabs>
          <w:tab w:val="left" w:pos="144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837E0">
        <w:rPr>
          <w:rFonts w:ascii="Times New Roman" w:hAnsi="Times New Roman" w:cs="Times New Roman"/>
          <w:b/>
          <w:sz w:val="24"/>
          <w:szCs w:val="24"/>
        </w:rPr>
        <w:t>DIGITAL SOLUTIONS NEW COFFEE SHOP</w:t>
      </w:r>
    </w:p>
    <w:p w14:paraId="3173B305" w14:textId="77777777" w:rsidR="00A837E0" w:rsidRDefault="00A837E0" w:rsidP="00811B0E">
      <w:pPr>
        <w:tabs>
          <w:tab w:val="left" w:pos="144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BE9D942" w14:textId="77777777" w:rsidR="00A837E0" w:rsidRPr="00A837E0" w:rsidRDefault="00A837E0" w:rsidP="00811B0E">
      <w:pPr>
        <w:tabs>
          <w:tab w:val="left" w:pos="144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289A9A4" w14:textId="77777777" w:rsidR="00371109" w:rsidRDefault="00371109" w:rsidP="00371109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3FAFD75" w14:textId="2DBECE9A" w:rsidR="00C90973" w:rsidRDefault="00C90973" w:rsidP="00C90973">
      <w:pPr>
        <w:tabs>
          <w:tab w:val="left" w:pos="720"/>
        </w:tabs>
        <w:spacing w:after="0" w:line="48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 w:rsidR="002C34F4">
        <w:rPr>
          <w:rFonts w:ascii="Times New Roman" w:hAnsi="Times New Roman" w:cs="Times New Roman"/>
          <w:bCs/>
          <w:sz w:val="24"/>
          <w:szCs w:val="24"/>
        </w:rPr>
        <w:t xml:space="preserve">Digital </w:t>
      </w:r>
      <w:r w:rsidR="00131DC6" w:rsidRPr="000C427D">
        <w:rPr>
          <w:rFonts w:ascii="Times New Roman" w:hAnsi="Times New Roman" w:cs="Times New Roman"/>
          <w:bCs/>
          <w:sz w:val="24"/>
          <w:szCs w:val="24"/>
          <w:shd w:val="clear" w:color="auto" w:fill="BFBFBF" w:themeFill="background1" w:themeFillShade="BF"/>
        </w:rPr>
        <w:t>S</w:t>
      </w:r>
      <w:r w:rsidR="002C34F4">
        <w:rPr>
          <w:rFonts w:ascii="Times New Roman" w:hAnsi="Times New Roman" w:cs="Times New Roman"/>
          <w:bCs/>
          <w:sz w:val="24"/>
          <w:szCs w:val="24"/>
        </w:rPr>
        <w:t xml:space="preserve">olutions is so excited to announce that they will be adding a coffee shop to their lobby at their corporate headquarters at 700 Morse Road, Suite 201, Columbus, Ohio.  The coffee shop will be called </w:t>
      </w:r>
      <w:r w:rsidR="002C34F4" w:rsidRPr="00E118D5">
        <w:rPr>
          <w:rFonts w:ascii="Times New Roman" w:hAnsi="Times New Roman" w:cs="Times New Roman"/>
          <w:bCs/>
          <w:sz w:val="24"/>
          <w:szCs w:val="24"/>
        </w:rPr>
        <w:t>The Grind Café</w:t>
      </w:r>
      <w:r w:rsidR="002C34F4">
        <w:rPr>
          <w:rFonts w:ascii="Times New Roman" w:hAnsi="Times New Roman" w:cs="Times New Roman"/>
          <w:bCs/>
          <w:sz w:val="24"/>
          <w:szCs w:val="24"/>
        </w:rPr>
        <w:t>.  It will be open from 6</w:t>
      </w:r>
      <w:r w:rsidR="00131DC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C34F4" w:rsidRPr="000C427D">
        <w:rPr>
          <w:rFonts w:ascii="Times New Roman" w:hAnsi="Times New Roman" w:cs="Times New Roman"/>
          <w:bCs/>
          <w:sz w:val="24"/>
          <w:szCs w:val="24"/>
          <w:shd w:val="clear" w:color="auto" w:fill="BFBFBF" w:themeFill="background1" w:themeFillShade="BF"/>
        </w:rPr>
        <w:t>a</w:t>
      </w:r>
      <w:r w:rsidR="000C427D" w:rsidRPr="000C427D">
        <w:rPr>
          <w:rFonts w:ascii="Times New Roman" w:hAnsi="Times New Roman" w:cs="Times New Roman"/>
          <w:bCs/>
          <w:sz w:val="24"/>
          <w:szCs w:val="24"/>
          <w:shd w:val="clear" w:color="auto" w:fill="BFBFBF" w:themeFill="background1" w:themeFillShade="BF"/>
        </w:rPr>
        <w:t>.m</w:t>
      </w:r>
      <w:r w:rsidR="000C427D">
        <w:rPr>
          <w:rFonts w:ascii="Times New Roman" w:hAnsi="Times New Roman" w:cs="Times New Roman"/>
          <w:bCs/>
          <w:sz w:val="24"/>
          <w:szCs w:val="24"/>
        </w:rPr>
        <w:t>.</w:t>
      </w:r>
      <w:r w:rsidR="002C34F4">
        <w:rPr>
          <w:rFonts w:ascii="Times New Roman" w:hAnsi="Times New Roman" w:cs="Times New Roman"/>
          <w:bCs/>
          <w:sz w:val="24"/>
          <w:szCs w:val="24"/>
        </w:rPr>
        <w:t xml:space="preserve"> to 4</w:t>
      </w:r>
      <w:r w:rsidR="000C427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C34F4" w:rsidRPr="000C427D">
        <w:rPr>
          <w:rFonts w:ascii="Times New Roman" w:hAnsi="Times New Roman" w:cs="Times New Roman"/>
          <w:bCs/>
          <w:sz w:val="24"/>
          <w:szCs w:val="24"/>
          <w:shd w:val="clear" w:color="auto" w:fill="BFBFBF" w:themeFill="background1" w:themeFillShade="BF"/>
        </w:rPr>
        <w:t>p</w:t>
      </w:r>
      <w:r w:rsidR="000C427D" w:rsidRPr="000C427D">
        <w:rPr>
          <w:rFonts w:ascii="Times New Roman" w:hAnsi="Times New Roman" w:cs="Times New Roman"/>
          <w:bCs/>
          <w:sz w:val="24"/>
          <w:szCs w:val="24"/>
          <w:shd w:val="clear" w:color="auto" w:fill="BFBFBF" w:themeFill="background1" w:themeFillShade="BF"/>
        </w:rPr>
        <w:t>.</w:t>
      </w:r>
      <w:r w:rsidR="002C34F4" w:rsidRPr="000C427D">
        <w:rPr>
          <w:rFonts w:ascii="Times New Roman" w:hAnsi="Times New Roman" w:cs="Times New Roman"/>
          <w:bCs/>
          <w:sz w:val="24"/>
          <w:szCs w:val="24"/>
          <w:shd w:val="clear" w:color="auto" w:fill="BFBFBF" w:themeFill="background1" w:themeFillShade="BF"/>
        </w:rPr>
        <w:t>m</w:t>
      </w:r>
      <w:r w:rsidR="000C427D">
        <w:rPr>
          <w:rFonts w:ascii="Times New Roman" w:hAnsi="Times New Roman" w:cs="Times New Roman"/>
          <w:bCs/>
          <w:sz w:val="24"/>
          <w:szCs w:val="24"/>
        </w:rPr>
        <w:t>.</w:t>
      </w:r>
      <w:r w:rsidR="002C34F4">
        <w:rPr>
          <w:rFonts w:ascii="Times New Roman" w:hAnsi="Times New Roman" w:cs="Times New Roman"/>
          <w:bCs/>
          <w:sz w:val="24"/>
          <w:szCs w:val="24"/>
        </w:rPr>
        <w:t xml:space="preserve"> daily and will feature hot and cold beverages including coffee, tea, hot chocolate in a variety of sizes.  The grand opening for the shop is slated for </w:t>
      </w:r>
      <w:r w:rsidR="002C34F4" w:rsidRPr="003A0E70">
        <w:rPr>
          <w:rFonts w:ascii="Times New Roman" w:hAnsi="Times New Roman" w:cs="Times New Roman"/>
          <w:bCs/>
          <w:sz w:val="24"/>
          <w:szCs w:val="24"/>
        </w:rPr>
        <w:t xml:space="preserve">May </w:t>
      </w:r>
      <w:r w:rsidR="002C34F4" w:rsidRPr="000C427D">
        <w:rPr>
          <w:rFonts w:ascii="Times New Roman" w:hAnsi="Times New Roman" w:cs="Times New Roman"/>
          <w:bCs/>
          <w:sz w:val="24"/>
          <w:szCs w:val="24"/>
          <w:shd w:val="clear" w:color="auto" w:fill="BFBFBF" w:themeFill="background1" w:themeFillShade="BF"/>
        </w:rPr>
        <w:t>15-19</w:t>
      </w:r>
      <w:r w:rsidR="002C34F4" w:rsidRPr="003A0E70">
        <w:rPr>
          <w:rFonts w:ascii="Times New Roman" w:hAnsi="Times New Roman" w:cs="Times New Roman"/>
          <w:bCs/>
          <w:sz w:val="24"/>
          <w:szCs w:val="24"/>
        </w:rPr>
        <w:t>, 2024</w:t>
      </w:r>
      <w:r w:rsidR="002C34F4">
        <w:rPr>
          <w:rFonts w:ascii="Times New Roman" w:hAnsi="Times New Roman" w:cs="Times New Roman"/>
          <w:bCs/>
          <w:sz w:val="24"/>
          <w:szCs w:val="24"/>
        </w:rPr>
        <w:t xml:space="preserve">. There will be an opportunity to register for prizes during this </w:t>
      </w:r>
      <w:proofErr w:type="gramStart"/>
      <w:r w:rsidR="002C34F4">
        <w:rPr>
          <w:rFonts w:ascii="Times New Roman" w:hAnsi="Times New Roman" w:cs="Times New Roman"/>
          <w:bCs/>
          <w:sz w:val="24"/>
          <w:szCs w:val="24"/>
        </w:rPr>
        <w:t>time period</w:t>
      </w:r>
      <w:proofErr w:type="gramEnd"/>
      <w:r w:rsidR="002C34F4">
        <w:rPr>
          <w:rFonts w:ascii="Times New Roman" w:hAnsi="Times New Roman" w:cs="Times New Roman"/>
          <w:bCs/>
          <w:sz w:val="24"/>
          <w:szCs w:val="24"/>
        </w:rPr>
        <w:t xml:space="preserve"> and the public is welcome.</w:t>
      </w:r>
    </w:p>
    <w:p w14:paraId="1C09A8F1" w14:textId="0EDA5C0E" w:rsidR="002C34F4" w:rsidRDefault="00C90973" w:rsidP="00C90973">
      <w:pPr>
        <w:tabs>
          <w:tab w:val="left" w:pos="720"/>
        </w:tabs>
        <w:spacing w:after="0" w:line="48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 w:rsidR="002C34F4">
        <w:rPr>
          <w:rFonts w:ascii="Times New Roman" w:hAnsi="Times New Roman" w:cs="Times New Roman"/>
          <w:bCs/>
          <w:sz w:val="24"/>
          <w:szCs w:val="24"/>
        </w:rPr>
        <w:t>You can find more information about the café on their website</w:t>
      </w:r>
      <w:r w:rsidR="002C34F4" w:rsidRPr="005004FD">
        <w:rPr>
          <w:rFonts w:ascii="Times New Roman" w:hAnsi="Times New Roman" w:cs="Times New Roman"/>
          <w:bCs/>
          <w:sz w:val="24"/>
          <w:szCs w:val="24"/>
        </w:rPr>
        <w:t xml:space="preserve"> www.thegrindcafe.com or follow </w:t>
      </w:r>
      <w:r w:rsidR="002C34F4">
        <w:rPr>
          <w:rFonts w:ascii="Times New Roman" w:hAnsi="Times New Roman" w:cs="Times New Roman"/>
          <w:bCs/>
          <w:sz w:val="24"/>
          <w:szCs w:val="24"/>
        </w:rPr>
        <w:t>the café</w:t>
      </w:r>
      <w:r w:rsidR="002C34F4" w:rsidRPr="005004FD">
        <w:rPr>
          <w:rFonts w:ascii="Times New Roman" w:hAnsi="Times New Roman" w:cs="Times New Roman"/>
          <w:bCs/>
          <w:sz w:val="24"/>
          <w:szCs w:val="24"/>
        </w:rPr>
        <w:t xml:space="preserve"> on Facebook at The Grind Café at Digital Solutions, Instagram </w:t>
      </w:r>
      <w:proofErr w:type="spellStart"/>
      <w:proofErr w:type="gramStart"/>
      <w:r w:rsidR="002C34F4" w:rsidRPr="005004FD">
        <w:rPr>
          <w:rFonts w:ascii="Times New Roman" w:hAnsi="Times New Roman" w:cs="Times New Roman"/>
          <w:bCs/>
          <w:sz w:val="24"/>
          <w:szCs w:val="24"/>
        </w:rPr>
        <w:t>the.grind</w:t>
      </w:r>
      <w:proofErr w:type="gramEnd"/>
      <w:r w:rsidR="002C34F4" w:rsidRPr="005004FD">
        <w:rPr>
          <w:rFonts w:ascii="Times New Roman" w:hAnsi="Times New Roman" w:cs="Times New Roman"/>
          <w:bCs/>
          <w:sz w:val="24"/>
          <w:szCs w:val="24"/>
        </w:rPr>
        <w:t>.café</w:t>
      </w:r>
      <w:proofErr w:type="spellEnd"/>
      <w:r w:rsidR="002C34F4" w:rsidRPr="005004FD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2C34F4">
        <w:rPr>
          <w:rFonts w:ascii="Times New Roman" w:hAnsi="Times New Roman" w:cs="Times New Roman"/>
          <w:bCs/>
          <w:sz w:val="24"/>
          <w:szCs w:val="24"/>
        </w:rPr>
        <w:t>For more information you can c</w:t>
      </w:r>
      <w:r w:rsidR="002C34F4" w:rsidRPr="005004FD">
        <w:rPr>
          <w:rFonts w:ascii="Times New Roman" w:hAnsi="Times New Roman" w:cs="Times New Roman"/>
          <w:bCs/>
          <w:sz w:val="24"/>
          <w:szCs w:val="24"/>
        </w:rPr>
        <w:t xml:space="preserve">ontact </w:t>
      </w:r>
      <w:r w:rsidR="002C34F4">
        <w:rPr>
          <w:rFonts w:ascii="Times New Roman" w:hAnsi="Times New Roman" w:cs="Times New Roman"/>
          <w:bCs/>
          <w:sz w:val="24"/>
          <w:szCs w:val="24"/>
        </w:rPr>
        <w:t xml:space="preserve">the café at </w:t>
      </w:r>
      <w:r w:rsidR="002C34F4" w:rsidRPr="005004FD">
        <w:rPr>
          <w:rFonts w:ascii="Times New Roman" w:hAnsi="Times New Roman" w:cs="Times New Roman"/>
          <w:bCs/>
          <w:sz w:val="24"/>
          <w:szCs w:val="24"/>
        </w:rPr>
        <w:t>888-352-9870</w:t>
      </w:r>
      <w:r w:rsidR="002C34F4">
        <w:rPr>
          <w:rFonts w:ascii="Times New Roman" w:hAnsi="Times New Roman" w:cs="Times New Roman"/>
          <w:bCs/>
          <w:sz w:val="24"/>
          <w:szCs w:val="24"/>
        </w:rPr>
        <w:t xml:space="preserve"> or</w:t>
      </w:r>
      <w:r w:rsidR="002C34F4" w:rsidRPr="005004F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="002C34F4" w:rsidRPr="005004FD">
        <w:rPr>
          <w:rFonts w:ascii="Times New Roman" w:hAnsi="Times New Roman" w:cs="Times New Roman"/>
          <w:bCs/>
          <w:sz w:val="24"/>
          <w:szCs w:val="24"/>
        </w:rPr>
        <w:t>email at</w:t>
      </w:r>
      <w:proofErr w:type="gramEnd"/>
      <w:r w:rsidR="002C34F4" w:rsidRPr="005004FD">
        <w:rPr>
          <w:rFonts w:ascii="Times New Roman" w:hAnsi="Times New Roman" w:cs="Times New Roman"/>
          <w:bCs/>
          <w:sz w:val="24"/>
          <w:szCs w:val="24"/>
        </w:rPr>
        <w:t xml:space="preserve"> thegrindcafe.com.</w:t>
      </w:r>
      <w:r w:rsidR="002C34F4">
        <w:rPr>
          <w:rFonts w:ascii="Times New Roman" w:hAnsi="Times New Roman" w:cs="Times New Roman"/>
          <w:bCs/>
          <w:sz w:val="24"/>
          <w:szCs w:val="24"/>
        </w:rPr>
        <w:t xml:space="preserve"> The café will</w:t>
      </w:r>
      <w:r w:rsidR="002C34F4" w:rsidRPr="00F06A84">
        <w:rPr>
          <w:rFonts w:ascii="Times New Roman" w:hAnsi="Times New Roman" w:cs="Times New Roman"/>
          <w:bCs/>
          <w:sz w:val="24"/>
          <w:szCs w:val="24"/>
        </w:rPr>
        <w:t xml:space="preserve"> accept cash, cards (Amex, Visa, Mastercard, Discover), Apple Pay, Google Pay</w:t>
      </w:r>
      <w:r w:rsidR="002C34F4">
        <w:rPr>
          <w:rFonts w:ascii="Times New Roman" w:hAnsi="Times New Roman" w:cs="Times New Roman"/>
          <w:bCs/>
          <w:sz w:val="24"/>
          <w:szCs w:val="24"/>
        </w:rPr>
        <w:t>.</w:t>
      </w:r>
    </w:p>
    <w:p w14:paraId="4D4B59D6" w14:textId="3A73530F" w:rsidR="000851A3" w:rsidRPr="00C90973" w:rsidRDefault="00131DC6" w:rsidP="00131D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# #</w:t>
      </w:r>
    </w:p>
    <w:sectPr w:rsidR="000851A3" w:rsidRPr="00C90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4F4"/>
    <w:rsid w:val="000851A3"/>
    <w:rsid w:val="000C427D"/>
    <w:rsid w:val="00131DC6"/>
    <w:rsid w:val="002C34F4"/>
    <w:rsid w:val="00371109"/>
    <w:rsid w:val="00595EF2"/>
    <w:rsid w:val="00811B0E"/>
    <w:rsid w:val="0085717D"/>
    <w:rsid w:val="00A837E0"/>
    <w:rsid w:val="00C90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3BDE9"/>
  <w15:chartTrackingRefBased/>
  <w15:docId w15:val="{9C209215-6728-4BE4-B426-584CDAFEE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4F4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31B9CBC-41E7-4C0E-9921-0CFB564E1996}"/>
</file>

<file path=customXml/itemProps2.xml><?xml version="1.0" encoding="utf-8"?>
<ds:datastoreItem xmlns:ds="http://schemas.openxmlformats.org/officeDocument/2006/customXml" ds:itemID="{2A16757F-A20D-46FE-8C30-95F0BBC678D0}"/>
</file>

<file path=customXml/itemProps3.xml><?xml version="1.0" encoding="utf-8"?>
<ds:datastoreItem xmlns:ds="http://schemas.openxmlformats.org/officeDocument/2006/customXml" ds:itemID="{34A22B90-A63F-41FB-9499-5C9A6EBC7AB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Diane Harrington</dc:creator>
  <cp:keywords/>
  <dc:description/>
  <cp:lastModifiedBy>Diane Harrington</cp:lastModifiedBy>
  <cp:revision>8</cp:revision>
  <dcterms:created xsi:type="dcterms:W3CDTF">2023-04-22T11:45:00Z</dcterms:created>
  <dcterms:modified xsi:type="dcterms:W3CDTF">2023-04-22T11:52:00Z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3268900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