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8F57D" w14:textId="77777777" w:rsidR="00F22DD3" w:rsidRPr="000B1B6A" w:rsidRDefault="001B7C3F" w:rsidP="001B7C3F">
      <w:pPr>
        <w:jc w:val="right"/>
      </w:pPr>
      <w:r>
        <w:rPr>
          <w:noProof/>
        </w:rPr>
        <w:drawing>
          <wp:anchor distT="0" distB="0" distL="114300" distR="114300" simplePos="0" relativeHeight="251658240" behindDoc="1" locked="0" layoutInCell="1" allowOverlap="1" wp14:anchorId="3090605A" wp14:editId="2DCD236E">
            <wp:simplePos x="0" y="0"/>
            <wp:positionH relativeFrom="column">
              <wp:posOffset>4819650</wp:posOffset>
            </wp:positionH>
            <wp:positionV relativeFrom="paragraph">
              <wp:posOffset>-401320</wp:posOffset>
            </wp:positionV>
            <wp:extent cx="1581150" cy="1216269"/>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26CE7821" w14:textId="77777777" w:rsidR="000B1B6A" w:rsidRPr="00F212DB" w:rsidRDefault="000B1B6A" w:rsidP="004E452E">
      <w:pPr>
        <w:jc w:val="center"/>
        <w:rPr>
          <w:rFonts w:ascii="Times New Roman" w:hAnsi="Times New Roman" w:cs="Times New Roman"/>
          <w:sz w:val="48"/>
        </w:rPr>
      </w:pPr>
    </w:p>
    <w:p w14:paraId="59E35AE9"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31D4F86C" wp14:editId="524B0952">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02237D15" w14:textId="77777777" w:rsidR="00F212DB" w:rsidRPr="00F212DB" w:rsidRDefault="00F212DB" w:rsidP="004E452E">
      <w:pPr>
        <w:jc w:val="center"/>
        <w:rPr>
          <w:rFonts w:ascii="Times New Roman" w:hAnsi="Times New Roman" w:cs="Times New Roman"/>
          <w:b/>
          <w:sz w:val="40"/>
        </w:rPr>
      </w:pPr>
    </w:p>
    <w:p w14:paraId="08750B7C" w14:textId="77777777" w:rsidR="00C41289" w:rsidRPr="003C62FA" w:rsidRDefault="00C41289" w:rsidP="00C41289">
      <w:pPr>
        <w:jc w:val="center"/>
        <w:rPr>
          <w:rFonts w:ascii="Times New Roman" w:hAnsi="Times New Roman" w:cs="Times New Roman"/>
          <w:b/>
          <w:sz w:val="72"/>
        </w:rPr>
      </w:pPr>
      <w:r>
        <w:rPr>
          <w:rFonts w:ascii="Times New Roman" w:hAnsi="Times New Roman" w:cs="Times New Roman"/>
          <w:b/>
          <w:sz w:val="72"/>
        </w:rPr>
        <w:t>HUMAN RESOURCE MANAGEMENT</w:t>
      </w:r>
    </w:p>
    <w:p w14:paraId="0D46450E" w14:textId="77777777" w:rsidR="00C41289" w:rsidRPr="000B1B6A" w:rsidRDefault="00C41289" w:rsidP="00C41289">
      <w:pPr>
        <w:jc w:val="center"/>
        <w:rPr>
          <w:rFonts w:ascii="Times New Roman" w:hAnsi="Times New Roman" w:cs="Times New Roman"/>
          <w:sz w:val="72"/>
        </w:rPr>
      </w:pPr>
      <w:r w:rsidRPr="003C62FA">
        <w:rPr>
          <w:rFonts w:ascii="Times New Roman" w:hAnsi="Times New Roman" w:cs="Times New Roman"/>
          <w:sz w:val="72"/>
        </w:rPr>
        <w:t>(</w:t>
      </w:r>
      <w:r>
        <w:rPr>
          <w:rFonts w:ascii="Times New Roman" w:hAnsi="Times New Roman" w:cs="Times New Roman"/>
          <w:sz w:val="72"/>
        </w:rPr>
        <w:t>535</w:t>
      </w:r>
      <w:r w:rsidRPr="003C62FA">
        <w:rPr>
          <w:rFonts w:ascii="Times New Roman" w:hAnsi="Times New Roman" w:cs="Times New Roman"/>
          <w:sz w:val="72"/>
        </w:rPr>
        <w:t>)</w:t>
      </w:r>
    </w:p>
    <w:p w14:paraId="5BD3D59E" w14:textId="77777777" w:rsidR="00C41289" w:rsidRPr="00FC3E9A" w:rsidRDefault="00C41289" w:rsidP="00C41289">
      <w:pPr>
        <w:jc w:val="center"/>
        <w:rPr>
          <w:rFonts w:ascii="Times New Roman" w:hAnsi="Times New Roman" w:cs="Times New Roman"/>
          <w:b/>
          <w:color w:val="2E74B5" w:themeColor="accent1" w:themeShade="BF"/>
          <w:sz w:val="36"/>
          <w:szCs w:val="60"/>
        </w:rPr>
      </w:pPr>
    </w:p>
    <w:p w14:paraId="68B6FCB1" w14:textId="44CA310B" w:rsidR="00C41289" w:rsidRDefault="0077444E" w:rsidP="00C41289">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C41289" w:rsidRPr="00FC3E9A">
        <w:rPr>
          <w:rFonts w:ascii="Times New Roman" w:hAnsi="Times New Roman" w:cs="Times New Roman"/>
          <w:b/>
          <w:color w:val="C00000"/>
          <w:sz w:val="60"/>
          <w:szCs w:val="60"/>
        </w:rPr>
        <w:t xml:space="preserve"> 202</w:t>
      </w:r>
      <w:r w:rsidR="00DE5D42">
        <w:rPr>
          <w:rFonts w:ascii="Times New Roman" w:hAnsi="Times New Roman" w:cs="Times New Roman"/>
          <w:b/>
          <w:color w:val="C00000"/>
          <w:sz w:val="60"/>
          <w:szCs w:val="60"/>
        </w:rPr>
        <w:t>4</w:t>
      </w:r>
    </w:p>
    <w:p w14:paraId="4F08FA87" w14:textId="180C3705" w:rsidR="00C41289" w:rsidRDefault="00C41289" w:rsidP="00C41289">
      <w:pPr>
        <w:jc w:val="center"/>
        <w:rPr>
          <w:rFonts w:ascii="Times New Roman" w:hAnsi="Times New Roman" w:cs="Times New Roman"/>
          <w:b/>
          <w:sz w:val="60"/>
          <w:szCs w:val="60"/>
        </w:rPr>
      </w:pPr>
      <w:r>
        <w:rPr>
          <w:rFonts w:ascii="Times New Roman" w:hAnsi="Times New Roman" w:cs="Times New Roman"/>
          <w:b/>
          <w:sz w:val="60"/>
          <w:szCs w:val="60"/>
        </w:rPr>
        <w:t xml:space="preserve"> </w:t>
      </w:r>
      <w:r w:rsidR="0077444E">
        <w:rPr>
          <w:rFonts w:ascii="Times New Roman" w:hAnsi="Times New Roman" w:cs="Times New Roman"/>
          <w:b/>
          <w:sz w:val="60"/>
          <w:szCs w:val="60"/>
        </w:rPr>
        <w:t>PRELIMINARY</w:t>
      </w:r>
    </w:p>
    <w:p w14:paraId="267FD9EC" w14:textId="77777777" w:rsidR="00C41289" w:rsidRPr="000B1B6A" w:rsidRDefault="00C41289" w:rsidP="00C41289">
      <w:pPr>
        <w:rPr>
          <w:rFonts w:ascii="Times New Roman" w:hAnsi="Times New Roman" w:cs="Times New Roman"/>
          <w:b/>
          <w:sz w:val="28"/>
          <w:szCs w:val="60"/>
        </w:rPr>
      </w:pPr>
    </w:p>
    <w:p w14:paraId="11D7F426" w14:textId="77777777" w:rsidR="00C41289" w:rsidRPr="00130160" w:rsidRDefault="00C41289" w:rsidP="00C41289">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Pr="00130160">
        <w:rPr>
          <w:rFonts w:ascii="Times New Roman" w:hAnsi="Times New Roman" w:cs="Times New Roman"/>
          <w:b/>
          <w:sz w:val="24"/>
          <w:szCs w:val="60"/>
        </w:rPr>
        <w:tab/>
        <w:t>__________ (140 points)</w:t>
      </w:r>
    </w:p>
    <w:p w14:paraId="24BE1F3D" w14:textId="77777777" w:rsidR="00C41289" w:rsidRPr="00130160" w:rsidRDefault="00C41289" w:rsidP="00C41289">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r>
        <w:rPr>
          <w:rFonts w:ascii="Times New Roman" w:hAnsi="Times New Roman" w:cs="Times New Roman"/>
          <w:b/>
          <w:sz w:val="24"/>
          <w:szCs w:val="60"/>
        </w:rPr>
        <w:t>2</w:t>
      </w:r>
      <w:r w:rsidRPr="00130160">
        <w:rPr>
          <w:rFonts w:ascii="Times New Roman" w:hAnsi="Times New Roman" w:cs="Times New Roman"/>
          <w:b/>
          <w:sz w:val="24"/>
          <w:szCs w:val="60"/>
        </w:rPr>
        <w:t>0 points)</w:t>
      </w:r>
    </w:p>
    <w:p w14:paraId="2CC11AF0" w14:textId="77777777" w:rsidR="00C41289" w:rsidRPr="000B1B6A" w:rsidRDefault="00C41289" w:rsidP="00C41289">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 xml:space="preserve">TOTAL POINTS </w:t>
      </w:r>
      <w:r w:rsidRPr="00130160">
        <w:rPr>
          <w:rFonts w:ascii="Times New Roman" w:hAnsi="Times New Roman" w:cs="Times New Roman"/>
          <w:b/>
          <w:sz w:val="24"/>
          <w:szCs w:val="60"/>
        </w:rPr>
        <w:tab/>
        <w:t>__________ (1</w:t>
      </w:r>
      <w:r>
        <w:rPr>
          <w:rFonts w:ascii="Times New Roman" w:hAnsi="Times New Roman" w:cs="Times New Roman"/>
          <w:b/>
          <w:sz w:val="24"/>
          <w:szCs w:val="60"/>
        </w:rPr>
        <w:t>6</w:t>
      </w:r>
      <w:r w:rsidRPr="00130160">
        <w:rPr>
          <w:rFonts w:ascii="Times New Roman" w:hAnsi="Times New Roman" w:cs="Times New Roman"/>
          <w:b/>
          <w:sz w:val="24"/>
          <w:szCs w:val="60"/>
        </w:rPr>
        <w:t>0 points)</w:t>
      </w:r>
    </w:p>
    <w:p w14:paraId="07333060" w14:textId="77777777" w:rsidR="00C41289" w:rsidRPr="000B1B6A" w:rsidRDefault="00C41289" w:rsidP="00C41289">
      <w:pPr>
        <w:jc w:val="center"/>
        <w:rPr>
          <w:rFonts w:ascii="Times New Roman" w:hAnsi="Times New Roman" w:cs="Times New Roman"/>
          <w:b/>
          <w:color w:val="2E74B5" w:themeColor="accent1" w:themeShade="BF"/>
          <w:sz w:val="28"/>
          <w:szCs w:val="60"/>
        </w:rPr>
      </w:pPr>
    </w:p>
    <w:p w14:paraId="51D3756B" w14:textId="77777777" w:rsidR="00C41289" w:rsidRPr="000B1B6A" w:rsidRDefault="00C41289" w:rsidP="00C41289">
      <w:pPr>
        <w:jc w:val="center"/>
        <w:rPr>
          <w:rFonts w:ascii="Times New Roman" w:hAnsi="Times New Roman" w:cs="Times New Roman"/>
          <w:b/>
          <w:sz w:val="24"/>
          <w:szCs w:val="60"/>
        </w:rPr>
      </w:pPr>
    </w:p>
    <w:p w14:paraId="384C5998" w14:textId="77777777" w:rsidR="00C41289" w:rsidRPr="00FC3E9A" w:rsidRDefault="00C41289" w:rsidP="00C41289">
      <w:pPr>
        <w:jc w:val="center"/>
        <w:rPr>
          <w:rFonts w:ascii="Times New Roman" w:hAnsi="Times New Roman" w:cs="Times New Roman"/>
          <w:b/>
          <w:sz w:val="52"/>
          <w:szCs w:val="60"/>
        </w:rPr>
      </w:pPr>
      <w:r>
        <w:rPr>
          <w:rFonts w:ascii="Times New Roman" w:hAnsi="Times New Roman" w:cs="Times New Roman"/>
          <w:b/>
          <w:sz w:val="52"/>
          <w:szCs w:val="60"/>
        </w:rPr>
        <w:t>Preparation</w:t>
      </w:r>
      <w:r w:rsidRPr="00FC3E9A">
        <w:rPr>
          <w:rFonts w:ascii="Times New Roman" w:hAnsi="Times New Roman" w:cs="Times New Roman"/>
          <w:b/>
          <w:sz w:val="52"/>
          <w:szCs w:val="60"/>
        </w:rPr>
        <w:t xml:space="preserve"> Time:  </w:t>
      </w:r>
      <w:r>
        <w:rPr>
          <w:rFonts w:ascii="Times New Roman" w:hAnsi="Times New Roman" w:cs="Times New Roman"/>
          <w:b/>
          <w:sz w:val="52"/>
          <w:szCs w:val="60"/>
        </w:rPr>
        <w:t>2</w:t>
      </w:r>
      <w:r w:rsidRPr="003C62FA">
        <w:rPr>
          <w:rFonts w:ascii="Times New Roman" w:hAnsi="Times New Roman" w:cs="Times New Roman"/>
          <w:b/>
          <w:sz w:val="52"/>
          <w:szCs w:val="60"/>
        </w:rPr>
        <w:t>0 minutes</w:t>
      </w:r>
    </w:p>
    <w:p w14:paraId="6416003F" w14:textId="77777777" w:rsidR="00C41289" w:rsidRDefault="00C41289" w:rsidP="00C41289">
      <w:pPr>
        <w:rPr>
          <w:rFonts w:ascii="Times New Roman" w:hAnsi="Times New Roman" w:cs="Times New Roman"/>
          <w:b/>
          <w:sz w:val="24"/>
          <w:szCs w:val="60"/>
        </w:rPr>
      </w:pPr>
      <w:r>
        <w:rPr>
          <w:rFonts w:ascii="Times New Roman" w:hAnsi="Times New Roman" w:cs="Times New Roman"/>
          <w:b/>
          <w:sz w:val="24"/>
          <w:szCs w:val="60"/>
        </w:rPr>
        <w:br w:type="page"/>
      </w:r>
    </w:p>
    <w:p w14:paraId="092F16B2" w14:textId="77777777" w:rsidR="00C41289" w:rsidRPr="00510FD4" w:rsidRDefault="00C41289" w:rsidP="00C41289">
      <w:pPr>
        <w:rPr>
          <w:rFonts w:ascii="Times New Roman" w:hAnsi="Times New Roman" w:cs="Times New Roman"/>
          <w:b/>
          <w:caps/>
          <w:sz w:val="24"/>
          <w:szCs w:val="60"/>
        </w:rPr>
      </w:pPr>
      <w:r w:rsidRPr="00510FD4">
        <w:rPr>
          <w:rFonts w:ascii="Times New Roman" w:hAnsi="Times New Roman" w:cs="Times New Roman"/>
          <w:b/>
          <w:caps/>
          <w:sz w:val="24"/>
          <w:szCs w:val="60"/>
        </w:rPr>
        <w:lastRenderedPageBreak/>
        <w:t>GENERAL GUIDELINES:</w:t>
      </w:r>
    </w:p>
    <w:p w14:paraId="6E866B53" w14:textId="77777777" w:rsidR="00C41289" w:rsidRPr="000B1B6A" w:rsidRDefault="00C41289" w:rsidP="00C41289">
      <w:pPr>
        <w:rPr>
          <w:rFonts w:ascii="Times New Roman" w:hAnsi="Times New Roman" w:cs="Times New Roman"/>
          <w:b/>
          <w:i/>
          <w:szCs w:val="60"/>
        </w:rPr>
      </w:pPr>
      <w:r w:rsidRPr="000B1B6A">
        <w:rPr>
          <w:rFonts w:ascii="Times New Roman" w:hAnsi="Times New Roman" w:cs="Times New Roman"/>
          <w:b/>
          <w:i/>
          <w:szCs w:val="60"/>
        </w:rPr>
        <w:t>Failure to adhere to any of the following rules will result in disqualification:</w:t>
      </w:r>
    </w:p>
    <w:p w14:paraId="35D045FD" w14:textId="77777777" w:rsidR="00C41289" w:rsidRDefault="00C41289" w:rsidP="00C41289">
      <w:pPr>
        <w:pStyle w:val="ListParagraph"/>
        <w:numPr>
          <w:ilvl w:val="0"/>
          <w:numId w:val="1"/>
        </w:numPr>
        <w:rPr>
          <w:rFonts w:ascii="Times New Roman" w:hAnsi="Times New Roman" w:cs="Times New Roman"/>
          <w:szCs w:val="60"/>
        </w:rPr>
      </w:pPr>
      <w:r w:rsidRPr="00603619">
        <w:rPr>
          <w:rFonts w:ascii="Times New Roman" w:hAnsi="Times New Roman" w:cs="Times New Roman"/>
          <w:szCs w:val="60"/>
        </w:rPr>
        <w:t xml:space="preserve">Contestant must hand in this test booklet and all printouts if any. </w:t>
      </w:r>
    </w:p>
    <w:p w14:paraId="1219D80D" w14:textId="77777777" w:rsidR="00C41289" w:rsidRPr="00603619" w:rsidRDefault="00C41289" w:rsidP="00C41289">
      <w:pPr>
        <w:pStyle w:val="ListParagraph"/>
        <w:numPr>
          <w:ilvl w:val="0"/>
          <w:numId w:val="1"/>
        </w:numPr>
        <w:rPr>
          <w:rFonts w:ascii="Times New Roman" w:hAnsi="Times New Roman" w:cs="Times New Roman"/>
          <w:szCs w:val="60"/>
        </w:rPr>
      </w:pPr>
      <w:r w:rsidRPr="00603619">
        <w:rPr>
          <w:rFonts w:ascii="Times New Roman" w:hAnsi="Times New Roman" w:cs="Times New Roman"/>
          <w:szCs w:val="60"/>
        </w:rPr>
        <w:t>No equipment, supplies, or materials other than those specified for this event are allowed in the testing area.  No previous BPA tests and/or sample tests (handwritten, photocopied, or keyed) are allowed in the testing area.</w:t>
      </w:r>
    </w:p>
    <w:p w14:paraId="048215BC" w14:textId="77777777" w:rsidR="00C41289" w:rsidRPr="004B48C5" w:rsidRDefault="00C41289" w:rsidP="00C41289">
      <w:pPr>
        <w:pStyle w:val="ListParagraph"/>
        <w:numPr>
          <w:ilvl w:val="0"/>
          <w:numId w:val="1"/>
        </w:numPr>
        <w:rPr>
          <w:rFonts w:ascii="Times New Roman" w:hAnsi="Times New Roman" w:cs="Times New Roman"/>
          <w:sz w:val="24"/>
          <w:szCs w:val="60"/>
        </w:rPr>
      </w:pPr>
      <w:r w:rsidRPr="004B48C5">
        <w:rPr>
          <w:rFonts w:ascii="Times New Roman" w:hAnsi="Times New Roman" w:cs="Times New Roman"/>
          <w:szCs w:val="60"/>
        </w:rPr>
        <w:t>Electronic devices will be monitored according to ACT standards</w:t>
      </w:r>
      <w:r w:rsidRPr="004B48C5">
        <w:rPr>
          <w:rFonts w:ascii="Times New Roman" w:hAnsi="Times New Roman" w:cs="Times New Roman"/>
          <w:sz w:val="24"/>
          <w:szCs w:val="60"/>
        </w:rPr>
        <w:t>.</w:t>
      </w:r>
    </w:p>
    <w:p w14:paraId="175512C9" w14:textId="27328C0B" w:rsidR="00C41289" w:rsidRPr="00510FD4" w:rsidRDefault="00C41289" w:rsidP="00510FD4">
      <w:pPr>
        <w:rPr>
          <w:rFonts w:ascii="Times New Roman" w:hAnsi="Times New Roman" w:cs="Times New Roman"/>
          <w:b/>
          <w:caps/>
          <w:sz w:val="24"/>
          <w:szCs w:val="60"/>
        </w:rPr>
      </w:pPr>
      <w:r w:rsidRPr="00510FD4">
        <w:rPr>
          <w:rFonts w:ascii="Times New Roman" w:hAnsi="Times New Roman" w:cs="Times New Roman"/>
          <w:b/>
          <w:caps/>
          <w:sz w:val="24"/>
          <w:szCs w:val="60"/>
        </w:rPr>
        <w:t>Description</w:t>
      </w:r>
      <w:r w:rsidR="00510FD4">
        <w:rPr>
          <w:rFonts w:ascii="Times New Roman" w:hAnsi="Times New Roman" w:cs="Times New Roman"/>
          <w:b/>
          <w:caps/>
          <w:sz w:val="24"/>
          <w:szCs w:val="60"/>
        </w:rPr>
        <w:t>:</w:t>
      </w:r>
    </w:p>
    <w:p w14:paraId="35BE5D78" w14:textId="77777777" w:rsidR="00C41289" w:rsidRPr="00BE6FA2" w:rsidRDefault="00C41289" w:rsidP="00C41289">
      <w:pPr>
        <w:spacing w:after="0" w:line="240" w:lineRule="auto"/>
        <w:rPr>
          <w:rFonts w:ascii="Times New Roman" w:eastAsia="Times New Roman" w:hAnsi="Times New Roman" w:cs="Times New Roman"/>
          <w:sz w:val="24"/>
          <w:szCs w:val="24"/>
        </w:rPr>
      </w:pPr>
      <w:r w:rsidRPr="00BE6FA2">
        <w:rPr>
          <w:rFonts w:ascii="Times New Roman" w:eastAsia="Times New Roman" w:hAnsi="Times New Roman" w:cs="Times New Roman"/>
          <w:sz w:val="24"/>
          <w:szCs w:val="24"/>
        </w:rPr>
        <w:t>Assess interpretation of personnel policies and knowledge of human resource management.</w:t>
      </w:r>
    </w:p>
    <w:p w14:paraId="6314A420" w14:textId="77777777" w:rsidR="00C41289" w:rsidRPr="00BE6FA2" w:rsidRDefault="00C41289" w:rsidP="00C41289">
      <w:pPr>
        <w:spacing w:after="0" w:line="240" w:lineRule="auto"/>
        <w:rPr>
          <w:rFonts w:ascii="Times New Roman" w:eastAsia="Times New Roman" w:hAnsi="Times New Roman" w:cs="Times New Roman"/>
          <w:sz w:val="20"/>
          <w:szCs w:val="20"/>
        </w:rPr>
      </w:pPr>
    </w:p>
    <w:p w14:paraId="29E9502B" w14:textId="59333745" w:rsidR="00C41289" w:rsidRPr="00510FD4" w:rsidRDefault="0077444E" w:rsidP="00510FD4">
      <w:pPr>
        <w:rPr>
          <w:rFonts w:ascii="Times New Roman" w:hAnsi="Times New Roman" w:cs="Times New Roman"/>
          <w:b/>
          <w:caps/>
          <w:sz w:val="24"/>
          <w:szCs w:val="60"/>
        </w:rPr>
      </w:pPr>
      <w:r w:rsidRPr="00510FD4">
        <w:rPr>
          <w:rFonts w:ascii="Times New Roman" w:hAnsi="Times New Roman" w:cs="Times New Roman"/>
          <w:b/>
          <w:caps/>
          <w:sz w:val="24"/>
          <w:szCs w:val="60"/>
        </w:rPr>
        <w:t>State Preliminary</w:t>
      </w:r>
      <w:r w:rsidR="00C41289" w:rsidRPr="00510FD4">
        <w:rPr>
          <w:rFonts w:ascii="Times New Roman" w:hAnsi="Times New Roman" w:cs="Times New Roman"/>
          <w:b/>
          <w:caps/>
          <w:sz w:val="24"/>
          <w:szCs w:val="60"/>
        </w:rPr>
        <w:t xml:space="preserve"> Key Scenario</w:t>
      </w:r>
      <w:r w:rsidR="00510FD4">
        <w:rPr>
          <w:rFonts w:ascii="Times New Roman" w:hAnsi="Times New Roman" w:cs="Times New Roman"/>
          <w:b/>
          <w:caps/>
          <w:sz w:val="24"/>
          <w:szCs w:val="60"/>
        </w:rPr>
        <w:t>:</w:t>
      </w:r>
    </w:p>
    <w:p w14:paraId="6944B870" w14:textId="77777777" w:rsidR="00DE5D42" w:rsidRPr="00E603CD" w:rsidRDefault="00DE5D42" w:rsidP="00DE5D42">
      <w:pPr>
        <w:spacing w:after="0" w:line="240" w:lineRule="auto"/>
        <w:rPr>
          <w:rFonts w:ascii="Times New Roman" w:eastAsia="Times New Roman" w:hAnsi="Times New Roman" w:cs="Times New Roman"/>
          <w:sz w:val="24"/>
          <w:szCs w:val="24"/>
        </w:rPr>
      </w:pPr>
      <w:r w:rsidRPr="00E603CD">
        <w:rPr>
          <w:rFonts w:ascii="Times New Roman" w:eastAsia="Times New Roman" w:hAnsi="Times New Roman" w:cs="Times New Roman"/>
          <w:sz w:val="24"/>
          <w:szCs w:val="24"/>
        </w:rPr>
        <w:t>Tina, employed as a Small Business Liaison in the Marketing Department of Digital Solutions, has been observed violating the company vehicle policy on multiple occasions. Over the past few months, several reports have been received including the following violations:</w:t>
      </w:r>
    </w:p>
    <w:p w14:paraId="0C649475" w14:textId="77777777" w:rsidR="00DE5D42" w:rsidRPr="00E603CD" w:rsidRDefault="00DE5D42" w:rsidP="00DE5D42">
      <w:pPr>
        <w:spacing w:after="0" w:line="240" w:lineRule="auto"/>
        <w:rPr>
          <w:rFonts w:ascii="Times New Roman" w:eastAsia="Times New Roman" w:hAnsi="Times New Roman" w:cs="Times New Roman"/>
          <w:sz w:val="24"/>
          <w:szCs w:val="24"/>
        </w:rPr>
      </w:pPr>
    </w:p>
    <w:p w14:paraId="099FF1F9" w14:textId="77777777" w:rsidR="00DE5D42" w:rsidRPr="00E603CD" w:rsidRDefault="00DE5D42" w:rsidP="00DE5D42">
      <w:pPr>
        <w:pStyle w:val="ListParagraph"/>
        <w:numPr>
          <w:ilvl w:val="0"/>
          <w:numId w:val="7"/>
        </w:numPr>
        <w:spacing w:after="0" w:line="240" w:lineRule="auto"/>
        <w:rPr>
          <w:rFonts w:ascii="Times New Roman" w:eastAsia="Times New Roman" w:hAnsi="Times New Roman" w:cs="Times New Roman"/>
          <w:sz w:val="24"/>
          <w:szCs w:val="24"/>
        </w:rPr>
      </w:pPr>
      <w:r w:rsidRPr="00E603CD">
        <w:rPr>
          <w:rFonts w:ascii="Times New Roman" w:eastAsia="Times New Roman" w:hAnsi="Times New Roman" w:cs="Times New Roman"/>
          <w:sz w:val="24"/>
          <w:szCs w:val="24"/>
        </w:rPr>
        <w:t>Personal Use of Company Vehicle: Tina has been spotted using a company vehicle for personal purposes, including running personal errands such as grocery shopping during work hours, and using it for non-work-related activities on weekends. Witnesses have reported her using a company vehicle to transport personal items, such as furniture and bicycles, and transporting her friends and family to various entertainment activities during the weekends.</w:t>
      </w:r>
    </w:p>
    <w:p w14:paraId="58128A0A" w14:textId="77777777" w:rsidR="00DE5D42" w:rsidRPr="00E603CD" w:rsidRDefault="00DE5D42" w:rsidP="00DE5D42">
      <w:pPr>
        <w:spacing w:after="0" w:line="240" w:lineRule="auto"/>
        <w:rPr>
          <w:rFonts w:ascii="Times New Roman" w:eastAsia="Times New Roman" w:hAnsi="Times New Roman" w:cs="Times New Roman"/>
          <w:sz w:val="24"/>
          <w:szCs w:val="24"/>
        </w:rPr>
      </w:pPr>
    </w:p>
    <w:p w14:paraId="5A467E65" w14:textId="77777777" w:rsidR="00DE5D42" w:rsidRPr="00E603CD" w:rsidRDefault="00DE5D42" w:rsidP="00DE5D42">
      <w:pPr>
        <w:pStyle w:val="ListParagraph"/>
        <w:numPr>
          <w:ilvl w:val="0"/>
          <w:numId w:val="7"/>
        </w:numPr>
        <w:spacing w:after="0" w:line="240" w:lineRule="auto"/>
        <w:rPr>
          <w:rFonts w:ascii="Times New Roman" w:eastAsia="Times New Roman" w:hAnsi="Times New Roman" w:cs="Times New Roman"/>
          <w:sz w:val="24"/>
          <w:szCs w:val="24"/>
        </w:rPr>
      </w:pPr>
      <w:r w:rsidRPr="00E603CD">
        <w:rPr>
          <w:rFonts w:ascii="Times New Roman" w:eastAsia="Times New Roman" w:hAnsi="Times New Roman" w:cs="Times New Roman"/>
          <w:sz w:val="24"/>
          <w:szCs w:val="24"/>
        </w:rPr>
        <w:t>Failure to Report Accidents: On two occasions, Tina was involved in minor accidents while recklessly driving the company vehicle at excessive rates of speed. During the last accident, she suffered minor injuries to her wrist in addition to denting the vehicle’s front bumper. Instead of promptly reporting the incidents and filling out the appropriate company accident reports, Tina attempted to conceal the damages by making unauthorized repairs and visiting an out-of-town medical walk-in clinic.</w:t>
      </w:r>
    </w:p>
    <w:p w14:paraId="5D6BBD95" w14:textId="77777777" w:rsidR="00DE5D42" w:rsidRPr="00E603CD" w:rsidRDefault="00DE5D42" w:rsidP="00DE5D42">
      <w:pPr>
        <w:spacing w:after="0" w:line="240" w:lineRule="auto"/>
        <w:rPr>
          <w:rFonts w:ascii="Times New Roman" w:eastAsia="Times New Roman" w:hAnsi="Times New Roman" w:cs="Times New Roman"/>
          <w:sz w:val="24"/>
          <w:szCs w:val="24"/>
        </w:rPr>
      </w:pPr>
    </w:p>
    <w:p w14:paraId="0954F59E" w14:textId="77777777" w:rsidR="00DE5D42" w:rsidRPr="00E603CD" w:rsidRDefault="00DE5D42" w:rsidP="00DE5D42">
      <w:pPr>
        <w:pStyle w:val="ListParagraph"/>
        <w:numPr>
          <w:ilvl w:val="0"/>
          <w:numId w:val="7"/>
        </w:numPr>
        <w:spacing w:after="0" w:line="240" w:lineRule="auto"/>
        <w:rPr>
          <w:rFonts w:ascii="Times New Roman" w:eastAsia="Times New Roman" w:hAnsi="Times New Roman" w:cs="Times New Roman"/>
          <w:sz w:val="24"/>
          <w:szCs w:val="24"/>
        </w:rPr>
      </w:pPr>
      <w:r w:rsidRPr="00E603CD">
        <w:rPr>
          <w:rFonts w:ascii="Times New Roman" w:eastAsia="Times New Roman" w:hAnsi="Times New Roman" w:cs="Times New Roman"/>
          <w:sz w:val="24"/>
          <w:szCs w:val="24"/>
        </w:rPr>
        <w:t xml:space="preserve">Vehicle Maintenance: Tina has neglected regular vehicle maintenance, such as oil changes and tire rotations, leading to increased wear and tear on the company vehicle and potentially jeopardizing the vehicle’s warranty. </w:t>
      </w:r>
    </w:p>
    <w:p w14:paraId="257FDB2E" w14:textId="77777777" w:rsidR="00C41289" w:rsidRPr="00BE6FA2" w:rsidRDefault="00C41289" w:rsidP="00C41289">
      <w:pPr>
        <w:spacing w:after="0" w:line="240" w:lineRule="auto"/>
        <w:rPr>
          <w:rFonts w:ascii="Times New Roman" w:eastAsia="Times New Roman" w:hAnsi="Times New Roman" w:cs="Times New Roman"/>
          <w:sz w:val="24"/>
          <w:szCs w:val="24"/>
        </w:rPr>
      </w:pPr>
    </w:p>
    <w:p w14:paraId="3508405D" w14:textId="36F77685" w:rsidR="00C41289" w:rsidRPr="00BE6FA2" w:rsidRDefault="00C41289" w:rsidP="00C41289">
      <w:pPr>
        <w:spacing w:after="0" w:line="240" w:lineRule="auto"/>
        <w:rPr>
          <w:rFonts w:ascii="Times New Roman" w:eastAsia="Times New Roman" w:hAnsi="Times New Roman" w:cs="Times New Roman"/>
          <w:sz w:val="24"/>
          <w:szCs w:val="24"/>
        </w:rPr>
      </w:pPr>
      <w:r w:rsidRPr="00BE6FA2">
        <w:rPr>
          <w:rFonts w:ascii="Times New Roman" w:eastAsia="Times New Roman" w:hAnsi="Times New Roman" w:cs="Times New Roman"/>
          <w:sz w:val="24"/>
          <w:szCs w:val="24"/>
        </w:rPr>
        <w:t xml:space="preserve">As </w:t>
      </w:r>
      <w:r>
        <w:rPr>
          <w:rFonts w:ascii="Times New Roman" w:eastAsia="Times New Roman" w:hAnsi="Times New Roman" w:cs="Times New Roman"/>
          <w:sz w:val="24"/>
          <w:szCs w:val="24"/>
        </w:rPr>
        <w:t>the</w:t>
      </w:r>
      <w:r w:rsidRPr="00BE6FA2">
        <w:rPr>
          <w:rFonts w:ascii="Times New Roman" w:eastAsia="Times New Roman" w:hAnsi="Times New Roman" w:cs="Times New Roman"/>
          <w:sz w:val="24"/>
          <w:szCs w:val="24"/>
        </w:rPr>
        <w:t xml:space="preserve"> Human Resources Manager, how would you handle this situation? In your solution, include recommendation</w:t>
      </w:r>
      <w:r w:rsidR="008815EE">
        <w:rPr>
          <w:rFonts w:ascii="Times New Roman" w:eastAsia="Times New Roman" w:hAnsi="Times New Roman" w:cs="Times New Roman"/>
          <w:sz w:val="24"/>
          <w:szCs w:val="24"/>
        </w:rPr>
        <w:t>s u</w:t>
      </w:r>
      <w:r w:rsidRPr="00BE6FA2">
        <w:rPr>
          <w:rFonts w:ascii="Times New Roman" w:eastAsia="Times New Roman" w:hAnsi="Times New Roman" w:cs="Times New Roman"/>
          <w:sz w:val="24"/>
          <w:szCs w:val="24"/>
        </w:rPr>
        <w:t>s</w:t>
      </w:r>
      <w:r w:rsidR="008815EE">
        <w:rPr>
          <w:rFonts w:ascii="Times New Roman" w:eastAsia="Times New Roman" w:hAnsi="Times New Roman" w:cs="Times New Roman"/>
          <w:sz w:val="24"/>
          <w:szCs w:val="24"/>
        </w:rPr>
        <w:t xml:space="preserve">ing </w:t>
      </w:r>
      <w:r w:rsidRPr="00BE6FA2">
        <w:rPr>
          <w:rFonts w:ascii="Times New Roman" w:eastAsia="Times New Roman" w:hAnsi="Times New Roman" w:cs="Times New Roman"/>
          <w:sz w:val="24"/>
          <w:szCs w:val="24"/>
        </w:rPr>
        <w:t xml:space="preserve">your </w:t>
      </w:r>
      <w:r w:rsidRPr="00BE6FA2">
        <w:rPr>
          <w:rFonts w:ascii="Times New Roman" w:eastAsia="Times New Roman" w:hAnsi="Times New Roman" w:cs="Times New Roman"/>
          <w:i/>
          <w:iCs/>
          <w:sz w:val="24"/>
          <w:szCs w:val="24"/>
        </w:rPr>
        <w:t>Human Resources Manual</w:t>
      </w:r>
      <w:r w:rsidRPr="00BE6FA2">
        <w:rPr>
          <w:rFonts w:ascii="Times New Roman" w:eastAsia="Times New Roman" w:hAnsi="Times New Roman" w:cs="Times New Roman"/>
          <w:sz w:val="24"/>
          <w:szCs w:val="24"/>
        </w:rPr>
        <w:t xml:space="preserve"> as a guide.</w:t>
      </w:r>
    </w:p>
    <w:p w14:paraId="189A02A9" w14:textId="77777777" w:rsidR="00C41289" w:rsidRPr="00BE6FA2" w:rsidRDefault="00C41289" w:rsidP="00C41289">
      <w:pPr>
        <w:spacing w:after="0" w:line="240" w:lineRule="auto"/>
        <w:rPr>
          <w:rFonts w:ascii="Times New Roman" w:eastAsia="Times New Roman" w:hAnsi="Times New Roman" w:cs="Times New Roman"/>
          <w:sz w:val="24"/>
          <w:szCs w:val="24"/>
        </w:rPr>
      </w:pPr>
    </w:p>
    <w:p w14:paraId="6764BCD2" w14:textId="77777777" w:rsidR="00C41289" w:rsidRPr="00BE6FA2" w:rsidRDefault="00C41289" w:rsidP="00C41289">
      <w:pPr>
        <w:spacing w:after="0" w:line="240" w:lineRule="auto"/>
        <w:rPr>
          <w:rFonts w:ascii="Times New Roman" w:eastAsia="Times New Roman" w:hAnsi="Times New Roman" w:cs="Times New Roman"/>
          <w:b/>
        </w:rPr>
      </w:pPr>
      <w:r w:rsidRPr="00BE6FA2">
        <w:rPr>
          <w:rFonts w:ascii="Times New Roman" w:eastAsia="Times New Roman" w:hAnsi="Times New Roman" w:cs="Times New Roman"/>
          <w:b/>
        </w:rPr>
        <w:t>A contestant will be DISQUALIFIED for violations of the Copyright and Fair Use Guidelines.</w:t>
      </w:r>
    </w:p>
    <w:p w14:paraId="64DB48DE" w14:textId="77777777" w:rsidR="00C41289" w:rsidRPr="005D2264" w:rsidRDefault="00C41289" w:rsidP="00C41289">
      <w:pPr>
        <w:spacing w:after="0" w:line="240" w:lineRule="auto"/>
        <w:rPr>
          <w:rFonts w:ascii="Times New Roman" w:eastAsia="Times New Roman" w:hAnsi="Times New Roman" w:cs="Times New Roman"/>
          <w:b/>
        </w:rPr>
      </w:pPr>
      <w:r w:rsidRPr="005D2264">
        <w:rPr>
          <w:rFonts w:ascii="Times New Roman" w:eastAsia="Times New Roman" w:hAnsi="Times New Roman" w:cs="Times New Roman"/>
          <w:b/>
        </w:rPr>
        <w:t>Contestants who do not submit an entry that follows this topic will be disqualified.</w:t>
      </w:r>
    </w:p>
    <w:p w14:paraId="4B874D01" w14:textId="77777777" w:rsidR="00C41289" w:rsidRPr="00BE6FA2" w:rsidRDefault="00C41289" w:rsidP="00C41289">
      <w:pPr>
        <w:spacing w:after="0" w:line="240" w:lineRule="auto"/>
        <w:rPr>
          <w:rFonts w:ascii="Times New Roman" w:eastAsia="Times New Roman" w:hAnsi="Times New Roman" w:cs="Times New Roman"/>
          <w:b/>
          <w:u w:val="single"/>
        </w:rPr>
      </w:pPr>
    </w:p>
    <w:p w14:paraId="20A20FD5" w14:textId="77777777" w:rsidR="00C41289" w:rsidRPr="00BE6FA2" w:rsidRDefault="00C41289" w:rsidP="00C41289">
      <w:pPr>
        <w:spacing w:after="0" w:line="240" w:lineRule="auto"/>
        <w:rPr>
          <w:rFonts w:ascii="Times New Roman" w:eastAsia="Times New Roman" w:hAnsi="Times New Roman" w:cs="Times New Roman"/>
          <w:b/>
          <w:sz w:val="24"/>
          <w:szCs w:val="24"/>
        </w:rPr>
      </w:pPr>
      <w:r w:rsidRPr="00BE6FA2">
        <w:rPr>
          <w:rFonts w:ascii="Times New Roman" w:eastAsia="Times New Roman" w:hAnsi="Times New Roman" w:cs="Times New Roman"/>
          <w:b/>
          <w:sz w:val="24"/>
          <w:szCs w:val="24"/>
        </w:rPr>
        <w:t xml:space="preserve">Solution—Topics may be found in the </w:t>
      </w:r>
      <w:r w:rsidRPr="00BE6FA2">
        <w:rPr>
          <w:rFonts w:ascii="Times New Roman" w:eastAsia="Times New Roman" w:hAnsi="Times New Roman" w:cs="Times New Roman"/>
          <w:b/>
          <w:i/>
          <w:iCs/>
          <w:sz w:val="24"/>
          <w:szCs w:val="24"/>
        </w:rPr>
        <w:t>Human Resources Manual</w:t>
      </w:r>
    </w:p>
    <w:p w14:paraId="1F2249BA" w14:textId="029161AD" w:rsidR="005D2264" w:rsidRDefault="004D7445" w:rsidP="00C41289">
      <w:pPr>
        <w:numPr>
          <w:ilvl w:val="0"/>
          <w:numId w:val="5"/>
        </w:numPr>
        <w:spacing w:after="0" w:line="256" w:lineRule="auto"/>
        <w:rPr>
          <w:rFonts w:ascii="Times New Roman" w:eastAsia="Times New Roman" w:hAnsi="Times New Roman" w:cs="Times New Roman"/>
          <w:bCs/>
          <w:sz w:val="24"/>
          <w:szCs w:val="24"/>
        </w:rPr>
      </w:pPr>
      <w:bookmarkStart w:id="0" w:name="_heading=h.gjdgxs"/>
      <w:bookmarkEnd w:id="0"/>
      <w:r>
        <w:rPr>
          <w:rFonts w:ascii="Times New Roman" w:eastAsia="Times New Roman" w:hAnsi="Times New Roman" w:cs="Times New Roman"/>
          <w:bCs/>
          <w:sz w:val="24"/>
          <w:szCs w:val="24"/>
        </w:rPr>
        <w:t>What Digital Solutions Expects From You – page</w:t>
      </w:r>
      <w:r w:rsidR="00DE5D42">
        <w:rPr>
          <w:rFonts w:ascii="Times New Roman" w:eastAsia="Times New Roman" w:hAnsi="Times New Roman" w:cs="Times New Roman"/>
          <w:bCs/>
          <w:sz w:val="24"/>
          <w:szCs w:val="24"/>
        </w:rPr>
        <w:t>s</w:t>
      </w:r>
      <w:r>
        <w:rPr>
          <w:rFonts w:ascii="Times New Roman" w:eastAsia="Times New Roman" w:hAnsi="Times New Roman" w:cs="Times New Roman"/>
          <w:bCs/>
          <w:sz w:val="24"/>
          <w:szCs w:val="24"/>
        </w:rPr>
        <w:t xml:space="preserve"> 8</w:t>
      </w:r>
      <w:r w:rsidR="00DE5D42">
        <w:rPr>
          <w:rFonts w:ascii="Times New Roman" w:eastAsia="Times New Roman" w:hAnsi="Times New Roman" w:cs="Times New Roman"/>
          <w:bCs/>
          <w:sz w:val="24"/>
          <w:szCs w:val="24"/>
        </w:rPr>
        <w:t>-9</w:t>
      </w:r>
    </w:p>
    <w:p w14:paraId="6F5990DA" w14:textId="77777777" w:rsidR="00DE5D42" w:rsidRDefault="00DE5D42" w:rsidP="004D7445">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Open Communication Policy – page 9</w:t>
      </w:r>
    </w:p>
    <w:p w14:paraId="045AF595" w14:textId="550CA196" w:rsidR="004D4F36" w:rsidRDefault="004D4F36" w:rsidP="004D7445">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Standards of Conduct – page 12</w:t>
      </w:r>
    </w:p>
    <w:p w14:paraId="71F17039" w14:textId="59C91FE5" w:rsidR="004D4F36" w:rsidRDefault="004D4F36" w:rsidP="004D7445">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Unacceptable Activities – page 12-13</w:t>
      </w:r>
    </w:p>
    <w:p w14:paraId="29C14259" w14:textId="127CDF0D" w:rsidR="004D4F36" w:rsidRDefault="004D4F36" w:rsidP="004D7445">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Disciplinary Actions – pages 13-14</w:t>
      </w:r>
    </w:p>
    <w:p w14:paraId="2E018CD4" w14:textId="6DE40019" w:rsidR="004D7445" w:rsidRDefault="004D4F36" w:rsidP="004D7445">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Use</w:t>
      </w:r>
      <w:r w:rsidR="00DE5D42">
        <w:rPr>
          <w:rFonts w:ascii="Times New Roman" w:eastAsia="Times New Roman" w:hAnsi="Times New Roman" w:cs="Times New Roman"/>
          <w:bCs/>
          <w:sz w:val="24"/>
          <w:szCs w:val="24"/>
        </w:rPr>
        <w:t xml:space="preserve"> of Company Vehicle</w:t>
      </w:r>
      <w:r w:rsidR="004D7445" w:rsidRPr="004D7445">
        <w:rPr>
          <w:rFonts w:ascii="Times New Roman" w:eastAsia="Times New Roman" w:hAnsi="Times New Roman" w:cs="Times New Roman"/>
          <w:bCs/>
          <w:sz w:val="24"/>
          <w:szCs w:val="24"/>
        </w:rPr>
        <w:t xml:space="preserve"> – page 17</w:t>
      </w:r>
    </w:p>
    <w:p w14:paraId="4467E327" w14:textId="323648D1" w:rsidR="004D7445" w:rsidRDefault="004D7445" w:rsidP="00C41289">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Business Hours – page 19</w:t>
      </w:r>
    </w:p>
    <w:p w14:paraId="54ECF7FC" w14:textId="34EF2A0D" w:rsidR="004D7445" w:rsidRDefault="00DE5D42" w:rsidP="004D7445">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Workers’ Compensation – page 21</w:t>
      </w:r>
    </w:p>
    <w:p w14:paraId="1775346E" w14:textId="2EABD187" w:rsidR="00DE5D42" w:rsidRDefault="00DE5D42" w:rsidP="004D7445">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General Associate Safety – p. 24</w:t>
      </w:r>
    </w:p>
    <w:p w14:paraId="48D2B5A4" w14:textId="7434F239" w:rsidR="00DE5D42" w:rsidRPr="004D7445" w:rsidRDefault="00DE5D42" w:rsidP="004D7445">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Reporting Safety Issues and Incidents – p. 25</w:t>
      </w:r>
    </w:p>
    <w:sectPr w:rsidR="00DE5D42" w:rsidRPr="004D7445" w:rsidSect="00F212DB">
      <w:headerReference w:type="default" r:id="rId12"/>
      <w:footerReference w:type="default" r:id="rId13"/>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F7F07" w14:textId="77777777" w:rsidR="00EA05E4" w:rsidRDefault="00EA05E4" w:rsidP="004E452E">
      <w:pPr>
        <w:spacing w:after="0" w:line="240" w:lineRule="auto"/>
      </w:pPr>
      <w:r>
        <w:separator/>
      </w:r>
    </w:p>
  </w:endnote>
  <w:endnote w:type="continuationSeparator" w:id="0">
    <w:p w14:paraId="1C2C99FF" w14:textId="77777777" w:rsidR="00EA05E4" w:rsidRDefault="00EA05E4"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1513A" w14:textId="77777777" w:rsidR="00DE5D42" w:rsidRPr="00E603CD" w:rsidRDefault="00DE5D42" w:rsidP="00DE5D42">
    <w:pPr>
      <w:pStyle w:val="NormalWeb"/>
      <w:spacing w:before="0" w:beforeAutospacing="0" w:after="0" w:afterAutospacing="0"/>
      <w:ind w:left="-450"/>
      <w:rPr>
        <w:color w:val="242424"/>
      </w:rPr>
    </w:pPr>
    <w:r>
      <w:rPr>
        <w:noProof/>
      </w:rPr>
      <w:drawing>
        <wp:anchor distT="0" distB="0" distL="0" distR="0" simplePos="0" relativeHeight="251659264" behindDoc="1" locked="0" layoutInCell="1" hidden="0" allowOverlap="1" wp14:anchorId="6725ED6B" wp14:editId="3512096C">
          <wp:simplePos x="0" y="0"/>
          <wp:positionH relativeFrom="column">
            <wp:posOffset>4922520</wp:posOffset>
          </wp:positionH>
          <wp:positionV relativeFrom="paragraph">
            <wp:posOffset>-132618</wp:posOffset>
          </wp:positionV>
          <wp:extent cx="1496695" cy="450448"/>
          <wp:effectExtent l="0" t="0" r="0" b="0"/>
          <wp:wrapNone/>
          <wp:docPr id="220" name="image1.png" descr="A picture containing text, font, graphics,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220" name="image1.png" descr="A picture containing text, font, graphics, screenshot&#10;&#10;Description automatically generated"/>
                  <pic:cNvPicPr preferRelativeResize="0"/>
                </pic:nvPicPr>
                <pic:blipFill>
                  <a:blip r:embed="rId1"/>
                  <a:srcRect/>
                  <a:stretch>
                    <a:fillRect/>
                  </a:stretch>
                </pic:blipFill>
                <pic:spPr>
                  <a:xfrm>
                    <a:off x="0" y="0"/>
                    <a:ext cx="1496695" cy="450448"/>
                  </a:xfrm>
                  <a:prstGeom prst="rect">
                    <a:avLst/>
                  </a:prstGeom>
                  <a:ln/>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73DB22" w14:textId="77777777" w:rsidR="00EA05E4" w:rsidRDefault="00EA05E4" w:rsidP="004E452E">
      <w:pPr>
        <w:spacing w:after="0" w:line="240" w:lineRule="auto"/>
      </w:pPr>
      <w:r>
        <w:separator/>
      </w:r>
    </w:p>
  </w:footnote>
  <w:footnote w:type="continuationSeparator" w:id="0">
    <w:p w14:paraId="7F78A2FA" w14:textId="77777777" w:rsidR="00EA05E4" w:rsidRDefault="00EA05E4"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59067" w14:textId="0F914203" w:rsidR="004E452E" w:rsidRPr="001A2C02" w:rsidRDefault="00C41289" w:rsidP="004E452E">
    <w:pPr>
      <w:pStyle w:val="Header"/>
      <w:ind w:left="-810"/>
      <w:rPr>
        <w:rFonts w:ascii="Times New Roman" w:hAnsi="Times New Roman" w:cs="Times New Roman"/>
        <w:szCs w:val="24"/>
      </w:rPr>
    </w:pPr>
    <w:r>
      <w:rPr>
        <w:rFonts w:ascii="Times New Roman" w:hAnsi="Times New Roman" w:cs="Times New Roman"/>
        <w:szCs w:val="24"/>
      </w:rPr>
      <w:t>HUMAN RESOURCE MANAGEMENT</w:t>
    </w:r>
  </w:p>
  <w:p w14:paraId="1B916D6D" w14:textId="18F39B5A" w:rsidR="004E452E" w:rsidRPr="001A2C02" w:rsidRDefault="0077444E" w:rsidP="004E452E">
    <w:pPr>
      <w:pStyle w:val="Header"/>
      <w:ind w:left="-810"/>
      <w:rPr>
        <w:rFonts w:ascii="Times New Roman" w:hAnsi="Times New Roman" w:cs="Times New Roman"/>
        <w:szCs w:val="24"/>
      </w:rPr>
    </w:pPr>
    <w:r>
      <w:rPr>
        <w:rFonts w:ascii="Times New Roman" w:hAnsi="Times New Roman" w:cs="Times New Roman"/>
        <w:szCs w:val="24"/>
      </w:rPr>
      <w:t>STATE PRELIMINARY</w:t>
    </w:r>
    <w:r w:rsidR="004E452E" w:rsidRPr="0058424D">
      <w:rPr>
        <w:rFonts w:ascii="Times New Roman" w:hAnsi="Times New Roman" w:cs="Times New Roman"/>
        <w:szCs w:val="24"/>
      </w:rPr>
      <w:t xml:space="preserve"> </w:t>
    </w:r>
    <w:r w:rsidR="001B7C3F" w:rsidRPr="0058424D">
      <w:rPr>
        <w:rFonts w:ascii="Times New Roman" w:hAnsi="Times New Roman" w:cs="Times New Roman"/>
        <w:szCs w:val="24"/>
      </w:rPr>
      <w:t xml:space="preserve">KEY </w:t>
    </w:r>
    <w:r w:rsidR="004E452E" w:rsidRPr="0058424D">
      <w:rPr>
        <w:rFonts w:ascii="Times New Roman" w:hAnsi="Times New Roman" w:cs="Times New Roman"/>
        <w:szCs w:val="24"/>
      </w:rPr>
      <w:t>202</w:t>
    </w:r>
    <w:r w:rsidR="00DE5D42">
      <w:rPr>
        <w:rFonts w:ascii="Times New Roman" w:hAnsi="Times New Roman" w:cs="Times New Roman"/>
        <w:szCs w:val="24"/>
      </w:rPr>
      <w:t>4</w:t>
    </w:r>
  </w:p>
  <w:p w14:paraId="351FB64E" w14:textId="203E7E68"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4B2060">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4B2060">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2EE6"/>
    <w:multiLevelType w:val="hybridMultilevel"/>
    <w:tmpl w:val="1C86B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17B5BA8"/>
    <w:multiLevelType w:val="multilevel"/>
    <w:tmpl w:val="65EEDA7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58215F"/>
    <w:multiLevelType w:val="hybridMultilevel"/>
    <w:tmpl w:val="6A86F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2713B6"/>
    <w:multiLevelType w:val="hybridMultilevel"/>
    <w:tmpl w:val="A3F69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3B7936"/>
    <w:multiLevelType w:val="hybridMultilevel"/>
    <w:tmpl w:val="9AA2D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6436979">
    <w:abstractNumId w:val="3"/>
  </w:num>
  <w:num w:numId="2" w16cid:durableId="1550876364">
    <w:abstractNumId w:val="0"/>
  </w:num>
  <w:num w:numId="3" w16cid:durableId="477066458">
    <w:abstractNumId w:val="4"/>
  </w:num>
  <w:num w:numId="4" w16cid:durableId="1653675454">
    <w:abstractNumId w:val="5"/>
  </w:num>
  <w:num w:numId="5" w16cid:durableId="719743706">
    <w:abstractNumId w:val="1"/>
  </w:num>
  <w:num w:numId="6" w16cid:durableId="2126775173">
    <w:abstractNumId w:val="2"/>
  </w:num>
  <w:num w:numId="7" w16cid:durableId="11376004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2NjYxNLEwsjAyNTJQ0lEKTi0uzszPAykwrgUAqQsS2SwAAAA="/>
  </w:docVars>
  <w:rsids>
    <w:rsidRoot w:val="004E452E"/>
    <w:rsid w:val="000B1B6A"/>
    <w:rsid w:val="000B4F06"/>
    <w:rsid w:val="000D2989"/>
    <w:rsid w:val="00110C5D"/>
    <w:rsid w:val="001834C7"/>
    <w:rsid w:val="001A2C02"/>
    <w:rsid w:val="001B7C3F"/>
    <w:rsid w:val="00301513"/>
    <w:rsid w:val="00360E75"/>
    <w:rsid w:val="003F2C90"/>
    <w:rsid w:val="004B2060"/>
    <w:rsid w:val="004B48C5"/>
    <w:rsid w:val="004D4F36"/>
    <w:rsid w:val="004D7445"/>
    <w:rsid w:val="004E452E"/>
    <w:rsid w:val="00510FD4"/>
    <w:rsid w:val="0053397E"/>
    <w:rsid w:val="00536AE3"/>
    <w:rsid w:val="00552FA7"/>
    <w:rsid w:val="0058424D"/>
    <w:rsid w:val="005A0D13"/>
    <w:rsid w:val="005A4F28"/>
    <w:rsid w:val="005D2264"/>
    <w:rsid w:val="00603619"/>
    <w:rsid w:val="00630928"/>
    <w:rsid w:val="006C5DDB"/>
    <w:rsid w:val="0077444E"/>
    <w:rsid w:val="008815EE"/>
    <w:rsid w:val="00926C30"/>
    <w:rsid w:val="009E3ED0"/>
    <w:rsid w:val="00AA10B9"/>
    <w:rsid w:val="00AB23DD"/>
    <w:rsid w:val="00BD03C7"/>
    <w:rsid w:val="00C41289"/>
    <w:rsid w:val="00D67059"/>
    <w:rsid w:val="00DE5D42"/>
    <w:rsid w:val="00DF7483"/>
    <w:rsid w:val="00E81639"/>
    <w:rsid w:val="00EA05E4"/>
    <w:rsid w:val="00F212DB"/>
    <w:rsid w:val="00F42102"/>
    <w:rsid w:val="00FB60BD"/>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C86C686"/>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58424D"/>
  </w:style>
  <w:style w:type="paragraph" w:customStyle="1" w:styleId="paragraph">
    <w:name w:val="paragraph"/>
    <w:basedOn w:val="Normal"/>
    <w:rsid w:val="005339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3397E"/>
  </w:style>
  <w:style w:type="character" w:customStyle="1" w:styleId="eop">
    <w:name w:val="eop"/>
    <w:basedOn w:val="DefaultParagraphFont"/>
    <w:rsid w:val="0053397E"/>
  </w:style>
  <w:style w:type="paragraph" w:styleId="NormalWeb">
    <w:name w:val="Normal (Web)"/>
    <w:basedOn w:val="Normal"/>
    <w:uiPriority w:val="99"/>
    <w:unhideWhenUsed/>
    <w:rsid w:val="00DE5D4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559503">
      <w:bodyDiv w:val="1"/>
      <w:marLeft w:val="0"/>
      <w:marRight w:val="0"/>
      <w:marTop w:val="0"/>
      <w:marBottom w:val="0"/>
      <w:divBdr>
        <w:top w:val="none" w:sz="0" w:space="0" w:color="auto"/>
        <w:left w:val="none" w:sz="0" w:space="0" w:color="auto"/>
        <w:bottom w:val="none" w:sz="0" w:space="0" w:color="auto"/>
        <w:right w:val="none" w:sz="0" w:space="0" w:color="auto"/>
      </w:divBdr>
      <w:divsChild>
        <w:div w:id="757555957">
          <w:marLeft w:val="0"/>
          <w:marRight w:val="0"/>
          <w:marTop w:val="0"/>
          <w:marBottom w:val="0"/>
          <w:divBdr>
            <w:top w:val="none" w:sz="0" w:space="0" w:color="auto"/>
            <w:left w:val="none" w:sz="0" w:space="0" w:color="auto"/>
            <w:bottom w:val="none" w:sz="0" w:space="0" w:color="auto"/>
            <w:right w:val="none" w:sz="0" w:space="0" w:color="auto"/>
          </w:divBdr>
        </w:div>
        <w:div w:id="142353455">
          <w:marLeft w:val="0"/>
          <w:marRight w:val="0"/>
          <w:marTop w:val="0"/>
          <w:marBottom w:val="0"/>
          <w:divBdr>
            <w:top w:val="none" w:sz="0" w:space="0" w:color="auto"/>
            <w:left w:val="none" w:sz="0" w:space="0" w:color="auto"/>
            <w:bottom w:val="none" w:sz="0" w:space="0" w:color="auto"/>
            <w:right w:val="none" w:sz="0" w:space="0" w:color="auto"/>
          </w:divBdr>
        </w:div>
        <w:div w:id="910895202">
          <w:marLeft w:val="0"/>
          <w:marRight w:val="0"/>
          <w:marTop w:val="0"/>
          <w:marBottom w:val="0"/>
          <w:divBdr>
            <w:top w:val="none" w:sz="0" w:space="0" w:color="auto"/>
            <w:left w:val="none" w:sz="0" w:space="0" w:color="auto"/>
            <w:bottom w:val="none" w:sz="0" w:space="0" w:color="auto"/>
            <w:right w:val="none" w:sz="0" w:space="0" w:color="auto"/>
          </w:divBdr>
        </w:div>
        <w:div w:id="1345328763">
          <w:marLeft w:val="0"/>
          <w:marRight w:val="0"/>
          <w:marTop w:val="0"/>
          <w:marBottom w:val="0"/>
          <w:divBdr>
            <w:top w:val="none" w:sz="0" w:space="0" w:color="auto"/>
            <w:left w:val="none" w:sz="0" w:space="0" w:color="auto"/>
            <w:bottom w:val="none" w:sz="0" w:space="0" w:color="auto"/>
            <w:right w:val="none" w:sz="0" w:space="0" w:color="auto"/>
          </w:divBdr>
        </w:div>
        <w:div w:id="17828716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05800B-DC84-4FCE-ACE7-7CB33B921A95}">
  <ds:schemaRefs>
    <ds:schemaRef ds:uri="http://schemas.microsoft.com/sharepoint/v3/contenttype/forms"/>
  </ds:schemaRefs>
</ds:datastoreItem>
</file>

<file path=customXml/itemProps2.xml><?xml version="1.0" encoding="utf-8"?>
<ds:datastoreItem xmlns:ds="http://schemas.openxmlformats.org/officeDocument/2006/customXml" ds:itemID="{4F50467D-9127-4BE7-A5E4-630731FD00C8}">
  <ds:schemaRefs>
    <ds:schemaRef ds:uri="http://schemas.microsoft.com/office/2006/metadata/properties"/>
    <ds:schemaRef ds:uri="http://schemas.microsoft.com/office/infopath/2007/PartnerControls"/>
    <ds:schemaRef ds:uri="6724b0d9-34cb-4d0c-8bad-2852ee6f5619"/>
    <ds:schemaRef ds:uri="4764efd4-a13c-4df6-a7ca-93dea105f8fb"/>
  </ds:schemaRefs>
</ds:datastoreItem>
</file>

<file path=customXml/itemProps3.xml><?xml version="1.0" encoding="utf-8"?>
<ds:datastoreItem xmlns:ds="http://schemas.openxmlformats.org/officeDocument/2006/customXml" ds:itemID="{89C441B7-E14A-42BF-97B5-A57BA35622A5}"/>
</file>

<file path=docProps/app.xml><?xml version="1.0" encoding="utf-8"?>
<Properties xmlns="http://schemas.openxmlformats.org/officeDocument/2006/extended-properties" xmlns:vt="http://schemas.openxmlformats.org/officeDocument/2006/docPropsVTypes">
  <Template>Normal</Template>
  <TotalTime>0</TotalTime>
  <Pages>3</Pages>
  <Words>450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3</cp:revision>
  <cp:lastPrinted>2023-11-30T01:44:00Z</cp:lastPrinted>
  <dcterms:created xsi:type="dcterms:W3CDTF">2023-11-30T01:44:00Z</dcterms:created>
  <dcterms:modified xsi:type="dcterms:W3CDTF">2023-11-30T01:44:00Z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