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4CFF" w14:textId="77777777" w:rsidR="00A45813" w:rsidRDefault="005517F4">
      <w:pPr>
        <w:pStyle w:val="Heading1"/>
        <w:jc w:val="center"/>
      </w:pPr>
      <w:r>
        <w:t>CS7CS3</w:t>
      </w:r>
      <w:r w:rsidR="00A45813">
        <w:t xml:space="preserve"> </w:t>
      </w:r>
      <w:r>
        <w:t>Advanced Software Engineering Group Project</w:t>
      </w:r>
    </w:p>
    <w:p w14:paraId="5DD5B311" w14:textId="77777777" w:rsidR="006A5D47" w:rsidRDefault="006A5D47" w:rsidP="006A5D47"/>
    <w:p w14:paraId="6A438A9C" w14:textId="77777777" w:rsidR="006A5D47" w:rsidRDefault="006A5D47" w:rsidP="006A5D47">
      <w:pPr>
        <w:pStyle w:val="Heading1"/>
        <w:jc w:val="center"/>
      </w:pPr>
      <w:r>
        <w:t xml:space="preserve">Requirements/Use Cases  </w:t>
      </w:r>
    </w:p>
    <w:p w14:paraId="3C29710B" w14:textId="77777777" w:rsidR="006A5D47" w:rsidRDefault="006A5D47" w:rsidP="006A5D47"/>
    <w:p w14:paraId="1CE27BD4" w14:textId="77777777" w:rsidR="006A5D47" w:rsidRPr="006A5D47" w:rsidRDefault="006A5D47" w:rsidP="006A5D47">
      <w:pPr>
        <w:pStyle w:val="Heading1"/>
        <w:jc w:val="center"/>
        <w:rPr>
          <w:b w:val="0"/>
          <w:i/>
        </w:rPr>
      </w:pPr>
      <w:r>
        <w:t xml:space="preserve">Project Name: </w:t>
      </w:r>
      <w:r w:rsidRPr="006A5D47">
        <w:rPr>
          <w:b w:val="0"/>
          <w:i/>
          <w:highlight w:val="yellow"/>
        </w:rPr>
        <w:t>Please enter here</w:t>
      </w:r>
    </w:p>
    <w:p w14:paraId="37B53CC6" w14:textId="77777777" w:rsidR="006A5D47" w:rsidRPr="006A5D47" w:rsidRDefault="006A5D47" w:rsidP="006A5D47">
      <w:pPr>
        <w:rPr>
          <w:u w:val="single"/>
        </w:rPr>
      </w:pPr>
    </w:p>
    <w:p w14:paraId="3EE939B8" w14:textId="77777777" w:rsidR="00A45813" w:rsidRDefault="00A45813"/>
    <w:p w14:paraId="14580DC1" w14:textId="77777777" w:rsidR="00A45813" w:rsidRPr="00480D99" w:rsidRDefault="00A45813">
      <w:pPr>
        <w:jc w:val="center"/>
        <w:rPr>
          <w:b/>
          <w:bCs/>
          <w:i/>
          <w:iCs/>
          <w:sz w:val="28"/>
          <w:highlight w:val="yellow"/>
        </w:rPr>
      </w:pPr>
      <w:r w:rsidRPr="00480D99">
        <w:rPr>
          <w:b/>
          <w:bCs/>
          <w:sz w:val="28"/>
          <w:highlight w:val="yellow"/>
        </w:rPr>
        <w:t xml:space="preserve">Group: </w:t>
      </w:r>
      <w:r w:rsidRPr="00480D99">
        <w:rPr>
          <w:b/>
          <w:bCs/>
          <w:i/>
          <w:iCs/>
          <w:sz w:val="28"/>
          <w:highlight w:val="yellow"/>
        </w:rPr>
        <w:t>&lt;Group Number&gt;</w:t>
      </w:r>
    </w:p>
    <w:p w14:paraId="11146AA6" w14:textId="77777777" w:rsidR="00A45813" w:rsidRPr="00480D99" w:rsidRDefault="00A45813">
      <w:pPr>
        <w:jc w:val="center"/>
        <w:rPr>
          <w:i/>
          <w:iCs/>
          <w:sz w:val="28"/>
        </w:rPr>
      </w:pPr>
      <w:r w:rsidRPr="00480D99">
        <w:rPr>
          <w:b/>
          <w:bCs/>
          <w:i/>
          <w:iCs/>
          <w:sz w:val="28"/>
          <w:highlight w:val="yellow"/>
        </w:rPr>
        <w:t>&lt;List of Group Members&gt;</w:t>
      </w:r>
    </w:p>
    <w:p w14:paraId="574C2B5C" w14:textId="77777777" w:rsidR="00A45813" w:rsidRDefault="00A45813"/>
    <w:p w14:paraId="20284616" w14:textId="77777777" w:rsidR="00A45813" w:rsidRDefault="00A45813"/>
    <w:p w14:paraId="44156F6B" w14:textId="77777777" w:rsidR="00480D99" w:rsidRDefault="00696126" w:rsidP="00480D99">
      <w:pPr>
        <w:pStyle w:val="Heading1"/>
      </w:pPr>
      <w:r>
        <w:t xml:space="preserve">1. </w:t>
      </w:r>
      <w:r w:rsidR="00480D99">
        <w:t>Use Case Diagram</w:t>
      </w:r>
    </w:p>
    <w:p w14:paraId="056022E8" w14:textId="77777777" w:rsidR="00480D99" w:rsidRDefault="00480D99" w:rsidP="00480D99"/>
    <w:p w14:paraId="5427D940" w14:textId="77777777" w:rsidR="00480D99" w:rsidRDefault="00480D99" w:rsidP="00480D99">
      <w:r>
        <w:t>Please include a UML Use Case Diagram (see slides on Blackboard) for the project.</w:t>
      </w:r>
    </w:p>
    <w:p w14:paraId="17C64438" w14:textId="77777777" w:rsidR="00480D99" w:rsidRDefault="00480D99" w:rsidP="00480D99"/>
    <w:p w14:paraId="2C33D543" w14:textId="77777777" w:rsidR="00480D99" w:rsidRPr="00480D99" w:rsidRDefault="00480D99" w:rsidP="00480D99">
      <w:pPr>
        <w:rPr>
          <w:i/>
        </w:rPr>
      </w:pPr>
      <w:r w:rsidRPr="00480D99">
        <w:rPr>
          <w:i/>
          <w:highlight w:val="yellow"/>
        </w:rPr>
        <w:t>Diagram here.</w:t>
      </w:r>
    </w:p>
    <w:p w14:paraId="5B8938AA" w14:textId="77777777" w:rsidR="00480D99" w:rsidRDefault="00480D99" w:rsidP="00480D99"/>
    <w:p w14:paraId="3A4FBCFB" w14:textId="77777777" w:rsidR="00480D99" w:rsidRDefault="00480D99" w:rsidP="00480D99"/>
    <w:p w14:paraId="2011C041" w14:textId="77777777" w:rsidR="00480D99" w:rsidRDefault="00480D99" w:rsidP="00480D99"/>
    <w:p w14:paraId="640933A2" w14:textId="77777777" w:rsidR="00480D99" w:rsidRDefault="00696126" w:rsidP="00696126">
      <w:pPr>
        <w:shd w:val="clear" w:color="auto" w:fill="D0CECE" w:themeFill="background2" w:themeFillShade="E6"/>
        <w:rPr>
          <w:i/>
        </w:rPr>
      </w:pPr>
      <w:r>
        <w:rPr>
          <w:i/>
        </w:rPr>
        <w:t xml:space="preserve">&lt;From </w:t>
      </w:r>
      <w:r w:rsidRPr="00E47C10">
        <w:rPr>
          <w:i/>
          <w:shd w:val="clear" w:color="auto" w:fill="9CC2E5" w:themeFill="accent1" w:themeFillTint="99"/>
        </w:rPr>
        <w:t>&lt;</w:t>
      </w:r>
      <w:r w:rsidR="00E47C10">
        <w:rPr>
          <w:i/>
          <w:shd w:val="clear" w:color="auto" w:fill="9CC2E5" w:themeFill="accent1" w:themeFillTint="99"/>
        </w:rPr>
        <w:t xml:space="preserve">single </w:t>
      </w:r>
      <w:r w:rsidRPr="00E47C10">
        <w:rPr>
          <w:i/>
          <w:shd w:val="clear" w:color="auto" w:fill="9CC2E5" w:themeFill="accent1" w:themeFillTint="99"/>
        </w:rPr>
        <w:t>use case description start&gt;</w:t>
      </w:r>
      <w:r>
        <w:rPr>
          <w:i/>
        </w:rPr>
        <w:t xml:space="preserve"> to </w:t>
      </w:r>
      <w:r w:rsidRPr="00E47C10">
        <w:rPr>
          <w:i/>
          <w:shd w:val="clear" w:color="auto" w:fill="9CC2E5" w:themeFill="accent1" w:themeFillTint="99"/>
        </w:rPr>
        <w:t>&lt;</w:t>
      </w:r>
      <w:r w:rsidR="00E47C10">
        <w:rPr>
          <w:i/>
          <w:shd w:val="clear" w:color="auto" w:fill="9CC2E5" w:themeFill="accent1" w:themeFillTint="99"/>
        </w:rPr>
        <w:t xml:space="preserve">single </w:t>
      </w:r>
      <w:r w:rsidRPr="00E47C10">
        <w:rPr>
          <w:i/>
          <w:shd w:val="clear" w:color="auto" w:fill="9CC2E5" w:themeFill="accent1" w:themeFillTint="99"/>
        </w:rPr>
        <w:t>use case description end&gt;</w:t>
      </w:r>
      <w:r>
        <w:rPr>
          <w:i/>
        </w:rPr>
        <w:t xml:space="preserve"> </w:t>
      </w:r>
      <w:r w:rsidR="00480D99">
        <w:rPr>
          <w:i/>
        </w:rPr>
        <w:t xml:space="preserve">contains the structure of the information that should be here for </w:t>
      </w:r>
      <w:r w:rsidR="00480D99" w:rsidRPr="00E47C10">
        <w:rPr>
          <w:b/>
          <w:i/>
        </w:rPr>
        <w:t>each</w:t>
      </w:r>
      <w:r w:rsidR="00480D99">
        <w:rPr>
          <w:i/>
        </w:rPr>
        <w:t xml:space="preserve"> use case. Copy and fill all sections for </w:t>
      </w:r>
      <w:r w:rsidRPr="00696126">
        <w:rPr>
          <w:b/>
          <w:i/>
        </w:rPr>
        <w:t>EACH</w:t>
      </w:r>
      <w:r w:rsidR="00480D99">
        <w:rPr>
          <w:i/>
        </w:rPr>
        <w:t xml:space="preserve"> </w:t>
      </w:r>
      <w:r w:rsidRPr="00696126">
        <w:rPr>
          <w:b/>
          <w:i/>
        </w:rPr>
        <w:t>USE CASE</w:t>
      </w:r>
      <w:r w:rsidR="00480D99">
        <w:rPr>
          <w:i/>
        </w:rPr>
        <w:t>&gt;</w:t>
      </w:r>
    </w:p>
    <w:p w14:paraId="500ECCA1" w14:textId="77777777" w:rsidR="00E47C10" w:rsidRDefault="00E47C10" w:rsidP="00696126">
      <w:pPr>
        <w:shd w:val="clear" w:color="auto" w:fill="D0CECE" w:themeFill="background2" w:themeFillShade="E6"/>
        <w:rPr>
          <w:i/>
        </w:rPr>
      </w:pPr>
    </w:p>
    <w:p w14:paraId="62CD2337" w14:textId="77777777" w:rsidR="00E47C10" w:rsidRDefault="00E47C10" w:rsidP="00E47C10">
      <w:pPr>
        <w:shd w:val="clear" w:color="auto" w:fill="9CC2E5" w:themeFill="accent1" w:themeFillTint="99"/>
      </w:pPr>
      <w:r>
        <w:rPr>
          <w:i/>
        </w:rPr>
        <w:t>&lt;single use case description start&gt;</w:t>
      </w:r>
    </w:p>
    <w:p w14:paraId="72CCCFF1" w14:textId="4E84B8FC" w:rsidR="00480D99" w:rsidRPr="00DB2925" w:rsidRDefault="00480D99" w:rsidP="00480D99">
      <w:pPr>
        <w:pStyle w:val="Heading3"/>
        <w:rPr>
          <w:b w:val="0"/>
          <w:iCs/>
        </w:rPr>
      </w:pPr>
      <w:r>
        <w:t xml:space="preserve">Use Case Name: </w:t>
      </w:r>
      <w:r w:rsidR="009835EB">
        <w:rPr>
          <w:b w:val="0"/>
          <w:iCs/>
        </w:rPr>
        <w:t>Data Pipeline</w:t>
      </w:r>
    </w:p>
    <w:p w14:paraId="36523E06" w14:textId="77777777" w:rsidR="00480D99" w:rsidRDefault="00480D99" w:rsidP="00480D99"/>
    <w:p w14:paraId="0C222E32" w14:textId="77777777" w:rsidR="00480D99" w:rsidRPr="00E55B7E" w:rsidRDefault="00E47C1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1. </w:t>
      </w:r>
      <w:r w:rsidR="00480D99" w:rsidRPr="00E55B7E">
        <w:rPr>
          <w:rFonts w:ascii="Calibri" w:hAnsi="Calibri" w:cs="Calibri"/>
          <w:szCs w:val="32"/>
        </w:rPr>
        <w:t>Description</w:t>
      </w:r>
    </w:p>
    <w:p w14:paraId="1652E89E" w14:textId="3EF027BC" w:rsidR="00480D99" w:rsidRDefault="00480D99" w:rsidP="00480D99">
      <w:pPr>
        <w:rPr>
          <w:i/>
        </w:rPr>
      </w:pPr>
      <w:r w:rsidRPr="00480D99">
        <w:rPr>
          <w:i/>
          <w:highlight w:val="yellow"/>
        </w:rPr>
        <w:t xml:space="preserve">Describe the </w:t>
      </w:r>
      <w:r w:rsidR="00E47C10">
        <w:rPr>
          <w:i/>
          <w:highlight w:val="yellow"/>
        </w:rPr>
        <w:t xml:space="preserve">goals and </w:t>
      </w:r>
      <w:r w:rsidRPr="00480D99">
        <w:rPr>
          <w:i/>
          <w:highlight w:val="yellow"/>
        </w:rPr>
        <w:t>responsibilities of the Use Case</w:t>
      </w:r>
    </w:p>
    <w:p w14:paraId="1E312E11" w14:textId="4B6F3E26" w:rsidR="0006464A" w:rsidRDefault="0006464A" w:rsidP="00480D99">
      <w:pPr>
        <w:rPr>
          <w:i/>
        </w:rPr>
      </w:pPr>
      <w:r>
        <w:rPr>
          <w:i/>
        </w:rPr>
        <w:t>Goals:</w:t>
      </w:r>
    </w:p>
    <w:p w14:paraId="6C180EC5" w14:textId="7A3282BE" w:rsidR="009835EB" w:rsidRPr="009E6653" w:rsidRDefault="009835EB" w:rsidP="0006464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</w:rPr>
      </w:pPr>
      <w:r w:rsidRPr="009E6653">
        <w:rPr>
          <w:rFonts w:asciiTheme="minorHAnsi" w:hAnsiTheme="minorHAnsi" w:cstheme="minorHAnsi"/>
          <w:iCs/>
        </w:rPr>
        <w:t>Every 5 minutes, retrieve the latest live Luas, Dublin Bus, Dublin Bikes and Events data from external data sources.</w:t>
      </w:r>
    </w:p>
    <w:p w14:paraId="5A349006" w14:textId="0B3DCFA2" w:rsidR="009835EB" w:rsidRPr="009E6653" w:rsidRDefault="009835EB" w:rsidP="0006464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</w:rPr>
      </w:pPr>
      <w:r w:rsidRPr="009E6653">
        <w:rPr>
          <w:rFonts w:asciiTheme="minorHAnsi" w:hAnsiTheme="minorHAnsi" w:cstheme="minorHAnsi"/>
          <w:iCs/>
        </w:rPr>
        <w:t>From this live data, predict the next 24 hours of data.</w:t>
      </w:r>
    </w:p>
    <w:p w14:paraId="5D533D36" w14:textId="7663F8AC" w:rsidR="009835EB" w:rsidRPr="009E6653" w:rsidRDefault="009835EB" w:rsidP="0006464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</w:rPr>
      </w:pPr>
      <w:r w:rsidRPr="009E6653">
        <w:rPr>
          <w:rFonts w:asciiTheme="minorHAnsi" w:hAnsiTheme="minorHAnsi" w:cstheme="minorHAnsi"/>
          <w:iCs/>
        </w:rPr>
        <w:t>Live &amp; predicted data is transformed into data suitable for visualization.</w:t>
      </w:r>
    </w:p>
    <w:p w14:paraId="7447DC49" w14:textId="00058A1B" w:rsidR="009835EB" w:rsidRPr="009E6653" w:rsidRDefault="009835EB" w:rsidP="0006464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</w:rPr>
      </w:pPr>
      <w:r w:rsidRPr="009E6653">
        <w:rPr>
          <w:rFonts w:asciiTheme="minorHAnsi" w:hAnsiTheme="minorHAnsi" w:cstheme="minorHAnsi"/>
          <w:iCs/>
        </w:rPr>
        <w:t>Statistics are calculated based on most recent live data</w:t>
      </w:r>
      <w:r w:rsidR="00FF5EC1" w:rsidRPr="009E6653">
        <w:rPr>
          <w:rFonts w:asciiTheme="minorHAnsi" w:hAnsiTheme="minorHAnsi" w:cstheme="minorHAnsi"/>
          <w:iCs/>
        </w:rPr>
        <w:t xml:space="preserve"> </w:t>
      </w:r>
      <w:r w:rsidRPr="009E6653">
        <w:rPr>
          <w:rFonts w:asciiTheme="minorHAnsi" w:hAnsiTheme="minorHAnsi" w:cstheme="minorHAnsi"/>
          <w:iCs/>
        </w:rPr>
        <w:t>and historical statistics kept in backend database.</w:t>
      </w:r>
    </w:p>
    <w:p w14:paraId="705B5400" w14:textId="33D84869" w:rsidR="009835EB" w:rsidRPr="009E6653" w:rsidRDefault="009835EB" w:rsidP="0006464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</w:rPr>
      </w:pPr>
      <w:r w:rsidRPr="009E6653">
        <w:rPr>
          <w:rFonts w:asciiTheme="minorHAnsi" w:hAnsiTheme="minorHAnsi" w:cstheme="minorHAnsi"/>
          <w:iCs/>
        </w:rPr>
        <w:t>Transformed data is passed to the Web Service Provider, which will publish data to all local databases on user devices.</w:t>
      </w:r>
    </w:p>
    <w:p w14:paraId="1DFF2ED1" w14:textId="3B7C00A3" w:rsidR="0006464A" w:rsidRDefault="0006464A" w:rsidP="0006464A">
      <w:pPr>
        <w:rPr>
          <w:i/>
        </w:rPr>
      </w:pPr>
    </w:p>
    <w:p w14:paraId="438321EA" w14:textId="77777777" w:rsidR="00FF5EC1" w:rsidRDefault="00FF5EC1" w:rsidP="0006464A">
      <w:pPr>
        <w:rPr>
          <w:i/>
        </w:rPr>
      </w:pPr>
    </w:p>
    <w:p w14:paraId="0710D39D" w14:textId="77777777" w:rsidR="00FF5EC1" w:rsidRDefault="00FF5EC1" w:rsidP="0006464A">
      <w:pPr>
        <w:rPr>
          <w:i/>
        </w:rPr>
      </w:pPr>
    </w:p>
    <w:p w14:paraId="3D0A6E74" w14:textId="77777777" w:rsidR="00FF5EC1" w:rsidRDefault="00FF5EC1" w:rsidP="0006464A">
      <w:pPr>
        <w:rPr>
          <w:i/>
        </w:rPr>
      </w:pPr>
    </w:p>
    <w:p w14:paraId="1F313CA4" w14:textId="2B92E290" w:rsidR="0006464A" w:rsidRDefault="0006464A" w:rsidP="0006464A">
      <w:pPr>
        <w:rPr>
          <w:i/>
        </w:rPr>
      </w:pPr>
      <w:r>
        <w:rPr>
          <w:i/>
        </w:rPr>
        <w:lastRenderedPageBreak/>
        <w:t>Responsibilities:</w:t>
      </w:r>
    </w:p>
    <w:p w14:paraId="05B2AE93" w14:textId="0CF73272" w:rsidR="00480D99" w:rsidRPr="009E6653" w:rsidRDefault="009835EB" w:rsidP="00CA4275">
      <w:pPr>
        <w:pStyle w:val="Default"/>
        <w:numPr>
          <w:ilvl w:val="0"/>
          <w:numId w:val="7"/>
        </w:numPr>
        <w:rPr>
          <w:rFonts w:asciiTheme="minorHAnsi" w:hAnsiTheme="minorHAnsi" w:cstheme="minorHAnsi"/>
          <w:szCs w:val="32"/>
        </w:rPr>
      </w:pPr>
      <w:r w:rsidRPr="009E6653">
        <w:rPr>
          <w:rFonts w:asciiTheme="minorHAnsi" w:hAnsiTheme="minorHAnsi" w:cstheme="minorHAnsi"/>
          <w:szCs w:val="32"/>
        </w:rPr>
        <w:t>Th</w:t>
      </w:r>
      <w:r w:rsidR="00FF5EC1" w:rsidRPr="009E6653">
        <w:rPr>
          <w:rFonts w:asciiTheme="minorHAnsi" w:hAnsiTheme="minorHAnsi" w:cstheme="minorHAnsi"/>
          <w:szCs w:val="32"/>
        </w:rPr>
        <w:t xml:space="preserve">e Data Pipeline is responsible for retrieving live data for all data indicators, using this data to generate predicted data for offline use, and converting (transforming) this data into </w:t>
      </w:r>
      <w:r w:rsidR="009E6653" w:rsidRPr="009E6653">
        <w:rPr>
          <w:rFonts w:asciiTheme="minorHAnsi" w:hAnsiTheme="minorHAnsi" w:cstheme="minorHAnsi"/>
          <w:szCs w:val="32"/>
        </w:rPr>
        <w:t xml:space="preserve">geo-markers for vehicles, bus stop locations, bike station usage statistics etc., which is then passed to Firebase. </w:t>
      </w:r>
    </w:p>
    <w:p w14:paraId="4148F3B7" w14:textId="77777777" w:rsidR="00FF5EC1" w:rsidRPr="00E55B7E" w:rsidRDefault="00FF5EC1" w:rsidP="00FF5EC1">
      <w:pPr>
        <w:pStyle w:val="Default"/>
        <w:ind w:left="720"/>
        <w:rPr>
          <w:rFonts w:ascii="Calibri" w:hAnsi="Calibri" w:cs="Calibri"/>
          <w:szCs w:val="32"/>
        </w:rPr>
      </w:pPr>
    </w:p>
    <w:p w14:paraId="32DFE138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Actors</w:t>
      </w:r>
    </w:p>
    <w:p w14:paraId="51CFF470" w14:textId="50CD12C4" w:rsidR="00480D99" w:rsidRDefault="00480D99" w:rsidP="00480D99">
      <w:pPr>
        <w:rPr>
          <w:i/>
        </w:rPr>
      </w:pPr>
      <w:r w:rsidRPr="00480D99">
        <w:rPr>
          <w:i/>
          <w:highlight w:val="yellow"/>
        </w:rPr>
        <w:t>List the actors that are involved, and their roles in the Use Case</w:t>
      </w:r>
    </w:p>
    <w:p w14:paraId="6655DACB" w14:textId="19B3C54C" w:rsidR="00CA4275" w:rsidRPr="00CA4275" w:rsidRDefault="009E6653" w:rsidP="00CA4275">
      <w:pPr>
        <w:pStyle w:val="ListParagraph"/>
        <w:numPr>
          <w:ilvl w:val="0"/>
          <w:numId w:val="8"/>
        </w:numPr>
        <w:rPr>
          <w:rFonts w:ascii="Calibri" w:hAnsi="Calibri" w:cs="Calibri"/>
          <w:i/>
          <w:szCs w:val="32"/>
        </w:rPr>
      </w:pPr>
      <w:r>
        <w:rPr>
          <w:rFonts w:ascii="Calibri" w:hAnsi="Calibri" w:cs="Calibri"/>
          <w:iCs/>
          <w:szCs w:val="32"/>
        </w:rPr>
        <w:t>Live Data Handler – Every 5 minutes, it retrieves the live data for each data indicator and passes it to the Prediction Engine, beginning the Data Pipeline process.</w:t>
      </w:r>
    </w:p>
    <w:p w14:paraId="31E15763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2CE23D9E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Triggers</w:t>
      </w:r>
      <w:r w:rsidR="00E47C10">
        <w:rPr>
          <w:rFonts w:ascii="Calibri" w:hAnsi="Calibri" w:cs="Calibri"/>
          <w:szCs w:val="32"/>
        </w:rPr>
        <w:t xml:space="preserve"> and Inputs</w:t>
      </w:r>
    </w:p>
    <w:p w14:paraId="7E62A944" w14:textId="05982EC8" w:rsidR="00480D99" w:rsidRDefault="00480D99" w:rsidP="00480D99">
      <w:pPr>
        <w:rPr>
          <w:i/>
          <w:highlight w:val="yellow"/>
        </w:rPr>
      </w:pPr>
      <w:r w:rsidRPr="00480D99">
        <w:rPr>
          <w:i/>
          <w:highlight w:val="yellow"/>
        </w:rPr>
        <w:t>List and describe the triggers that start this use case executing</w:t>
      </w:r>
      <w:r w:rsidR="00E47C10">
        <w:rPr>
          <w:i/>
          <w:highlight w:val="yellow"/>
        </w:rPr>
        <w:t>, and the subsequent inputs</w:t>
      </w:r>
    </w:p>
    <w:p w14:paraId="3A4774F1" w14:textId="3D4F159A" w:rsidR="00CA4275" w:rsidRDefault="00CA4275" w:rsidP="00CA4275">
      <w:pPr>
        <w:rPr>
          <w:i/>
          <w:highlight w:val="yellow"/>
        </w:rPr>
      </w:pPr>
    </w:p>
    <w:p w14:paraId="1DFC905C" w14:textId="7343DBA7" w:rsidR="00CA4275" w:rsidRPr="00AA21DD" w:rsidRDefault="00AA21DD" w:rsidP="00CA4275">
      <w:pPr>
        <w:rPr>
          <w:rFonts w:asciiTheme="minorHAnsi" w:hAnsiTheme="minorHAnsi" w:cstheme="minorHAnsi"/>
          <w:iCs/>
        </w:rPr>
      </w:pPr>
      <w:r w:rsidRPr="00AA21DD">
        <w:rPr>
          <w:rFonts w:asciiTheme="minorHAnsi" w:hAnsiTheme="minorHAnsi" w:cstheme="minorHAnsi"/>
          <w:iCs/>
        </w:rPr>
        <w:t>Triggers:</w:t>
      </w:r>
    </w:p>
    <w:p w14:paraId="67271899" w14:textId="122B2A20" w:rsidR="00AA21DD" w:rsidRDefault="009E6653" w:rsidP="009E6653">
      <w:pPr>
        <w:pStyle w:val="Default"/>
        <w:numPr>
          <w:ilvl w:val="1"/>
          <w:numId w:val="5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Every 5 minutes, the Live Data Handler begins the process by retrieve the external live data and passing it to the Prediction Engine</w:t>
      </w:r>
    </w:p>
    <w:p w14:paraId="75C9EB7A" w14:textId="77777777" w:rsidR="009E6653" w:rsidRDefault="009E6653" w:rsidP="00AA21DD">
      <w:pPr>
        <w:pStyle w:val="Default"/>
        <w:rPr>
          <w:rFonts w:ascii="Calibri" w:hAnsi="Calibri" w:cs="Calibri"/>
          <w:szCs w:val="32"/>
        </w:rPr>
      </w:pPr>
    </w:p>
    <w:p w14:paraId="0A7A539D" w14:textId="1CFBD52F" w:rsidR="00AA21DD" w:rsidRDefault="00AA21DD" w:rsidP="00AA21DD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Inputs:</w:t>
      </w:r>
    </w:p>
    <w:p w14:paraId="042E3176" w14:textId="0090DEC9" w:rsidR="009E6653" w:rsidRDefault="009E6653" w:rsidP="00AA21DD">
      <w:pPr>
        <w:pStyle w:val="Default"/>
        <w:rPr>
          <w:rFonts w:ascii="Calibri" w:hAnsi="Calibri" w:cs="Calibri"/>
          <w:szCs w:val="32"/>
        </w:rPr>
      </w:pPr>
    </w:p>
    <w:p w14:paraId="50BF6936" w14:textId="0B15ECE2" w:rsidR="00050DDD" w:rsidRDefault="00050DDD" w:rsidP="00AA21DD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No inputs. The Use Case will execute in the same manner each time.</w:t>
      </w:r>
    </w:p>
    <w:p w14:paraId="1687FF2C" w14:textId="77777777" w:rsidR="00E47C10" w:rsidRPr="00E55B7E" w:rsidRDefault="00E47C10" w:rsidP="00480D99">
      <w:pPr>
        <w:pStyle w:val="Default"/>
        <w:rPr>
          <w:rFonts w:ascii="Calibri" w:hAnsi="Calibri" w:cs="Calibri"/>
          <w:szCs w:val="32"/>
        </w:rPr>
      </w:pPr>
    </w:p>
    <w:p w14:paraId="7A550B3B" w14:textId="73103824" w:rsidR="00480D99" w:rsidRDefault="00E47C1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2. </w:t>
      </w:r>
      <w:r w:rsidR="00480D99" w:rsidRPr="00E55B7E">
        <w:rPr>
          <w:rFonts w:ascii="Calibri" w:hAnsi="Calibri" w:cs="Calibri"/>
          <w:szCs w:val="32"/>
        </w:rPr>
        <w:t>Flow of Events</w:t>
      </w:r>
    </w:p>
    <w:p w14:paraId="5046C213" w14:textId="58BEF64C" w:rsidR="00050DDD" w:rsidRDefault="00050DDD" w:rsidP="00480D99">
      <w:pPr>
        <w:pStyle w:val="Default"/>
        <w:rPr>
          <w:rFonts w:ascii="Calibri" w:hAnsi="Calibri" w:cs="Calibri"/>
          <w:szCs w:val="32"/>
        </w:rPr>
      </w:pPr>
    </w:p>
    <w:p w14:paraId="30FBA20B" w14:textId="77777777" w:rsidR="00050DDD" w:rsidRPr="00050DDD" w:rsidRDefault="00050DDD" w:rsidP="00480D99">
      <w:pPr>
        <w:pStyle w:val="Default"/>
        <w:rPr>
          <w:rFonts w:ascii="Calibri" w:hAnsi="Calibri" w:cs="Calibri"/>
          <w:szCs w:val="32"/>
        </w:rPr>
      </w:pPr>
    </w:p>
    <w:p w14:paraId="132C5883" w14:textId="1FD5DE3C" w:rsidR="00E47C10" w:rsidRDefault="00050DDD" w:rsidP="00050DDD">
      <w:pPr>
        <w:pStyle w:val="ListParagraph"/>
        <w:numPr>
          <w:ilvl w:val="0"/>
          <w:numId w:val="27"/>
        </w:numPr>
        <w:rPr>
          <w:rFonts w:ascii="Calibri" w:hAnsi="Calibri" w:cs="Calibri"/>
          <w:iCs/>
        </w:rPr>
      </w:pPr>
      <w:r w:rsidRPr="00050DDD">
        <w:rPr>
          <w:rFonts w:ascii="Calibri" w:hAnsi="Calibri" w:cs="Calibri"/>
          <w:b/>
          <w:bCs/>
          <w:iCs/>
        </w:rPr>
        <w:t>Live Data Handler</w:t>
      </w:r>
      <w:r>
        <w:rPr>
          <w:rFonts w:ascii="Calibri" w:hAnsi="Calibri" w:cs="Calibri"/>
          <w:b/>
          <w:bCs/>
          <w:iCs/>
        </w:rPr>
        <w:t xml:space="preserve"> </w:t>
      </w:r>
      <w:r w:rsidR="00AD0145">
        <w:rPr>
          <w:rFonts w:ascii="Calibri" w:hAnsi="Calibri" w:cs="Calibri"/>
          <w:iCs/>
        </w:rPr>
        <w:t>validates the external APIs and retrieves the live data for each data indicator. This data is passed to the Prediction Engine.</w:t>
      </w:r>
    </w:p>
    <w:p w14:paraId="6ABB6535" w14:textId="5C792627" w:rsidR="00AD0145" w:rsidRDefault="00AD0145" w:rsidP="00050DDD">
      <w:pPr>
        <w:pStyle w:val="ListParagraph"/>
        <w:numPr>
          <w:ilvl w:val="0"/>
          <w:numId w:val="27"/>
        </w:numPr>
        <w:rPr>
          <w:rFonts w:ascii="Calibri" w:hAnsi="Calibri" w:cs="Calibri"/>
          <w:iCs/>
        </w:rPr>
      </w:pPr>
      <w:r>
        <w:rPr>
          <w:rFonts w:ascii="Calibri" w:hAnsi="Calibri" w:cs="Calibri"/>
          <w:b/>
          <w:bCs/>
          <w:iCs/>
        </w:rPr>
        <w:t xml:space="preserve">Prediction Engine </w:t>
      </w:r>
      <w:r>
        <w:rPr>
          <w:rFonts w:ascii="Calibri" w:hAnsi="Calibri" w:cs="Calibri"/>
          <w:iCs/>
        </w:rPr>
        <w:t>uses the live data to predict the next 24 hours of data, using a pre-trained prediction model. Live and predicted data is passed to the Data Transformer</w:t>
      </w:r>
    </w:p>
    <w:p w14:paraId="5046A7AA" w14:textId="75077D2B" w:rsidR="00AD0145" w:rsidRDefault="00AD0145" w:rsidP="00050DDD">
      <w:pPr>
        <w:pStyle w:val="ListParagraph"/>
        <w:numPr>
          <w:ilvl w:val="0"/>
          <w:numId w:val="27"/>
        </w:numPr>
        <w:rPr>
          <w:rFonts w:ascii="Calibri" w:hAnsi="Calibri" w:cs="Calibri"/>
          <w:iCs/>
        </w:rPr>
      </w:pPr>
      <w:r>
        <w:rPr>
          <w:rFonts w:ascii="Calibri" w:hAnsi="Calibri" w:cs="Calibri"/>
          <w:b/>
          <w:bCs/>
          <w:iCs/>
        </w:rPr>
        <w:t xml:space="preserve">Data Transformer </w:t>
      </w:r>
      <w:r>
        <w:rPr>
          <w:rFonts w:ascii="Calibri" w:hAnsi="Calibri" w:cs="Calibri"/>
          <w:iCs/>
        </w:rPr>
        <w:t xml:space="preserve">converts live and predicted data to data that can be visualised in our UI (i.e. map markers). It also calculates statistics (e.g. CO2 emissions) from the live and predicted data </w:t>
      </w:r>
      <w:r>
        <w:rPr>
          <w:rFonts w:ascii="Calibri" w:hAnsi="Calibri" w:cs="Calibri"/>
          <w:b/>
          <w:bCs/>
          <w:iCs/>
        </w:rPr>
        <w:t xml:space="preserve">and </w:t>
      </w:r>
      <w:r>
        <w:rPr>
          <w:rFonts w:ascii="Calibri" w:hAnsi="Calibri" w:cs="Calibri"/>
          <w:iCs/>
        </w:rPr>
        <w:t xml:space="preserve">using previously calculated historical statistics kept in the </w:t>
      </w:r>
      <w:r>
        <w:rPr>
          <w:rFonts w:ascii="Calibri" w:hAnsi="Calibri" w:cs="Calibri"/>
          <w:b/>
          <w:bCs/>
          <w:iCs/>
        </w:rPr>
        <w:t>Backend DB</w:t>
      </w:r>
      <w:r>
        <w:rPr>
          <w:rFonts w:ascii="Calibri" w:hAnsi="Calibri" w:cs="Calibri"/>
          <w:iCs/>
        </w:rPr>
        <w:t xml:space="preserve">. </w:t>
      </w:r>
      <w:r w:rsidR="00EB7DDC">
        <w:rPr>
          <w:rFonts w:ascii="Calibri" w:hAnsi="Calibri" w:cs="Calibri"/>
          <w:iCs/>
        </w:rPr>
        <w:t xml:space="preserve">All transformed data is pushed to the </w:t>
      </w:r>
      <w:r w:rsidR="00EB7DDC">
        <w:rPr>
          <w:rFonts w:ascii="Calibri" w:hAnsi="Calibri" w:cs="Calibri"/>
          <w:b/>
          <w:bCs/>
          <w:iCs/>
        </w:rPr>
        <w:t xml:space="preserve">Web Service Provider, </w:t>
      </w:r>
      <w:r w:rsidR="00EB7DDC">
        <w:rPr>
          <w:rFonts w:ascii="Calibri" w:hAnsi="Calibri" w:cs="Calibri"/>
          <w:iCs/>
        </w:rPr>
        <w:t>n</w:t>
      </w:r>
      <w:r>
        <w:rPr>
          <w:rFonts w:ascii="Calibri" w:hAnsi="Calibri" w:cs="Calibri"/>
          <w:iCs/>
        </w:rPr>
        <w:t xml:space="preserve">ew statistics are pushed to the </w:t>
      </w:r>
      <w:r>
        <w:rPr>
          <w:rFonts w:ascii="Calibri" w:hAnsi="Calibri" w:cs="Calibri"/>
          <w:b/>
          <w:bCs/>
          <w:iCs/>
        </w:rPr>
        <w:t>Backend DB</w:t>
      </w:r>
      <w:r w:rsidR="00EB7DDC">
        <w:rPr>
          <w:rFonts w:ascii="Calibri" w:hAnsi="Calibri" w:cs="Calibri"/>
          <w:iCs/>
        </w:rPr>
        <w:t>.</w:t>
      </w:r>
    </w:p>
    <w:p w14:paraId="40758040" w14:textId="390604AD" w:rsidR="00EB7DDC" w:rsidRPr="00050DDD" w:rsidRDefault="00EB7DDC" w:rsidP="00050DDD">
      <w:pPr>
        <w:pStyle w:val="ListParagraph"/>
        <w:numPr>
          <w:ilvl w:val="0"/>
          <w:numId w:val="27"/>
        </w:num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On receiving new data, </w:t>
      </w:r>
      <w:r>
        <w:rPr>
          <w:rFonts w:ascii="Calibri" w:hAnsi="Calibri" w:cs="Calibri"/>
          <w:b/>
          <w:bCs/>
          <w:iCs/>
        </w:rPr>
        <w:t xml:space="preserve">Web Service Provider </w:t>
      </w:r>
      <w:r>
        <w:rPr>
          <w:rFonts w:ascii="Calibri" w:hAnsi="Calibri" w:cs="Calibri"/>
          <w:iCs/>
        </w:rPr>
        <w:t>will publish the updated data to registered devices.</w:t>
      </w:r>
    </w:p>
    <w:p w14:paraId="730CE1A6" w14:textId="0CBFA468" w:rsidR="00480D99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2F12D278" w14:textId="77777777" w:rsidR="00BD6206" w:rsidRPr="00E55B7E" w:rsidRDefault="00BD6206" w:rsidP="00480D99">
      <w:pPr>
        <w:pStyle w:val="Default"/>
        <w:rPr>
          <w:rFonts w:ascii="Calibri" w:hAnsi="Calibri" w:cs="Calibri"/>
          <w:szCs w:val="32"/>
        </w:rPr>
      </w:pPr>
    </w:p>
    <w:p w14:paraId="503992CB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3. Special Requirements</w:t>
      </w:r>
    </w:p>
    <w:p w14:paraId="29EFAEC6" w14:textId="77777777" w:rsidR="00E97BD0" w:rsidRPr="00E55B7E" w:rsidRDefault="00E97BD0" w:rsidP="00480D99">
      <w:pPr>
        <w:pStyle w:val="Default"/>
        <w:rPr>
          <w:rFonts w:ascii="Calibri" w:hAnsi="Calibri" w:cs="Calibri"/>
          <w:szCs w:val="32"/>
        </w:rPr>
      </w:pPr>
    </w:p>
    <w:p w14:paraId="3B24E611" w14:textId="20B44F7D" w:rsidR="00480D99" w:rsidRPr="00E55B7E" w:rsidRDefault="00E97BD0" w:rsidP="00A833F2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This data requires the existence of </w:t>
      </w:r>
      <w:r w:rsidR="00A833F2">
        <w:rPr>
          <w:rFonts w:ascii="Calibri" w:hAnsi="Calibri" w:cs="Calibri"/>
          <w:szCs w:val="32"/>
        </w:rPr>
        <w:t>external live</w:t>
      </w:r>
      <w:r>
        <w:rPr>
          <w:rFonts w:ascii="Calibri" w:hAnsi="Calibri" w:cs="Calibri"/>
          <w:szCs w:val="32"/>
        </w:rPr>
        <w:t xml:space="preserve"> data sources</w:t>
      </w:r>
      <w:r w:rsidR="00A833F2">
        <w:rPr>
          <w:rFonts w:ascii="Calibri" w:hAnsi="Calibri" w:cs="Calibri"/>
          <w:szCs w:val="32"/>
        </w:rPr>
        <w:t xml:space="preserve"> for each of the data indicators</w:t>
      </w:r>
    </w:p>
    <w:p w14:paraId="637A262A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6017150A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708EFD2B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lastRenderedPageBreak/>
        <w:t>4. Preconditions</w:t>
      </w:r>
    </w:p>
    <w:p w14:paraId="389340F9" w14:textId="36EE3BD0" w:rsidR="00480D99" w:rsidRDefault="00480D99" w:rsidP="00480D99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Describe what must be have occurred previously for this use case to execute</w:t>
      </w:r>
    </w:p>
    <w:p w14:paraId="6C7961AB" w14:textId="04FEC727" w:rsidR="00EB7DDC" w:rsidRPr="00EB7DDC" w:rsidRDefault="00EB7DDC" w:rsidP="00480D99">
      <w:pPr>
        <w:pStyle w:val="Default"/>
        <w:rPr>
          <w:rFonts w:ascii="Calibri" w:hAnsi="Calibri" w:cs="Calibri"/>
          <w:iCs/>
          <w:szCs w:val="32"/>
        </w:rPr>
      </w:pPr>
      <w:r>
        <w:rPr>
          <w:rFonts w:ascii="Calibri" w:hAnsi="Calibri" w:cs="Calibri"/>
          <w:iCs/>
          <w:szCs w:val="32"/>
        </w:rPr>
        <w:t>This use-case has no pre-conditions, as it is the basis of our systems. All other use cases will depend on the operation of this use case.</w:t>
      </w:r>
    </w:p>
    <w:p w14:paraId="04306F18" w14:textId="77777777" w:rsidR="00480D99" w:rsidRPr="00E55B7E" w:rsidRDefault="00480D99" w:rsidP="00480D99">
      <w:pPr>
        <w:pStyle w:val="Default"/>
        <w:rPr>
          <w:rFonts w:ascii="Calibri" w:hAnsi="Calibri" w:cs="Calibri"/>
          <w:i/>
          <w:szCs w:val="32"/>
        </w:rPr>
      </w:pPr>
    </w:p>
    <w:p w14:paraId="117801C3" w14:textId="77777777" w:rsidR="00E97BD0" w:rsidRPr="00E55B7E" w:rsidRDefault="00E97BD0" w:rsidP="00480D99">
      <w:pPr>
        <w:pStyle w:val="Default"/>
        <w:rPr>
          <w:rFonts w:ascii="Calibri" w:hAnsi="Calibri" w:cs="Calibri"/>
          <w:szCs w:val="32"/>
        </w:rPr>
      </w:pPr>
    </w:p>
    <w:p w14:paraId="3DE2BC10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5. Postconditions</w:t>
      </w:r>
    </w:p>
    <w:p w14:paraId="7176E760" w14:textId="3D2AE315" w:rsidR="00480D99" w:rsidRDefault="00480D99" w:rsidP="00480D99">
      <w:pPr>
        <w:pStyle w:val="Default"/>
        <w:rPr>
          <w:rFonts w:ascii="Calibri" w:hAnsi="Calibri" w:cs="Calibri"/>
          <w:i/>
          <w:szCs w:val="32"/>
        </w:rPr>
      </w:pPr>
    </w:p>
    <w:p w14:paraId="31567425" w14:textId="00D42453" w:rsidR="00EB7DDC" w:rsidRDefault="00EB7DDC" w:rsidP="00480D99">
      <w:pPr>
        <w:pStyle w:val="Default"/>
        <w:rPr>
          <w:rFonts w:ascii="Calibri" w:hAnsi="Calibri" w:cs="Calibri"/>
          <w:iCs/>
          <w:szCs w:val="32"/>
        </w:rPr>
      </w:pPr>
      <w:r>
        <w:rPr>
          <w:rFonts w:ascii="Calibri" w:hAnsi="Calibri" w:cs="Calibri"/>
          <w:iCs/>
          <w:szCs w:val="32"/>
        </w:rPr>
        <w:t>On completion, the Web Service Provider will contain transformed data for the current 5 minute window (from live data) and for every 5 minute window for the next 24 hours (from predicted data).</w:t>
      </w:r>
      <w:r w:rsidR="00E845DA">
        <w:rPr>
          <w:rFonts w:ascii="Calibri" w:hAnsi="Calibri" w:cs="Calibri"/>
          <w:iCs/>
          <w:szCs w:val="32"/>
        </w:rPr>
        <w:t xml:space="preserve"> This data will be pushed to all registered devices.</w:t>
      </w:r>
    </w:p>
    <w:p w14:paraId="2105A1AE" w14:textId="6A7A91C3" w:rsidR="00E845DA" w:rsidRDefault="00E845DA" w:rsidP="00480D99">
      <w:pPr>
        <w:pStyle w:val="Default"/>
        <w:rPr>
          <w:rFonts w:ascii="Calibri" w:hAnsi="Calibri" w:cs="Calibri"/>
          <w:iCs/>
          <w:szCs w:val="32"/>
        </w:rPr>
      </w:pPr>
    </w:p>
    <w:p w14:paraId="7B36C8E4" w14:textId="322D6390" w:rsidR="00E845DA" w:rsidRPr="00EB7DDC" w:rsidRDefault="00E845DA" w:rsidP="00480D99">
      <w:pPr>
        <w:pStyle w:val="Default"/>
        <w:rPr>
          <w:rFonts w:ascii="Calibri" w:hAnsi="Calibri" w:cs="Calibri"/>
          <w:iCs/>
          <w:szCs w:val="32"/>
        </w:rPr>
      </w:pPr>
      <w:r>
        <w:rPr>
          <w:rFonts w:ascii="Calibri" w:hAnsi="Calibri" w:cs="Calibri"/>
          <w:iCs/>
          <w:szCs w:val="32"/>
        </w:rPr>
        <w:t>In the case that a user’s device is unable to connect to the Web Service Provider, each device will contain enough predicted data to operate the application for 24 hours from when they were last online.</w:t>
      </w:r>
    </w:p>
    <w:p w14:paraId="35B9D6C9" w14:textId="3571BFED" w:rsidR="00E97BD0" w:rsidRDefault="00E97BD0" w:rsidP="00480D99">
      <w:pPr>
        <w:rPr>
          <w:rFonts w:ascii="Calibri" w:hAnsi="Calibri" w:cs="Calibri"/>
          <w:szCs w:val="32"/>
        </w:rPr>
      </w:pPr>
    </w:p>
    <w:p w14:paraId="67DCB7F1" w14:textId="77777777" w:rsidR="00E97BD0" w:rsidRDefault="00E97BD0" w:rsidP="00480D99"/>
    <w:p w14:paraId="29D6113B" w14:textId="77777777" w:rsidR="00E47C10" w:rsidRDefault="00E47C10" w:rsidP="00E47C10">
      <w:pPr>
        <w:shd w:val="clear" w:color="auto" w:fill="9CC2E5" w:themeFill="accent1" w:themeFillTint="99"/>
      </w:pPr>
      <w:r>
        <w:rPr>
          <w:i/>
        </w:rPr>
        <w:t>&lt;single use case description end&gt;</w:t>
      </w:r>
    </w:p>
    <w:sectPr w:rsidR="00E47C10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E82EC" w14:textId="77777777" w:rsidR="00B87716" w:rsidRDefault="00B87716">
      <w:r>
        <w:separator/>
      </w:r>
    </w:p>
  </w:endnote>
  <w:endnote w:type="continuationSeparator" w:id="0">
    <w:p w14:paraId="5D4418E2" w14:textId="77777777" w:rsidR="00B87716" w:rsidRDefault="00B87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C6673" w14:textId="77777777" w:rsidR="00A45813" w:rsidRDefault="00A45813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7C1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663EC" w14:textId="77777777" w:rsidR="00B87716" w:rsidRDefault="00B87716">
      <w:r>
        <w:separator/>
      </w:r>
    </w:p>
  </w:footnote>
  <w:footnote w:type="continuationSeparator" w:id="0">
    <w:p w14:paraId="47515F5E" w14:textId="77777777" w:rsidR="00B87716" w:rsidRDefault="00B87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C11FD" w14:textId="07C83539" w:rsidR="00A45813" w:rsidRDefault="0058670F">
    <w:pPr>
      <w:pStyle w:val="Header"/>
    </w:pPr>
    <w:r>
      <w:t>C</w:t>
    </w:r>
    <w:r w:rsidR="005517F4">
      <w:t>S7CS3</w:t>
    </w:r>
    <w:r w:rsidR="00A45813">
      <w:t xml:space="preserve"> Group Project</w:t>
    </w:r>
    <w:r w:rsidR="00A45813">
      <w:tab/>
    </w:r>
    <w:r w:rsidR="00A45813">
      <w:tab/>
    </w:r>
    <w:r w:rsidR="00873680">
      <w:t>202</w:t>
    </w:r>
    <w:r w:rsidR="00B54ED4">
      <w:t>1</w:t>
    </w:r>
    <w:r w:rsidR="00C141A0">
      <w:t>/202</w:t>
    </w:r>
    <w:r w:rsidR="00B54ED4">
      <w:t>2</w:t>
    </w:r>
  </w:p>
  <w:p w14:paraId="7C1ADE77" w14:textId="77777777" w:rsidR="00873680" w:rsidRDefault="00873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ECD"/>
    <w:multiLevelType w:val="hybridMultilevel"/>
    <w:tmpl w:val="B784BEE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32F82"/>
    <w:multiLevelType w:val="hybridMultilevel"/>
    <w:tmpl w:val="2BACB1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6A501F"/>
    <w:multiLevelType w:val="hybridMultilevel"/>
    <w:tmpl w:val="7B025D58"/>
    <w:lvl w:ilvl="0" w:tplc="04D0E1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707F0A"/>
    <w:multiLevelType w:val="hybridMultilevel"/>
    <w:tmpl w:val="8722B7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75528"/>
    <w:multiLevelType w:val="hybridMultilevel"/>
    <w:tmpl w:val="B5F893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E0ECE"/>
    <w:multiLevelType w:val="hybridMultilevel"/>
    <w:tmpl w:val="F01CF03A"/>
    <w:lvl w:ilvl="0" w:tplc="B486273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F80F6D"/>
    <w:multiLevelType w:val="hybridMultilevel"/>
    <w:tmpl w:val="9B64DD1E"/>
    <w:lvl w:ilvl="0" w:tplc="F82E9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473802"/>
    <w:multiLevelType w:val="hybridMultilevel"/>
    <w:tmpl w:val="FA72A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F2205"/>
    <w:multiLevelType w:val="hybridMultilevel"/>
    <w:tmpl w:val="A7726B9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3722A"/>
    <w:multiLevelType w:val="hybridMultilevel"/>
    <w:tmpl w:val="6FC0B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31893"/>
    <w:multiLevelType w:val="hybridMultilevel"/>
    <w:tmpl w:val="49106C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E28EA"/>
    <w:multiLevelType w:val="hybridMultilevel"/>
    <w:tmpl w:val="0D6E93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C1DFA"/>
    <w:multiLevelType w:val="hybridMultilevel"/>
    <w:tmpl w:val="B5F89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C4075"/>
    <w:multiLevelType w:val="multilevel"/>
    <w:tmpl w:val="69985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48C6915"/>
    <w:multiLevelType w:val="hybridMultilevel"/>
    <w:tmpl w:val="48F8E884"/>
    <w:lvl w:ilvl="0" w:tplc="E642E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7423B"/>
    <w:multiLevelType w:val="hybridMultilevel"/>
    <w:tmpl w:val="6FC0B9D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D21CA"/>
    <w:multiLevelType w:val="hybridMultilevel"/>
    <w:tmpl w:val="E800E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76EC1"/>
    <w:multiLevelType w:val="hybridMultilevel"/>
    <w:tmpl w:val="415CC1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4321A"/>
    <w:multiLevelType w:val="hybridMultilevel"/>
    <w:tmpl w:val="8722B76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85236D"/>
    <w:multiLevelType w:val="hybridMultilevel"/>
    <w:tmpl w:val="540CE1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321C5"/>
    <w:multiLevelType w:val="hybridMultilevel"/>
    <w:tmpl w:val="85EC1D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9EF3293"/>
    <w:multiLevelType w:val="hybridMultilevel"/>
    <w:tmpl w:val="E800E1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3641F"/>
    <w:multiLevelType w:val="hybridMultilevel"/>
    <w:tmpl w:val="A49217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1A23C5"/>
    <w:multiLevelType w:val="hybridMultilevel"/>
    <w:tmpl w:val="6FC0B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463EF"/>
    <w:multiLevelType w:val="hybridMultilevel"/>
    <w:tmpl w:val="E800E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4423C"/>
    <w:multiLevelType w:val="hybridMultilevel"/>
    <w:tmpl w:val="6FC0B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305E7"/>
    <w:multiLevelType w:val="hybridMultilevel"/>
    <w:tmpl w:val="3B129E42"/>
    <w:lvl w:ilvl="0" w:tplc="994EEC1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"/>
  </w:num>
  <w:num w:numId="3">
    <w:abstractNumId w:val="26"/>
  </w:num>
  <w:num w:numId="4">
    <w:abstractNumId w:val="17"/>
  </w:num>
  <w:num w:numId="5">
    <w:abstractNumId w:val="13"/>
  </w:num>
  <w:num w:numId="6">
    <w:abstractNumId w:val="8"/>
  </w:num>
  <w:num w:numId="7">
    <w:abstractNumId w:val="11"/>
  </w:num>
  <w:num w:numId="8">
    <w:abstractNumId w:val="7"/>
  </w:num>
  <w:num w:numId="9">
    <w:abstractNumId w:val="15"/>
  </w:num>
  <w:num w:numId="10">
    <w:abstractNumId w:val="21"/>
  </w:num>
  <w:num w:numId="11">
    <w:abstractNumId w:val="6"/>
  </w:num>
  <w:num w:numId="12">
    <w:abstractNumId w:val="5"/>
  </w:num>
  <w:num w:numId="13">
    <w:abstractNumId w:val="22"/>
  </w:num>
  <w:num w:numId="14">
    <w:abstractNumId w:val="2"/>
  </w:num>
  <w:num w:numId="15">
    <w:abstractNumId w:val="9"/>
  </w:num>
  <w:num w:numId="16">
    <w:abstractNumId w:val="24"/>
  </w:num>
  <w:num w:numId="17">
    <w:abstractNumId w:val="4"/>
  </w:num>
  <w:num w:numId="18">
    <w:abstractNumId w:val="18"/>
  </w:num>
  <w:num w:numId="19">
    <w:abstractNumId w:val="23"/>
  </w:num>
  <w:num w:numId="20">
    <w:abstractNumId w:val="3"/>
  </w:num>
  <w:num w:numId="21">
    <w:abstractNumId w:val="12"/>
  </w:num>
  <w:num w:numId="22">
    <w:abstractNumId w:val="0"/>
  </w:num>
  <w:num w:numId="23">
    <w:abstractNumId w:val="25"/>
  </w:num>
  <w:num w:numId="24">
    <w:abstractNumId w:val="16"/>
  </w:num>
  <w:num w:numId="25">
    <w:abstractNumId w:val="19"/>
  </w:num>
  <w:num w:numId="26">
    <w:abstractNumId w:val="1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02"/>
    <w:rsid w:val="00050DDD"/>
    <w:rsid w:val="0006464A"/>
    <w:rsid w:val="00211D48"/>
    <w:rsid w:val="00231E7B"/>
    <w:rsid w:val="00334123"/>
    <w:rsid w:val="00397825"/>
    <w:rsid w:val="003C5945"/>
    <w:rsid w:val="003E46EE"/>
    <w:rsid w:val="003F3029"/>
    <w:rsid w:val="004228BB"/>
    <w:rsid w:val="00473A4E"/>
    <w:rsid w:val="00477A64"/>
    <w:rsid w:val="00480D99"/>
    <w:rsid w:val="004A1175"/>
    <w:rsid w:val="004B066C"/>
    <w:rsid w:val="004E4E71"/>
    <w:rsid w:val="005517F4"/>
    <w:rsid w:val="00563ACD"/>
    <w:rsid w:val="0058670F"/>
    <w:rsid w:val="005D2AD9"/>
    <w:rsid w:val="00620029"/>
    <w:rsid w:val="006432A8"/>
    <w:rsid w:val="00696126"/>
    <w:rsid w:val="006A5D47"/>
    <w:rsid w:val="006F5C79"/>
    <w:rsid w:val="007129B2"/>
    <w:rsid w:val="007200FF"/>
    <w:rsid w:val="00767578"/>
    <w:rsid w:val="007D4849"/>
    <w:rsid w:val="008227BD"/>
    <w:rsid w:val="00851D93"/>
    <w:rsid w:val="00862D27"/>
    <w:rsid w:val="00873680"/>
    <w:rsid w:val="00921383"/>
    <w:rsid w:val="00931D5B"/>
    <w:rsid w:val="009835EB"/>
    <w:rsid w:val="009B0165"/>
    <w:rsid w:val="009E6653"/>
    <w:rsid w:val="00A45813"/>
    <w:rsid w:val="00A833F2"/>
    <w:rsid w:val="00A862BC"/>
    <w:rsid w:val="00AA21DD"/>
    <w:rsid w:val="00AD0145"/>
    <w:rsid w:val="00B54ED4"/>
    <w:rsid w:val="00B87716"/>
    <w:rsid w:val="00BD3D36"/>
    <w:rsid w:val="00BD6206"/>
    <w:rsid w:val="00BE2A8D"/>
    <w:rsid w:val="00BF4957"/>
    <w:rsid w:val="00C141A0"/>
    <w:rsid w:val="00C71563"/>
    <w:rsid w:val="00C94A02"/>
    <w:rsid w:val="00CA4275"/>
    <w:rsid w:val="00CC6425"/>
    <w:rsid w:val="00CD7CF5"/>
    <w:rsid w:val="00CF6530"/>
    <w:rsid w:val="00D22148"/>
    <w:rsid w:val="00D4766A"/>
    <w:rsid w:val="00D727D9"/>
    <w:rsid w:val="00DB2925"/>
    <w:rsid w:val="00E14DC0"/>
    <w:rsid w:val="00E47C10"/>
    <w:rsid w:val="00E55B7E"/>
    <w:rsid w:val="00E64466"/>
    <w:rsid w:val="00E81DEE"/>
    <w:rsid w:val="00E845DA"/>
    <w:rsid w:val="00E9563E"/>
    <w:rsid w:val="00E97BD0"/>
    <w:rsid w:val="00EB7DDC"/>
    <w:rsid w:val="00FB2ACE"/>
    <w:rsid w:val="00FF4C8A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7E7D3"/>
  <w15:chartTrackingRefBased/>
  <w15:docId w15:val="{42AF8E54-23CE-4CD1-B24E-D9B50E40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46E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C94A0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480D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646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64466"/>
    <w:rPr>
      <w:rFonts w:ascii="Arial" w:hAnsi="Arial" w:cs="Arial"/>
      <w:b/>
      <w:bCs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Trinity College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Siobhán Clarke</dc:creator>
  <cp:keywords/>
  <cp:lastModifiedBy>Kevin Reynolds</cp:lastModifiedBy>
  <cp:revision>5</cp:revision>
  <cp:lastPrinted>2012-03-02T18:04:00Z</cp:lastPrinted>
  <dcterms:created xsi:type="dcterms:W3CDTF">2021-11-23T13:27:00Z</dcterms:created>
  <dcterms:modified xsi:type="dcterms:W3CDTF">2021-11-26T13:22:00Z</dcterms:modified>
</cp:coreProperties>
</file>