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6"/>
          <w:szCs w:val="26"/>
          <w:rtl w:val="0"/>
        </w:rPr>
        <w:t xml:space="preserve">A.7 Log Book for Capstone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before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Mukesh Patel School of Technology Management &amp;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Log Book for capstone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before="0" w:lineRule="auto"/>
        <w:jc w:val="left"/>
        <w:rPr/>
      </w:pPr>
      <w:r/>
      <w:r>
        <w:rPr>
          <w:rFonts w:ascii="Times New Roman" w:hAnsi="Times New Roman"/>
          <w:b/>
          <w:sz w:val="22"/>
        </w:rPr>
        <w:t xml:space="preserve">Department: </w:t>
      </w:r>
      <w:r>
        <w:rPr>
          <w:rFonts w:ascii="Times New Roman" w:hAnsi="Times New Roman"/>
          <w:b w:val="0"/>
          <w:sz w:val="22"/>
        </w:rPr>
        <w:t>Information Technology</w:t>
      </w:r>
    </w:p>
    <w:p w:rsidR="00000000" w:rsidDel="00000000" w:rsidP="00000000" w:rsidRDefault="00000000" w:rsidRPr="00000000" w14:paraId="00000005">
      <w:pPr>
        <w:spacing w:after="100" w:before="0" w:lineRule="auto"/>
        <w:jc w:val="left"/>
        <w:rPr/>
      </w:pPr>
      <w:r/>
      <w:r>
        <w:rPr>
          <w:rFonts w:ascii="Times New Roman" w:hAnsi="Times New Roman"/>
          <w:b/>
          <w:sz w:val="22"/>
        </w:rPr>
        <w:t xml:space="preserve">Program: </w:t>
      </w:r>
      <w:r>
        <w:rPr>
          <w:rFonts w:ascii="Times New Roman" w:hAnsi="Times New Roman"/>
          <w:b w:val="0"/>
          <w:sz w:val="22"/>
        </w:rPr>
        <w:t>Bachelor of Technology</w:t>
      </w:r>
    </w:p>
    <w:p w:rsidR="00000000" w:rsidDel="00000000" w:rsidP="00000000" w:rsidRDefault="00000000" w:rsidRPr="00000000" w14:paraId="00000006">
      <w:pPr>
        <w:spacing w:after="100" w:before="0" w:lineRule="auto"/>
        <w:jc w:val="left"/>
        <w:rPr/>
      </w:pPr>
      <w:r/>
      <w:r>
        <w:rPr>
          <w:rFonts w:ascii="Times New Roman" w:hAnsi="Times New Roman"/>
          <w:b/>
          <w:sz w:val="22"/>
        </w:rPr>
        <w:t xml:space="preserve">Semester: </w:t>
      </w:r>
      <w:r>
        <w:rPr>
          <w:rFonts w:ascii="Times New Roman" w:hAnsi="Times New Roman"/>
          <w:b w:val="0"/>
          <w:sz w:val="22"/>
        </w:rPr>
        <w:t>VII</w:t>
      </w:r>
    </w:p>
    <w:p w:rsidR="00000000" w:rsidDel="00000000" w:rsidP="00000000" w:rsidRDefault="00000000" w:rsidRPr="00000000" w14:paraId="00000007">
      <w:pPr>
        <w:spacing w:after="100" w:before="0" w:lineRule="auto"/>
        <w:jc w:val="left"/>
        <w:rPr/>
      </w:pPr>
      <w:r/>
      <w:r>
        <w:rPr>
          <w:rFonts w:ascii="Times New Roman" w:hAnsi="Times New Roman"/>
          <w:b/>
          <w:sz w:val="22"/>
        </w:rPr>
        <w:t xml:space="preserve">Project Title: </w:t>
      </w:r>
      <w:r>
        <w:rPr>
          <w:rFonts w:ascii="Times New Roman" w:hAnsi="Times New Roman"/>
          <w:b w:val="0"/>
          <w:sz w:val="22"/>
        </w:rPr>
        <w:t>RestockIQ: Demand Forecasting and Perishable Inventory Optimization for Food Retailers</w:t>
      </w:r>
    </w:p>
    <w:p w:rsidR="00000000" w:rsidDel="00000000" w:rsidP="00000000" w:rsidRDefault="00000000" w:rsidRPr="00000000" w14:paraId="00000008">
      <w:pPr>
        <w:spacing w:after="100" w:before="0" w:lineRule="auto"/>
        <w:jc w:val="left"/>
        <w:rPr/>
      </w:pPr>
      <w:r/>
      <w:r>
        <w:rPr>
          <w:rFonts w:ascii="Times New Roman" w:hAnsi="Times New Roman"/>
          <w:b/>
          <w:sz w:val="22"/>
        </w:rPr>
        <w:t xml:space="preserve">Name of Faculty Mentor: </w:t>
      </w:r>
      <w:r>
        <w:rPr>
          <w:rFonts w:ascii="Times New Roman" w:hAnsi="Times New Roman"/>
          <w:b w:val="0"/>
          <w:sz w:val="22"/>
        </w:rPr>
        <w:t>Dr. Srikanth Pulipeti</w:t>
      </w:r>
    </w:p>
    <w:p w:rsidR="00000000" w:rsidDel="00000000" w:rsidP="00000000" w:rsidRDefault="00000000" w:rsidRPr="00000000" w14:paraId="00000009">
      <w:pPr>
        <w:spacing w:after="100" w:before="16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Student Details</w:t>
      </w:r>
      <w:r w:rsidDel="00000000" w:rsidR="00000000" w:rsidRPr="00000000">
        <w:rPr>
          <w:rtl w:val="0"/>
        </w:rPr>
      </w:r>
    </w:p>
    <w:tbl>
      <w:tblPr>
        <w:tblStyle w:val="Table1"/>
        <w:tblW w:w="9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1100"/>
        <w:gridCol w:w="2800"/>
        <w:gridCol w:w="3970"/>
        <w:tblGridChange w:id="0">
          <w:tblGrid>
            <w:gridCol w:w="1200"/>
            <w:gridCol w:w="1100"/>
            <w:gridCol w:w="2800"/>
            <w:gridCol w:w="3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Std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Roll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C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Contact (per. email)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Student 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A201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Yatin Patil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yatin.patil043@nmims.in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Student 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A223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Chinmay Patil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chinmay.patil123@nmims.in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Student 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A221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Soumy Raghuvanshi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soumy.raghuvanshi116@nmims.in</w:t>
            </w:r>
          </w:p>
        </w:tc>
      </w:tr>
    </w:tbl>
    <w:p w:rsidR="00000000" w:rsidDel="00000000" w:rsidP="00000000" w:rsidRDefault="00000000" w:rsidRPr="00000000" w14:paraId="0000001A">
      <w:pPr>
        <w:spacing w:after="100" w:befor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Group Members</w:t>
      </w:r>
      <w:r w:rsidDel="00000000" w:rsidR="00000000" w:rsidRPr="00000000">
        <w:rPr>
          <w:rtl w:val="0"/>
        </w:rPr>
      </w:r>
    </w:p>
    <w:tbl>
      <w:tblPr>
        <w:tblStyle w:val="Table2"/>
        <w:tblW w:w="9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0"/>
        <w:gridCol w:w="2800"/>
        <w:gridCol w:w="2485"/>
        <w:gridCol w:w="2485"/>
        <w:tblGridChange w:id="0">
          <w:tblGrid>
            <w:gridCol w:w="1300"/>
            <w:gridCol w:w="2800"/>
            <w:gridCol w:w="2485"/>
            <w:gridCol w:w="248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Roll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Sign (Students)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Grades (By Faculty Mentor)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A201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Yatin Patil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  <w:tr>
        <w:trPr>
          <w:cantSplit w:val="0"/>
          <w:trHeight w:val="5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A223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Chinmay Patil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  <w:tr>
        <w:trPr>
          <w:cantSplit w:val="0"/>
          <w:trHeight w:val="5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A221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Soumy Raghuvanshi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</w:tbl>
    <w:p w:rsidR="00000000" w:rsidDel="00000000" w:rsidP="00000000" w:rsidRDefault="00000000" w:rsidRPr="00000000" w14:paraId="0000002B">
      <w:pPr>
        <w:spacing w:after="100" w:befor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Project Log Entries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before="0" w:lineRule="auto"/>
        <w:jc w:val="left"/>
        <w:rPr/>
      </w:pPr>
      <w:r/>
      <w:r>
        <w:rPr>
          <w:rFonts w:ascii="Times New Roman" w:hAnsi="Times New Roman"/>
          <w:b/>
          <w:sz w:val="22"/>
        </w:rPr>
        <w:t xml:space="preserve">Project Title: </w:t>
      </w:r>
      <w:r>
        <w:rPr>
          <w:rFonts w:ascii="Times New Roman" w:hAnsi="Times New Roman"/>
          <w:b w:val="0"/>
          <w:sz w:val="22"/>
        </w:rPr>
        <w:t>RestockIQ: Demand Forecasting and Perishable Inventory Optimization for Food Retailers</w:t>
      </w:r>
    </w:p>
    <w:tbl>
      <w:tblPr>
        <w:tblStyle w:val="Table3"/>
        <w:tblW w:w="9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500"/>
        <w:gridCol w:w="4570"/>
        <w:gridCol w:w="1400"/>
        <w:gridCol w:w="900"/>
        <w:tblGridChange w:id="0">
          <w:tblGrid>
            <w:gridCol w:w="700"/>
            <w:gridCol w:w="1500"/>
            <w:gridCol w:w="4570"/>
            <w:gridCol w:w="1400"/>
            <w:gridCol w:w="9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Week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E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Duration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Work Carried 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Remarks by Faculty Mentor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Sign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13 Jul 2026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to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19 Jul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both"/>
            </w:pPr>
            <w:r/>
            <w:r>
              <w:rPr>
                <w:rFonts w:ascii="Times New Roman" w:hAnsi="Times New Roman"/>
                <w:b w:val="0"/>
                <w:sz w:val="21"/>
              </w:rPr>
              <w:t>Formed the project group under faculty mentor Dr. Srikanth Pulipeti. Initiated Literature Review &amp; Requirement Finalization. Investigated operational challenges of daily food wastage and stockouts in artisan bakeries. Defined project aim, primary research questions, and structured the LaTeX review paper template.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20 Jul 2026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to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26 Jul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both"/>
            </w:pPr>
            <w:r/>
            <w:r>
              <w:rPr>
                <w:rFonts w:ascii="Times New Roman" w:hAnsi="Times New Roman"/>
                <w:b w:val="0"/>
                <w:sz w:val="21"/>
              </w:rPr>
              <w:t>Conducted extensive literature survey covering 25+ papers on statistical time series (ARIMA, SARIMA, Prophet) and stochastic inventory theory (Newsvendor). Commenced Dataset Collection &amp; Verification: sourced candidate POS transaction logs. Prepared the Interim Development Plan (IDP).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27 Jul 2026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to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02 Aug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both"/>
            </w:pPr>
            <w:r/>
            <w:r>
              <w:rPr>
                <w:rFonts w:ascii="Times New Roman" w:hAnsi="Times New Roman"/>
                <w:b w:val="0"/>
                <w:sz w:val="21"/>
              </w:rPr>
              <w:t>Acquired and ingested French artisan bakery POS dataset (2021–2022). Audited data quality, cleaned transaction logs, and mapped store closure days (Mondays and Wednesdays). Analyzed day-of-week sales variation and synthesized domain findings for requirements.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03 Aug 2026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to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09 Aug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both"/>
            </w:pPr>
            <w:r/>
            <w:r>
              <w:rPr>
                <w:rFonts w:ascii="Times New Roman" w:hAnsi="Times New Roman"/>
                <w:b w:val="0"/>
                <w:sz w:val="21"/>
              </w:rPr>
              <w:t>Completed Literature Review &amp; Requirement Finalization (100% completed). Finalized functional (FR1–FR7) and non-functional requirements. Prepared Review-I presentation deck. Presented Review-I to the faculty panel (Milestone: Review 1 Cleared at Week 4).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10 Aug 2026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to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16 Aug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both"/>
            </w:pPr>
            <w:r/>
            <w:r>
              <w:rPr>
                <w:rFonts w:ascii="Times New Roman" w:hAnsi="Times New Roman"/>
                <w:b w:val="0"/>
                <w:sz w:val="21"/>
              </w:rPr>
              <w:t>Completed Dataset Collection &amp; Verification (100% completed). Commenced Flutter App Development Setup: configured Flutter cross-platform repository, Material 3 design tokens, theme palette, and screen navigation architecture for store managers.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17 Aug 2026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to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23 Aug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both"/>
            </w:pPr>
            <w:r/>
            <w:r>
              <w:rPr>
                <w:rFonts w:ascii="Times New Roman" w:hAnsi="Times New Roman"/>
                <w:b w:val="0"/>
                <w:sz w:val="21"/>
              </w:rPr>
              <w:t>Flutter App Development: built core mobile screens (dashboard overview, inventory cards, item list). Implemented baseline forecasting models (7-day rolling average, 4-week same-weekday average, seasonal naive) establishing benchmark lower bounds (WAPE 30.39%).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24 Aug 2026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to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30 Aug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both"/>
            </w:pPr>
            <w:r/>
            <w:r>
              <w:rPr>
                <w:rFonts w:ascii="Times New Roman" w:hAnsi="Times New Roman"/>
                <w:b w:val="0"/>
                <w:sz w:val="21"/>
              </w:rPr>
              <w:t>Flutter App Development: built item detail view and manual stock check-in screens. Commenced Model Training (Prophet + XGBoost): implemented baseline Facebook Prophet model capturing weekly and yearly additive seasonality. Explored Google Gemini LLM for operational briefings.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31 Aug 2026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to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06 Sep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both"/>
            </w:pPr>
            <w:r/>
            <w:r>
              <w:rPr>
                <w:rFonts w:ascii="Times New Roman" w:hAnsi="Times New Roman"/>
                <w:b w:val="0"/>
                <w:sz w:val="21"/>
              </w:rPr>
              <w:t>Advanced Flutter App Development to ~90% (waste alert UI, settings view). Explored GBDT regressors on Prophet residuals; observed extreme sparsity on low-volume individual SKU series. Prepared Review-II slide deck (G1-PPT-Review-II.pptx) with re-baselined Gantt chart.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07 Sep 2026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to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13 Sep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both"/>
            </w:pPr>
            <w:r/>
            <w:r>
              <w:rPr>
                <w:rFonts w:ascii="Times New Roman" w:hAnsi="Times New Roman"/>
                <w:b w:val="0"/>
                <w:sz w:val="21"/>
              </w:rPr>
              <w:t>Presented academic Review-II to the departmental faculty review panel: demonstrated Flutter mobile application (95% complete) and initial forecasting baseline (30% model training progress). Received panel approval to proceed with backend API and cloud database integration.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14 Sep 2026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to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20 Sep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both"/>
            </w:pPr>
            <w:r/>
            <w:r>
              <w:rPr>
                <w:rFonts w:ascii="Times New Roman" w:hAnsi="Times New Roman"/>
                <w:b w:val="0"/>
                <w:sz w:val="21"/>
              </w:rPr>
              <w:t>Completed Model Training (remaining 70%): overcame SKU sparsity by transitioning from individual tree models to a pooled gradient-boosted decision tree (LightGBM) trained across all items with lag and calendar features. Implemented adaptive fallback for sparse items.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21 Sep 2026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to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27 Sep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both"/>
            </w:pPr>
            <w:r/>
            <w:r>
              <w:rPr>
                <w:rFonts w:ascii="Times New Roman" w:hAnsi="Times New Roman"/>
                <w:b w:val="0"/>
                <w:sz w:val="21"/>
              </w:rPr>
              <w:t>Locked the production hybrid ML architecture. Completed remaining 5% of Flutter App Development (100% complete): finalized dynamic state management, real-time forecast binding, and waste alert cards. Integrated teammate pull requests and froze frontend interfaces.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28 Sep 2026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to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04 Oct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both"/>
            </w:pPr>
            <w:r/>
            <w:r>
              <w:rPr>
                <w:rFonts w:ascii="Times New Roman" w:hAnsi="Times New Roman"/>
                <w:b w:val="0"/>
                <w:sz w:val="21"/>
              </w:rPr>
              <w:t>Provisioned and configured MongoDB Atlas cloud database cluster (restockiq). Designed collections for users, items, and batch forecasts. Conducted repository security audit, sanitized exposed credentials, and hardened .gitignore against secret leaks.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05 Oct 2026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to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11 Oct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both"/>
            </w:pPr>
            <w:r/>
            <w:r>
              <w:rPr>
                <w:rFonts w:ascii="Times New Roman" w:hAnsi="Times New Roman"/>
                <w:b w:val="0"/>
                <w:sz w:val="21"/>
              </w:rPr>
              <w:t>Implemented Backend API, Restock Logic &amp; LLM Narrator: built FastAPI REST service with JWT auth, waste mitigation discount tiers (HIGH 20%, MEDIUM 10%), and Google Gemini API (gemini-3-flash-preview) with zero-math prompt grounding. Completed System Integration (verify_e2e.py).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12 Oct 2026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to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18 Oct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both"/>
            </w:pPr>
            <w:r/>
            <w:r>
              <w:rPr>
                <w:rFonts w:ascii="Times New Roman" w:hAnsi="Times New Roman"/>
                <w:b w:val="0"/>
                <w:sz w:val="21"/>
              </w:rPr>
              <w:t>Containerized FastAPI backend using Docker and deployed live to Render cloud hosting. Configured GitHub Actions CI/CD workflows, automated keepalive health pings, nightly batch forecasting scheduler, and reverse-proxy rate limiting.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19 Oct 2026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to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26 Oct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spacing w:after="0" w:before="0"/>
              <w:jc w:val="both"/>
            </w:pPr>
            <w:r/>
            <w:r>
              <w:rPr>
                <w:rFonts w:ascii="Times New Roman" w:hAnsi="Times New Roman"/>
                <w:b w:val="0"/>
                <w:sz w:val="21"/>
              </w:rPr>
              <w:t>Testing &amp; Evaluation: executed 38-fold weekly backtesting (Model A 26.06% pooled WAPE, Canonical Hybrid 22.51% summer folds), 200-iteration circular weather placebo test (weather rejected), and 68,883-unit Newsvendor simulation. Passed 55/55 test suite across all 5 tiers. Compiled Black Book and tagged v1.0-submission.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r/>
          </w:p>
        </w:tc>
      </w:tr>
    </w:tbl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2"/>
              </w:rPr>
              <w:t>Date: ____________________</w:t>
            </w:r>
          </w:p>
          <w:p>
            <w:pPr>
              <w:spacing w:before="12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Place: Shirpur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______________________________</w:t>
            </w:r>
          </w:p>
          <w:p>
            <w:pPr>
              <w:spacing w:before="8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Dr. Srikanth Pulipeti</w:t>
            </w:r>
          </w:p>
          <w:p>
            <w:pPr>
              <w:spacing w:before="4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Faculty Mentor</w:t>
            </w:r>
          </w:p>
          <w:p>
            <w:pPr>
              <w:spacing w:before="4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Department of Information Technology, MPSTME, Shirpur</w:t>
            </w:r>
          </w:p>
        </w:tc>
      </w:tr>
    </w:tbl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418" w:top="1418" w:left="1418" w:right="141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tabs>
        <w:tab w:val="right" w:leader="none" w:pos="9070"/>
      </w:tabs>
      <w:rPr/>
    </w:pPr>
    <w:r/>
    <w:r>
      <w:rPr>
        <w:rFonts w:ascii="Times New Roman" w:hAnsi="Times New Roman"/>
        <w:sz w:val="20"/>
      </w:rPr>
      <w:t>Log Book for Capstone Project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3">
    <w:pPr>
      <w:pBdr>
        <w:bottom w:color="000000" w:space="2" w:sz="6" w:val="single"/>
      </w:pBdr>
      <w:tabs>
        <w:tab w:val="right" w:leader="none" w:pos="9070"/>
      </w:tabs>
      <w:rPr/>
    </w:pPr>
    <w:r/>
    <w:r>
      <w:rPr>
        <w:rFonts w:ascii="Times New Roman" w:hAnsi="Times New Roman"/>
        <w:b/>
        <w:sz w:val="20"/>
      </w:rPr>
      <w:t>RESTOCKIQ</w:t>
    </w:r>
    <w:r>
      <w:rPr>
        <w:rFonts w:ascii="Times New Roman" w:hAnsi="Times New Roman"/>
      </w:rPr>
      <w:tab/>
      <w:tab/>
    </w:r>
    <w:r>
      <w:rPr>
        <w:rFonts w:ascii="Times New Roman" w:hAnsi="Times New Roman"/>
        <w:b/>
        <w:sz w:val="20"/>
      </w:rPr>
      <w:t>ACADEMIC SESSION 2026–27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color w:val="2e74b5"/>
      <w:sz w:val="32"/>
      <w:szCs w:val="32"/>
    </w:rPr>
  </w:style>
  <w:style w:type="paragraph" w:styleId="Heading2">
    <w:name w:val="heading 2"/>
    <w:basedOn w:val="Normal"/>
    <w:next w:val="Normal"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