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72369" w14:textId="77777777" w:rsidR="00911B06" w:rsidRPr="0028210F" w:rsidRDefault="00911B06" w:rsidP="00911B06">
      <w:pPr>
        <w:jc w:val="center"/>
        <w:rPr>
          <w:rFonts w:ascii="Times New Roman" w:hAnsi="Times New Roman" w:cs="Times New Roman"/>
          <w:sz w:val="24"/>
          <w:szCs w:val="24"/>
        </w:rPr>
      </w:pPr>
    </w:p>
    <w:p w14:paraId="69E81626" w14:textId="77777777" w:rsidR="00911B06" w:rsidRPr="0028210F" w:rsidRDefault="00911B06" w:rsidP="00911B06">
      <w:pPr>
        <w:jc w:val="center"/>
        <w:rPr>
          <w:rFonts w:ascii="Times New Roman" w:hAnsi="Times New Roman" w:cs="Times New Roman"/>
          <w:sz w:val="24"/>
          <w:szCs w:val="24"/>
        </w:rPr>
      </w:pPr>
    </w:p>
    <w:p w14:paraId="1C658052" w14:textId="77777777" w:rsidR="00911B06" w:rsidRPr="0028210F" w:rsidRDefault="00911B06" w:rsidP="00911B06">
      <w:pPr>
        <w:jc w:val="center"/>
        <w:rPr>
          <w:rFonts w:ascii="Times New Roman" w:hAnsi="Times New Roman" w:cs="Times New Roman"/>
          <w:sz w:val="24"/>
          <w:szCs w:val="24"/>
        </w:rPr>
      </w:pPr>
    </w:p>
    <w:p w14:paraId="66854D5F" w14:textId="77777777" w:rsidR="00911B06" w:rsidRPr="0028210F" w:rsidRDefault="00911B06" w:rsidP="00911B06">
      <w:pPr>
        <w:jc w:val="center"/>
        <w:rPr>
          <w:rFonts w:ascii="Times New Roman" w:hAnsi="Times New Roman" w:cs="Times New Roman"/>
          <w:sz w:val="24"/>
          <w:szCs w:val="24"/>
        </w:rPr>
      </w:pPr>
    </w:p>
    <w:p w14:paraId="551F3CB6" w14:textId="77777777" w:rsidR="00911B06" w:rsidRPr="0028210F" w:rsidRDefault="00911B06" w:rsidP="00911B06">
      <w:pPr>
        <w:jc w:val="center"/>
        <w:rPr>
          <w:rFonts w:ascii="Times New Roman" w:hAnsi="Times New Roman" w:cs="Times New Roman"/>
          <w:sz w:val="24"/>
          <w:szCs w:val="24"/>
        </w:rPr>
      </w:pPr>
    </w:p>
    <w:p w14:paraId="16E31FA9" w14:textId="77777777" w:rsidR="00911B06" w:rsidRPr="0028210F" w:rsidRDefault="00911B06" w:rsidP="00911B06">
      <w:pPr>
        <w:jc w:val="center"/>
        <w:rPr>
          <w:rFonts w:ascii="Times New Roman" w:hAnsi="Times New Roman" w:cs="Times New Roman"/>
          <w:sz w:val="24"/>
          <w:szCs w:val="24"/>
        </w:rPr>
      </w:pPr>
    </w:p>
    <w:p w14:paraId="3C3DF131" w14:textId="615BAD83" w:rsidR="007B543D"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t xml:space="preserve">Informe </w:t>
      </w:r>
      <w:r w:rsidR="00E03ADF">
        <w:rPr>
          <w:rFonts w:ascii="Times New Roman" w:hAnsi="Times New Roman" w:cs="Times New Roman"/>
          <w:b/>
          <w:bCs/>
          <w:sz w:val="24"/>
          <w:szCs w:val="24"/>
        </w:rPr>
        <w:t>final</w:t>
      </w:r>
      <w:r w:rsidRPr="0028210F">
        <w:rPr>
          <w:rFonts w:ascii="Times New Roman" w:hAnsi="Times New Roman" w:cs="Times New Roman"/>
          <w:b/>
          <w:bCs/>
          <w:sz w:val="24"/>
          <w:szCs w:val="24"/>
        </w:rPr>
        <w:br/>
      </w:r>
      <w:r w:rsidRPr="0028210F">
        <w:rPr>
          <w:rFonts w:ascii="Times New Roman" w:hAnsi="Times New Roman" w:cs="Times New Roman"/>
          <w:b/>
          <w:bCs/>
          <w:sz w:val="24"/>
          <w:szCs w:val="24"/>
        </w:rPr>
        <w:br/>
        <w:t>Organización de computadores</w:t>
      </w:r>
    </w:p>
    <w:p w14:paraId="6A84D0FE" w14:textId="10F2EE3C" w:rsidR="00911B06"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t>Practica construcción de la CPU Hack en Logisim</w:t>
      </w:r>
    </w:p>
    <w:p w14:paraId="680173F3" w14:textId="0788AF66" w:rsidR="00911B06"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t>Samuel Valencia Loaiza</w:t>
      </w:r>
    </w:p>
    <w:p w14:paraId="299FD856" w14:textId="77777777" w:rsidR="00911B06"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t xml:space="preserve">Sara Pineda </w:t>
      </w:r>
    </w:p>
    <w:p w14:paraId="13D8410B" w14:textId="77777777" w:rsidR="00911B06"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t>Facultad de Ingeniería y Ciencias Aplicadas</w:t>
      </w:r>
    </w:p>
    <w:p w14:paraId="7DB1632C" w14:textId="1AA81BBE" w:rsidR="00911B06" w:rsidRPr="0028210F" w:rsidRDefault="00911B06" w:rsidP="00911B06">
      <w:pPr>
        <w:jc w:val="center"/>
        <w:rPr>
          <w:rFonts w:ascii="Times New Roman" w:hAnsi="Times New Roman" w:cs="Times New Roman"/>
          <w:b/>
          <w:bCs/>
          <w:sz w:val="24"/>
          <w:szCs w:val="24"/>
        </w:rPr>
      </w:pPr>
      <w:r w:rsidRPr="0028210F">
        <w:rPr>
          <w:rFonts w:ascii="Times New Roman" w:hAnsi="Times New Roman" w:cs="Times New Roman"/>
          <w:b/>
          <w:bCs/>
          <w:sz w:val="24"/>
          <w:szCs w:val="24"/>
        </w:rPr>
        <w:br/>
        <w:t>Universidad EAFIT</w:t>
      </w:r>
      <w:r w:rsidRPr="0028210F">
        <w:rPr>
          <w:rFonts w:ascii="Times New Roman" w:hAnsi="Times New Roman" w:cs="Times New Roman"/>
          <w:b/>
          <w:bCs/>
          <w:sz w:val="24"/>
          <w:szCs w:val="24"/>
        </w:rPr>
        <w:br/>
        <w:t>Medellín, Colombia</w:t>
      </w:r>
      <w:r w:rsidRPr="0028210F">
        <w:rPr>
          <w:rFonts w:ascii="Times New Roman" w:hAnsi="Times New Roman" w:cs="Times New Roman"/>
          <w:b/>
          <w:bCs/>
          <w:sz w:val="24"/>
          <w:szCs w:val="24"/>
        </w:rPr>
        <w:br/>
      </w:r>
    </w:p>
    <w:p w14:paraId="3E3D0145" w14:textId="77777777" w:rsidR="00911B06" w:rsidRPr="0028210F" w:rsidRDefault="00911B06">
      <w:pPr>
        <w:rPr>
          <w:rFonts w:ascii="Times New Roman" w:hAnsi="Times New Roman" w:cs="Times New Roman"/>
          <w:sz w:val="24"/>
          <w:szCs w:val="24"/>
        </w:rPr>
      </w:pPr>
      <w:r w:rsidRPr="0028210F">
        <w:rPr>
          <w:rFonts w:ascii="Times New Roman" w:hAnsi="Times New Roman" w:cs="Times New Roman"/>
          <w:sz w:val="24"/>
          <w:szCs w:val="24"/>
        </w:rPr>
        <w:br w:type="page"/>
      </w:r>
    </w:p>
    <w:p w14:paraId="69F9F84A" w14:textId="796197FE" w:rsidR="00B11370" w:rsidRDefault="00B11370" w:rsidP="00F32CED">
      <w:pPr>
        <w:pStyle w:val="Prrafodelista"/>
        <w:numPr>
          <w:ilvl w:val="0"/>
          <w:numId w:val="1"/>
        </w:numPr>
        <w:rPr>
          <w:rFonts w:ascii="Times New Roman" w:hAnsi="Times New Roman" w:cs="Times New Roman"/>
          <w:b/>
          <w:bCs/>
          <w:sz w:val="24"/>
          <w:szCs w:val="24"/>
        </w:rPr>
      </w:pPr>
      <w:r w:rsidRPr="0028210F">
        <w:rPr>
          <w:rFonts w:ascii="Times New Roman" w:hAnsi="Times New Roman" w:cs="Times New Roman"/>
          <w:b/>
          <w:bCs/>
          <w:sz w:val="24"/>
          <w:szCs w:val="24"/>
        </w:rPr>
        <w:lastRenderedPageBreak/>
        <w:t xml:space="preserve">Diseño </w:t>
      </w:r>
      <w:r w:rsidR="00E03ADF">
        <w:rPr>
          <w:rFonts w:ascii="Times New Roman" w:hAnsi="Times New Roman" w:cs="Times New Roman"/>
          <w:b/>
          <w:bCs/>
          <w:sz w:val="24"/>
          <w:szCs w:val="24"/>
        </w:rPr>
        <w:t>final</w:t>
      </w:r>
      <w:r w:rsidR="00E03ADF">
        <w:rPr>
          <w:rFonts w:ascii="Times New Roman" w:hAnsi="Times New Roman" w:cs="Times New Roman"/>
          <w:b/>
          <w:bCs/>
          <w:sz w:val="24"/>
          <w:szCs w:val="24"/>
        </w:rPr>
        <w:br/>
      </w:r>
      <w:r w:rsidR="00E03ADF">
        <w:rPr>
          <w:rFonts w:ascii="Times New Roman" w:hAnsi="Times New Roman" w:cs="Times New Roman"/>
          <w:b/>
          <w:bCs/>
          <w:sz w:val="24"/>
          <w:szCs w:val="24"/>
        </w:rPr>
        <w:br/>
      </w:r>
      <w:r w:rsidR="00E03ADF" w:rsidRPr="00E03ADF">
        <w:rPr>
          <w:rFonts w:ascii="Times New Roman" w:hAnsi="Times New Roman" w:cs="Times New Roman"/>
          <w:sz w:val="24"/>
          <w:szCs w:val="24"/>
        </w:rPr>
        <w:t>Partiendo</w:t>
      </w:r>
      <w:r w:rsidR="00E03ADF">
        <w:rPr>
          <w:rFonts w:ascii="Times New Roman" w:hAnsi="Times New Roman" w:cs="Times New Roman"/>
          <w:sz w:val="24"/>
          <w:szCs w:val="24"/>
        </w:rPr>
        <w:t xml:space="preserve"> del diseño original de </w:t>
      </w:r>
      <w:r w:rsidR="00E03ADF" w:rsidRPr="00E03ADF">
        <w:rPr>
          <w:rFonts w:ascii="Times New Roman" w:hAnsi="Times New Roman" w:cs="Times New Roman"/>
          <w:sz w:val="24"/>
          <w:szCs w:val="24"/>
        </w:rPr>
        <w:t>Nisan &amp; Schocken</w:t>
      </w:r>
      <w:r w:rsidR="00E03ADF">
        <w:rPr>
          <w:rFonts w:ascii="Times New Roman" w:hAnsi="Times New Roman" w:cs="Times New Roman"/>
          <w:sz w:val="24"/>
          <w:szCs w:val="24"/>
        </w:rPr>
        <w:t>, se eliminaron las entradas originales de partes como los registros, ROM, etc. Y se reemplazaron por sus correspondientes equivalentes de acuerdo a las microinstrucciones diseñadas.</w:t>
      </w:r>
    </w:p>
    <w:p w14:paraId="03CFFEA1" w14:textId="77777777" w:rsidR="00F32CED" w:rsidRPr="00F32CED" w:rsidRDefault="00F32CED" w:rsidP="00F32CED">
      <w:pPr>
        <w:pStyle w:val="Prrafodelista"/>
        <w:rPr>
          <w:rFonts w:ascii="Times New Roman" w:hAnsi="Times New Roman" w:cs="Times New Roman"/>
          <w:b/>
          <w:bCs/>
          <w:sz w:val="24"/>
          <w:szCs w:val="24"/>
        </w:rPr>
      </w:pPr>
    </w:p>
    <w:p w14:paraId="625F90E5" w14:textId="05039265" w:rsidR="00F32CED" w:rsidRDefault="00B50993" w:rsidP="00B11370">
      <w:pPr>
        <w:pStyle w:val="Prrafodelista"/>
        <w:rPr>
          <w:rFonts w:ascii="Times New Roman" w:hAnsi="Times New Roman" w:cs="Times New Roman"/>
          <w:sz w:val="24"/>
          <w:szCs w:val="24"/>
        </w:rPr>
      </w:pPr>
      <w:r w:rsidRPr="00B50993">
        <w:rPr>
          <w:rFonts w:ascii="Times New Roman" w:hAnsi="Times New Roman" w:cs="Times New Roman"/>
          <w:sz w:val="24"/>
          <w:szCs w:val="24"/>
        </w:rPr>
        <w:drawing>
          <wp:anchor distT="0" distB="0" distL="114300" distR="114300" simplePos="0" relativeHeight="251658240" behindDoc="1" locked="0" layoutInCell="1" allowOverlap="1" wp14:anchorId="549622AE" wp14:editId="61A4C477">
            <wp:simplePos x="0" y="0"/>
            <wp:positionH relativeFrom="margin">
              <wp:align>center</wp:align>
            </wp:positionH>
            <wp:positionV relativeFrom="paragraph">
              <wp:posOffset>139077</wp:posOffset>
            </wp:positionV>
            <wp:extent cx="9848925" cy="1619250"/>
            <wp:effectExtent l="0" t="0" r="0" b="0"/>
            <wp:wrapNone/>
            <wp:docPr id="209241328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13281" name="Imagen 1" descr="Gráfic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9848925" cy="1619250"/>
                    </a:xfrm>
                    <a:prstGeom prst="rect">
                      <a:avLst/>
                    </a:prstGeom>
                  </pic:spPr>
                </pic:pic>
              </a:graphicData>
            </a:graphic>
            <wp14:sizeRelH relativeFrom="margin">
              <wp14:pctWidth>0</wp14:pctWidth>
            </wp14:sizeRelH>
            <wp14:sizeRelV relativeFrom="margin">
              <wp14:pctHeight>0</wp14:pctHeight>
            </wp14:sizeRelV>
          </wp:anchor>
        </w:drawing>
      </w:r>
    </w:p>
    <w:p w14:paraId="5AABD4D6" w14:textId="47D21CED" w:rsidR="00F32CED" w:rsidRDefault="00F32CED" w:rsidP="00B11370">
      <w:pPr>
        <w:pStyle w:val="Prrafodelista"/>
        <w:rPr>
          <w:rFonts w:ascii="Times New Roman" w:hAnsi="Times New Roman" w:cs="Times New Roman"/>
          <w:sz w:val="24"/>
          <w:szCs w:val="24"/>
        </w:rPr>
      </w:pPr>
      <w:r>
        <w:rPr>
          <w:rFonts w:ascii="Times New Roman" w:hAnsi="Times New Roman" w:cs="Times New Roman"/>
          <w:sz w:val="24"/>
          <w:szCs w:val="24"/>
        </w:rPr>
        <w:br/>
      </w:r>
    </w:p>
    <w:p w14:paraId="4F8D910D" w14:textId="55B467EB" w:rsidR="00B11370" w:rsidRPr="0028210F" w:rsidRDefault="00B11370" w:rsidP="00B11370">
      <w:pPr>
        <w:pStyle w:val="Prrafodelista"/>
        <w:rPr>
          <w:rFonts w:ascii="Times New Roman" w:hAnsi="Times New Roman" w:cs="Times New Roman"/>
          <w:sz w:val="24"/>
          <w:szCs w:val="24"/>
        </w:rPr>
      </w:pPr>
      <w:r w:rsidRPr="0028210F">
        <w:rPr>
          <w:rFonts w:ascii="Times New Roman" w:hAnsi="Times New Roman" w:cs="Times New Roman"/>
          <w:sz w:val="24"/>
          <w:szCs w:val="24"/>
        </w:rPr>
        <w:br/>
      </w:r>
    </w:p>
    <w:p w14:paraId="06868E74" w14:textId="3B5E1342" w:rsidR="0028210F" w:rsidRDefault="0028210F" w:rsidP="00F32CED">
      <w:pPr>
        <w:rPr>
          <w:rFonts w:ascii="Times New Roman" w:hAnsi="Times New Roman" w:cs="Times New Roman"/>
          <w:sz w:val="24"/>
          <w:szCs w:val="24"/>
        </w:rPr>
      </w:pPr>
    </w:p>
    <w:p w14:paraId="1290E08E" w14:textId="77777777" w:rsidR="00B50993" w:rsidRDefault="00B50993" w:rsidP="00F32CED">
      <w:pPr>
        <w:rPr>
          <w:rFonts w:ascii="Times New Roman" w:hAnsi="Times New Roman" w:cs="Times New Roman"/>
          <w:sz w:val="24"/>
          <w:szCs w:val="24"/>
        </w:rPr>
      </w:pPr>
    </w:p>
    <w:p w14:paraId="39E02DC6" w14:textId="77777777" w:rsidR="00B50993" w:rsidRDefault="00B50993" w:rsidP="00F32CED">
      <w:pPr>
        <w:rPr>
          <w:rFonts w:ascii="Times New Roman" w:hAnsi="Times New Roman" w:cs="Times New Roman"/>
          <w:sz w:val="24"/>
          <w:szCs w:val="24"/>
        </w:rPr>
      </w:pPr>
    </w:p>
    <w:p w14:paraId="622B91AB" w14:textId="17319733" w:rsidR="00B50993" w:rsidRDefault="00B50993" w:rsidP="00B50993">
      <w:pPr>
        <w:ind w:left="720"/>
        <w:rPr>
          <w:rFonts w:ascii="Times New Roman" w:hAnsi="Times New Roman" w:cs="Times New Roman"/>
          <w:sz w:val="24"/>
          <w:szCs w:val="24"/>
        </w:rPr>
      </w:pPr>
      <w:r>
        <w:rPr>
          <w:rFonts w:ascii="Times New Roman" w:hAnsi="Times New Roman" w:cs="Times New Roman"/>
          <w:sz w:val="24"/>
          <w:szCs w:val="24"/>
        </w:rPr>
        <w:t>De acuerdo a la naturaleza de las instrucciones Hack, los bits d y j de las instrucciones tipo C tienen asignadas internamente direcciones constantes para realizar los saltos correspondientes en el microPC.</w:t>
      </w:r>
    </w:p>
    <w:p w14:paraId="372A0FC5" w14:textId="5696CE6C" w:rsidR="00B50993" w:rsidRDefault="00B50993" w:rsidP="00B50993">
      <w:pPr>
        <w:ind w:left="720"/>
        <w:rPr>
          <w:rFonts w:ascii="Times New Roman" w:hAnsi="Times New Roman" w:cs="Times New Roman"/>
          <w:sz w:val="24"/>
          <w:szCs w:val="24"/>
        </w:rPr>
      </w:pPr>
      <w:r w:rsidRPr="00B50993">
        <w:rPr>
          <w:rFonts w:ascii="Times New Roman" w:hAnsi="Times New Roman" w:cs="Times New Roman"/>
          <w:sz w:val="24"/>
          <w:szCs w:val="24"/>
        </w:rPr>
        <w:drawing>
          <wp:anchor distT="0" distB="0" distL="114300" distR="114300" simplePos="0" relativeHeight="251659264" behindDoc="1" locked="0" layoutInCell="1" allowOverlap="1" wp14:anchorId="35425938" wp14:editId="7DE60FC7">
            <wp:simplePos x="0" y="0"/>
            <wp:positionH relativeFrom="margin">
              <wp:align>center</wp:align>
            </wp:positionH>
            <wp:positionV relativeFrom="paragraph">
              <wp:posOffset>90170</wp:posOffset>
            </wp:positionV>
            <wp:extent cx="9732647" cy="469197"/>
            <wp:effectExtent l="0" t="0" r="0" b="7620"/>
            <wp:wrapNone/>
            <wp:docPr id="1518868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68457" name=""/>
                    <pic:cNvPicPr/>
                  </pic:nvPicPr>
                  <pic:blipFill>
                    <a:blip r:embed="rId6">
                      <a:extLst>
                        <a:ext uri="{28A0092B-C50C-407E-A947-70E740481C1C}">
                          <a14:useLocalDpi xmlns:a14="http://schemas.microsoft.com/office/drawing/2010/main" val="0"/>
                        </a:ext>
                      </a:extLst>
                    </a:blip>
                    <a:stretch>
                      <a:fillRect/>
                    </a:stretch>
                  </pic:blipFill>
                  <pic:spPr>
                    <a:xfrm>
                      <a:off x="0" y="0"/>
                      <a:ext cx="9732647" cy="469197"/>
                    </a:xfrm>
                    <a:prstGeom prst="rect">
                      <a:avLst/>
                    </a:prstGeom>
                  </pic:spPr>
                </pic:pic>
              </a:graphicData>
            </a:graphic>
            <wp14:sizeRelH relativeFrom="margin">
              <wp14:pctWidth>0</wp14:pctWidth>
            </wp14:sizeRelH>
            <wp14:sizeRelV relativeFrom="margin">
              <wp14:pctHeight>0</wp14:pctHeight>
            </wp14:sizeRelV>
          </wp:anchor>
        </w:drawing>
      </w:r>
    </w:p>
    <w:p w14:paraId="5043C202" w14:textId="18099300" w:rsidR="00B50993" w:rsidRDefault="00B50993" w:rsidP="00B50993">
      <w:pPr>
        <w:ind w:left="720"/>
        <w:rPr>
          <w:rFonts w:ascii="Times New Roman" w:hAnsi="Times New Roman" w:cs="Times New Roman"/>
          <w:sz w:val="24"/>
          <w:szCs w:val="24"/>
        </w:rPr>
      </w:pPr>
    </w:p>
    <w:p w14:paraId="75863585" w14:textId="43E22AF5" w:rsidR="00B50993" w:rsidRDefault="00B50993" w:rsidP="00B50993">
      <w:pPr>
        <w:ind w:left="720"/>
        <w:rPr>
          <w:rFonts w:ascii="Times New Roman" w:hAnsi="Times New Roman" w:cs="Times New Roman"/>
          <w:sz w:val="24"/>
          <w:szCs w:val="24"/>
        </w:rPr>
      </w:pPr>
    </w:p>
    <w:p w14:paraId="549EC001" w14:textId="2DFE4441" w:rsidR="009777C4" w:rsidRDefault="00B50993" w:rsidP="00B50993">
      <w:pPr>
        <w:ind w:left="720"/>
        <w:rPr>
          <w:rFonts w:ascii="Times New Roman" w:hAnsi="Times New Roman" w:cs="Times New Roman"/>
          <w:sz w:val="24"/>
          <w:szCs w:val="24"/>
        </w:rPr>
      </w:pPr>
      <w:r>
        <w:rPr>
          <w:rFonts w:ascii="Times New Roman" w:hAnsi="Times New Roman" w:cs="Times New Roman"/>
          <w:sz w:val="24"/>
          <w:szCs w:val="24"/>
        </w:rPr>
        <w:t xml:space="preserve">Se realizaron pruebas con los programas “ADD” y “MAX” proporcionados por la web Nand2tetris y ambos cumplieron de forma satisfactoria la prueba, se ejecutaron tal y como se supone según el CPU emulator del propio Nand2tetris; las mayores limitaciones que pueden haber es con instrucciones que no se hayan probado lo suficiente y por tanto pueda haber algún error en las direcciones asignadas, por lo demás el proyecto funciona de forma correcta, las posibles mejoras van en el orden de mejorar la eficiencia del proceso global de </w:t>
      </w:r>
      <w:r w:rsidR="009777C4">
        <w:rPr>
          <w:rFonts w:ascii="Times New Roman" w:hAnsi="Times New Roman" w:cs="Times New Roman"/>
          <w:sz w:val="24"/>
          <w:szCs w:val="24"/>
        </w:rPr>
        <w:t>cómputo</w:t>
      </w:r>
      <w:r>
        <w:rPr>
          <w:rFonts w:ascii="Times New Roman" w:hAnsi="Times New Roman" w:cs="Times New Roman"/>
          <w:sz w:val="24"/>
          <w:szCs w:val="24"/>
        </w:rPr>
        <w:t>.</w:t>
      </w:r>
      <w:r w:rsidR="009777C4">
        <w:rPr>
          <w:rFonts w:ascii="Times New Roman" w:hAnsi="Times New Roman" w:cs="Times New Roman"/>
          <w:sz w:val="24"/>
          <w:szCs w:val="24"/>
        </w:rPr>
        <w:br/>
        <w:t>A continuación se muestra el diseño final que obtuvo el proyecto.</w:t>
      </w:r>
    </w:p>
    <w:p w14:paraId="48D728EB" w14:textId="0B9AA4C8" w:rsidR="00B50993" w:rsidRPr="00F32CED" w:rsidRDefault="009777C4" w:rsidP="009777C4">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78E83316" wp14:editId="071162C7">
            <wp:simplePos x="0" y="0"/>
            <wp:positionH relativeFrom="column">
              <wp:posOffset>195580</wp:posOffset>
            </wp:positionH>
            <wp:positionV relativeFrom="paragraph">
              <wp:posOffset>-224790</wp:posOffset>
            </wp:positionV>
            <wp:extent cx="8134350" cy="5610225"/>
            <wp:effectExtent l="0" t="0" r="0" b="9525"/>
            <wp:wrapNone/>
            <wp:docPr id="442900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34350" cy="5610225"/>
                    </a:xfrm>
                    <a:prstGeom prst="rect">
                      <a:avLst/>
                    </a:prstGeom>
                    <a:noFill/>
                    <a:ln>
                      <a:noFill/>
                    </a:ln>
                  </pic:spPr>
                </pic:pic>
              </a:graphicData>
            </a:graphic>
          </wp:anchor>
        </w:drawing>
      </w:r>
    </w:p>
    <w:sectPr w:rsidR="00B50993" w:rsidRPr="00F32CED" w:rsidSect="00B5099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82D91"/>
    <w:multiLevelType w:val="hybridMultilevel"/>
    <w:tmpl w:val="4F281B44"/>
    <w:lvl w:ilvl="0" w:tplc="6DEC57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DE2A94"/>
    <w:multiLevelType w:val="hybridMultilevel"/>
    <w:tmpl w:val="2FB82880"/>
    <w:lvl w:ilvl="0" w:tplc="539E6B2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267191"/>
    <w:multiLevelType w:val="hybridMultilevel"/>
    <w:tmpl w:val="87B0E6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E24F58"/>
    <w:multiLevelType w:val="hybridMultilevel"/>
    <w:tmpl w:val="153C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F1D14"/>
    <w:multiLevelType w:val="hybridMultilevel"/>
    <w:tmpl w:val="6ADCDBE4"/>
    <w:lvl w:ilvl="0" w:tplc="539E6B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D613A"/>
    <w:multiLevelType w:val="hybridMultilevel"/>
    <w:tmpl w:val="85E666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0E7341"/>
    <w:multiLevelType w:val="hybridMultilevel"/>
    <w:tmpl w:val="DD4AF2BA"/>
    <w:lvl w:ilvl="0" w:tplc="539E6B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060718">
    <w:abstractNumId w:val="3"/>
  </w:num>
  <w:num w:numId="2" w16cid:durableId="524758413">
    <w:abstractNumId w:val="0"/>
  </w:num>
  <w:num w:numId="3" w16cid:durableId="2069768675">
    <w:abstractNumId w:val="6"/>
  </w:num>
  <w:num w:numId="4" w16cid:durableId="1652752831">
    <w:abstractNumId w:val="1"/>
  </w:num>
  <w:num w:numId="5" w16cid:durableId="273901105">
    <w:abstractNumId w:val="4"/>
  </w:num>
  <w:num w:numId="6" w16cid:durableId="828711115">
    <w:abstractNumId w:val="5"/>
  </w:num>
  <w:num w:numId="7" w16cid:durableId="28134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06"/>
    <w:rsid w:val="00025F0B"/>
    <w:rsid w:val="00102D75"/>
    <w:rsid w:val="0028210F"/>
    <w:rsid w:val="002C29F3"/>
    <w:rsid w:val="00767912"/>
    <w:rsid w:val="007B543D"/>
    <w:rsid w:val="00804BF6"/>
    <w:rsid w:val="00897B09"/>
    <w:rsid w:val="00911B06"/>
    <w:rsid w:val="009777C4"/>
    <w:rsid w:val="00B11370"/>
    <w:rsid w:val="00B50993"/>
    <w:rsid w:val="00D56B7B"/>
    <w:rsid w:val="00E03ADF"/>
    <w:rsid w:val="00F3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DD9"/>
  <w15:chartTrackingRefBased/>
  <w15:docId w15:val="{4034E3A5-8E79-4195-8260-B062EB76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911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1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1B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1B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1B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1B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1B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1B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1B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1B06"/>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911B06"/>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911B06"/>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911B06"/>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911B06"/>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911B06"/>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911B06"/>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911B06"/>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911B06"/>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911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1B06"/>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911B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1B06"/>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911B06"/>
    <w:pPr>
      <w:spacing w:before="160"/>
      <w:jc w:val="center"/>
    </w:pPr>
    <w:rPr>
      <w:i/>
      <w:iCs/>
      <w:color w:val="404040" w:themeColor="text1" w:themeTint="BF"/>
    </w:rPr>
  </w:style>
  <w:style w:type="character" w:customStyle="1" w:styleId="CitaCar">
    <w:name w:val="Cita Car"/>
    <w:basedOn w:val="Fuentedeprrafopredeter"/>
    <w:link w:val="Cita"/>
    <w:uiPriority w:val="29"/>
    <w:rsid w:val="00911B06"/>
    <w:rPr>
      <w:i/>
      <w:iCs/>
      <w:color w:val="404040" w:themeColor="text1" w:themeTint="BF"/>
      <w:lang w:val="es-ES"/>
    </w:rPr>
  </w:style>
  <w:style w:type="paragraph" w:styleId="Prrafodelista">
    <w:name w:val="List Paragraph"/>
    <w:basedOn w:val="Normal"/>
    <w:uiPriority w:val="34"/>
    <w:qFormat/>
    <w:rsid w:val="00911B06"/>
    <w:pPr>
      <w:ind w:left="720"/>
      <w:contextualSpacing/>
    </w:pPr>
  </w:style>
  <w:style w:type="character" w:styleId="nfasisintenso">
    <w:name w:val="Intense Emphasis"/>
    <w:basedOn w:val="Fuentedeprrafopredeter"/>
    <w:uiPriority w:val="21"/>
    <w:qFormat/>
    <w:rsid w:val="00911B06"/>
    <w:rPr>
      <w:i/>
      <w:iCs/>
      <w:color w:val="0F4761" w:themeColor="accent1" w:themeShade="BF"/>
    </w:rPr>
  </w:style>
  <w:style w:type="paragraph" w:styleId="Citadestacada">
    <w:name w:val="Intense Quote"/>
    <w:basedOn w:val="Normal"/>
    <w:next w:val="Normal"/>
    <w:link w:val="CitadestacadaCar"/>
    <w:uiPriority w:val="30"/>
    <w:qFormat/>
    <w:rsid w:val="0091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1B06"/>
    <w:rPr>
      <w:i/>
      <w:iCs/>
      <w:color w:val="0F4761" w:themeColor="accent1" w:themeShade="BF"/>
      <w:lang w:val="es-ES"/>
    </w:rPr>
  </w:style>
  <w:style w:type="character" w:styleId="Referenciaintensa">
    <w:name w:val="Intense Reference"/>
    <w:basedOn w:val="Fuentedeprrafopredeter"/>
    <w:uiPriority w:val="32"/>
    <w:qFormat/>
    <w:rsid w:val="00911B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457261">
      <w:bodyDiv w:val="1"/>
      <w:marLeft w:val="0"/>
      <w:marRight w:val="0"/>
      <w:marTop w:val="0"/>
      <w:marBottom w:val="0"/>
      <w:divBdr>
        <w:top w:val="none" w:sz="0" w:space="0" w:color="auto"/>
        <w:left w:val="none" w:sz="0" w:space="0" w:color="auto"/>
        <w:bottom w:val="none" w:sz="0" w:space="0" w:color="auto"/>
        <w:right w:val="none" w:sz="0" w:space="0" w:color="auto"/>
      </w:divBdr>
    </w:div>
    <w:div w:id="734547399">
      <w:bodyDiv w:val="1"/>
      <w:marLeft w:val="0"/>
      <w:marRight w:val="0"/>
      <w:marTop w:val="0"/>
      <w:marBottom w:val="0"/>
      <w:divBdr>
        <w:top w:val="none" w:sz="0" w:space="0" w:color="auto"/>
        <w:left w:val="none" w:sz="0" w:space="0" w:color="auto"/>
        <w:bottom w:val="none" w:sz="0" w:space="0" w:color="auto"/>
        <w:right w:val="none" w:sz="0" w:space="0" w:color="auto"/>
      </w:divBdr>
    </w:div>
    <w:div w:id="952520622">
      <w:bodyDiv w:val="1"/>
      <w:marLeft w:val="0"/>
      <w:marRight w:val="0"/>
      <w:marTop w:val="0"/>
      <w:marBottom w:val="0"/>
      <w:divBdr>
        <w:top w:val="none" w:sz="0" w:space="0" w:color="auto"/>
        <w:left w:val="none" w:sz="0" w:space="0" w:color="auto"/>
        <w:bottom w:val="none" w:sz="0" w:space="0" w:color="auto"/>
        <w:right w:val="none" w:sz="0" w:space="0" w:color="auto"/>
      </w:divBdr>
    </w:div>
    <w:div w:id="14734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Valencia Loaiza</dc:creator>
  <cp:keywords/>
  <dc:description/>
  <cp:lastModifiedBy>Samuel Valencia Loaiza</cp:lastModifiedBy>
  <cp:revision>2</cp:revision>
  <dcterms:created xsi:type="dcterms:W3CDTF">2025-05-26T01:01:00Z</dcterms:created>
  <dcterms:modified xsi:type="dcterms:W3CDTF">2025-05-26T01:01:00Z</dcterms:modified>
</cp:coreProperties>
</file>