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CE" w:rsidRDefault="00AB5D2C" w:rsidP="00AB5D2C">
      <w:pPr>
        <w:jc w:val="right"/>
      </w:pPr>
      <w:r>
        <w:t>Гр. 522403      Яцкевич Фёдор</w:t>
      </w:r>
    </w:p>
    <w:p w:rsidR="00AB5D2C" w:rsidRDefault="00AB5D2C" w:rsidP="00AB5D2C">
      <w:pPr>
        <w:jc w:val="center"/>
      </w:pPr>
      <w:r>
        <w:t>Отчет на тему</w:t>
      </w:r>
    </w:p>
    <w:p w:rsidR="00AB5D2C" w:rsidRPr="00AB5D2C" w:rsidRDefault="00AB5D2C" w:rsidP="00AB5D2C">
      <w:pPr>
        <w:jc w:val="center"/>
        <w:rPr>
          <w:b/>
        </w:rPr>
      </w:pPr>
      <w:r w:rsidRPr="00AB5D2C">
        <w:rPr>
          <w:b/>
        </w:rPr>
        <w:t xml:space="preserve">Тестирование на </w:t>
      </w:r>
      <w:r w:rsidRPr="00AB5D2C">
        <w:rPr>
          <w:b/>
          <w:lang w:val="en-US"/>
        </w:rPr>
        <w:t xml:space="preserve">SQL </w:t>
      </w:r>
      <w:r w:rsidRPr="00AB5D2C">
        <w:rPr>
          <w:b/>
        </w:rPr>
        <w:t>инъекции</w:t>
      </w:r>
    </w:p>
    <w:p w:rsidR="00266045" w:rsidRDefault="00AB5D2C" w:rsidP="00AB5D2C">
      <w:r>
        <w:tab/>
      </w:r>
      <w:r w:rsidR="00266045" w:rsidRPr="00AA7AB2">
        <w:rPr>
          <w:u w:val="single"/>
        </w:rPr>
        <w:t xml:space="preserve">Суть </w:t>
      </w:r>
      <w:r w:rsidR="00266045" w:rsidRPr="00AA7AB2">
        <w:rPr>
          <w:u w:val="single"/>
          <w:lang w:val="en-US"/>
        </w:rPr>
        <w:t>SQL</w:t>
      </w:r>
      <w:r w:rsidR="00266045" w:rsidRPr="00AA7AB2">
        <w:rPr>
          <w:u w:val="single"/>
        </w:rPr>
        <w:t xml:space="preserve"> инъекции</w:t>
      </w:r>
      <w:r w:rsidR="00266045">
        <w:t xml:space="preserve"> состоит в том, что при изменении параметра </w:t>
      </w:r>
      <w:r w:rsidR="00266045">
        <w:rPr>
          <w:lang w:val="en-US"/>
        </w:rPr>
        <w:t>SQL</w:t>
      </w:r>
      <w:r w:rsidR="00266045" w:rsidRPr="00266045">
        <w:t xml:space="preserve"> </w:t>
      </w:r>
      <w:r w:rsidR="00266045">
        <w:t xml:space="preserve">запроса на определенный текст, представляющий собой часть </w:t>
      </w:r>
      <w:r w:rsidR="00266045">
        <w:rPr>
          <w:lang w:val="en-US"/>
        </w:rPr>
        <w:t>SQL</w:t>
      </w:r>
      <w:r w:rsidR="00266045" w:rsidRPr="00266045">
        <w:t xml:space="preserve"> </w:t>
      </w:r>
      <w:r w:rsidR="00266045">
        <w:t>запроса, результат выполнения запроса изменится.</w:t>
      </w:r>
    </w:p>
    <w:p w:rsidR="00266045" w:rsidRDefault="00266045" w:rsidP="00266045">
      <w:pPr>
        <w:ind w:firstLine="708"/>
      </w:pPr>
      <w:r>
        <w:t xml:space="preserve">Пример </w:t>
      </w:r>
      <w:r>
        <w:rPr>
          <w:lang w:val="en-US"/>
        </w:rPr>
        <w:t>SQL</w:t>
      </w:r>
      <w:r w:rsidRPr="00266045">
        <w:t xml:space="preserve"> </w:t>
      </w:r>
      <w:r>
        <w:t>инъекции:</w:t>
      </w:r>
    </w:p>
    <w:p w:rsidR="00266045" w:rsidRDefault="00266045" w:rsidP="00266045">
      <w:pPr>
        <w:ind w:firstLine="708"/>
      </w:pPr>
      <w:r>
        <w:t xml:space="preserve">Есть запрос поиска пользователя из базы по </w:t>
      </w:r>
      <w:r>
        <w:rPr>
          <w:lang w:val="en-US"/>
        </w:rPr>
        <w:t>ID</w:t>
      </w:r>
      <w:r w:rsidRPr="00266045">
        <w:t xml:space="preserve">, </w:t>
      </w:r>
      <w:r>
        <w:t xml:space="preserve">принимающий </w:t>
      </w:r>
      <w:r>
        <w:rPr>
          <w:lang w:val="en-US"/>
        </w:rPr>
        <w:t>ID</w:t>
      </w:r>
      <w:r w:rsidRPr="00266045">
        <w:t xml:space="preserve"> </w:t>
      </w:r>
      <w:r>
        <w:t>в качестве параметра:</w:t>
      </w:r>
    </w:p>
    <w:p w:rsidR="00266045" w:rsidRPr="00A43A1E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</w:rPr>
      </w:pPr>
      <w:r w:rsidRPr="00A43A1E">
        <w:rPr>
          <w:rFonts w:cstheme="minorHAnsi"/>
          <w:color w:val="002060"/>
          <w:sz w:val="16"/>
          <w:szCs w:val="16"/>
          <w:lang w:val="en-US"/>
        </w:rPr>
        <w:t>SELECT</w:t>
      </w:r>
      <w:r w:rsidRPr="00A43A1E">
        <w:rPr>
          <w:rFonts w:cstheme="minorHAnsi"/>
          <w:color w:val="002060"/>
          <w:sz w:val="16"/>
          <w:szCs w:val="16"/>
        </w:rPr>
        <w:t xml:space="preserve"> *</w:t>
      </w:r>
    </w:p>
    <w:p w:rsidR="00266045" w:rsidRPr="00A43A1E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</w:rPr>
      </w:pPr>
      <w:r w:rsidRPr="00A43A1E">
        <w:rPr>
          <w:rFonts w:cstheme="minorHAnsi"/>
          <w:color w:val="002060"/>
          <w:sz w:val="16"/>
          <w:szCs w:val="16"/>
          <w:lang w:val="en-US"/>
        </w:rPr>
        <w:t>FROM</w:t>
      </w:r>
      <w:r w:rsidRPr="00A43A1E">
        <w:rPr>
          <w:rFonts w:cstheme="minorHAnsi"/>
          <w:color w:val="002060"/>
          <w:sz w:val="16"/>
          <w:szCs w:val="16"/>
        </w:rPr>
        <w:t xml:space="preserve"> </w:t>
      </w:r>
      <w:r w:rsidRPr="00A43A1E">
        <w:rPr>
          <w:rFonts w:cstheme="minorHAnsi"/>
          <w:color w:val="002060"/>
          <w:sz w:val="16"/>
          <w:szCs w:val="16"/>
          <w:lang w:val="en-US"/>
        </w:rPr>
        <w:t>users</w:t>
      </w:r>
    </w:p>
    <w:p w:rsidR="00266045" w:rsidRPr="00A43A1E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</w:rPr>
      </w:pPr>
      <w:r w:rsidRPr="00A43A1E">
        <w:rPr>
          <w:rFonts w:cstheme="minorHAnsi"/>
          <w:color w:val="002060"/>
          <w:sz w:val="16"/>
          <w:szCs w:val="16"/>
          <w:lang w:val="en-US"/>
        </w:rPr>
        <w:t>WHERE</w:t>
      </w:r>
    </w:p>
    <w:p w:rsidR="00266045" w:rsidRPr="00A43A1E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</w:rPr>
      </w:pPr>
      <w:r w:rsidRPr="00A43A1E">
        <w:rPr>
          <w:rFonts w:cstheme="minorHAnsi"/>
          <w:color w:val="002060"/>
          <w:sz w:val="16"/>
          <w:szCs w:val="16"/>
        </w:rPr>
        <w:tab/>
      </w:r>
      <w:r w:rsidRPr="00A43A1E">
        <w:rPr>
          <w:rFonts w:cstheme="minorHAnsi"/>
          <w:color w:val="002060"/>
          <w:sz w:val="16"/>
          <w:szCs w:val="16"/>
          <w:lang w:val="en-US"/>
        </w:rPr>
        <w:t>Id</w:t>
      </w:r>
      <w:r w:rsidRPr="00A43A1E">
        <w:rPr>
          <w:rFonts w:cstheme="minorHAnsi"/>
          <w:color w:val="002060"/>
          <w:sz w:val="16"/>
          <w:szCs w:val="16"/>
        </w:rPr>
        <w:t xml:space="preserve"> = </w:t>
      </w:r>
      <w:r w:rsidR="00AA7AB2" w:rsidRPr="00A43A1E">
        <w:rPr>
          <w:rFonts w:cstheme="minorHAnsi"/>
          <w:color w:val="002060"/>
          <w:sz w:val="16"/>
          <w:szCs w:val="16"/>
        </w:rPr>
        <w:t>‘</w:t>
      </w:r>
      <w:r w:rsidRPr="00A43A1E">
        <w:rPr>
          <w:rFonts w:cstheme="minorHAnsi"/>
          <w:color w:val="002060"/>
          <w:sz w:val="16"/>
          <w:szCs w:val="16"/>
        </w:rPr>
        <w:t>?</w:t>
      </w:r>
      <w:r w:rsidR="00AA7AB2" w:rsidRPr="00A43A1E">
        <w:rPr>
          <w:rFonts w:cstheme="minorHAnsi"/>
          <w:color w:val="002060"/>
          <w:sz w:val="16"/>
          <w:szCs w:val="16"/>
        </w:rPr>
        <w:t>’;</w:t>
      </w:r>
    </w:p>
    <w:p w:rsidR="00266045" w:rsidRDefault="00266045" w:rsidP="00266045">
      <w:pPr>
        <w:ind w:firstLine="708"/>
      </w:pPr>
      <w:r>
        <w:t>Ожидается, что параметр является целым числом</w:t>
      </w:r>
      <w:r w:rsidR="00AA7AB2">
        <w:t>. Но что если вместо этого параметр будет следующая строка?</w:t>
      </w:r>
    </w:p>
    <w:p w:rsidR="00AA7AB2" w:rsidRPr="00A43A1E" w:rsidRDefault="00AA7AB2" w:rsidP="00266045">
      <w:pPr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1‘; DELETE FROM users;</w:t>
      </w:r>
    </w:p>
    <w:p w:rsidR="00AA7AB2" w:rsidRDefault="00AA7AB2" w:rsidP="00AA7AB2">
      <w:r>
        <w:rPr>
          <w:lang w:val="en-US"/>
        </w:rPr>
        <w:tab/>
      </w:r>
      <w:r>
        <w:t>В таком случае итоговый запрос будет следующий: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SELECT *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FROM users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WHERE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ab/>
        <w:t>Id = ‘1‘; DELETE FROM users;’;</w:t>
      </w:r>
    </w:p>
    <w:p w:rsidR="00AA7AB2" w:rsidRDefault="00AA7AB2" w:rsidP="00AA7AB2">
      <w:pPr>
        <w:ind w:firstLine="708"/>
        <w:rPr>
          <w:lang w:val="en-US"/>
        </w:rPr>
      </w:pPr>
      <w:r>
        <w:t xml:space="preserve">Вместо одного запроса было выполнено два. В лучшем результатом данного запроса будет ошибка. В худшем – сотрутся все данные из таблицы </w:t>
      </w:r>
      <w:r>
        <w:rPr>
          <w:lang w:val="en-US"/>
        </w:rPr>
        <w:t xml:space="preserve">users. </w:t>
      </w:r>
    </w:p>
    <w:p w:rsidR="00AA7AB2" w:rsidRPr="00AA7AB2" w:rsidRDefault="00AA7AB2" w:rsidP="00AA7AB2">
      <w:pPr>
        <w:ind w:firstLine="708"/>
        <w:rPr>
          <w:lang w:val="en-US"/>
        </w:rPr>
      </w:pPr>
    </w:p>
    <w:p w:rsidR="00AB5D2C" w:rsidRPr="00266045" w:rsidRDefault="00AB5D2C" w:rsidP="00266045">
      <w:pPr>
        <w:ind w:firstLine="708"/>
      </w:pPr>
      <w:r w:rsidRPr="00AA7AB2">
        <w:rPr>
          <w:u w:val="single"/>
        </w:rPr>
        <w:t>Суть</w:t>
      </w:r>
      <w:r w:rsidR="00266045" w:rsidRPr="00AA7AB2">
        <w:rPr>
          <w:u w:val="single"/>
        </w:rPr>
        <w:t xml:space="preserve"> использования</w:t>
      </w:r>
      <w:r w:rsidRPr="00AA7AB2">
        <w:rPr>
          <w:u w:val="single"/>
        </w:rPr>
        <w:t xml:space="preserve"> </w:t>
      </w:r>
      <w:r w:rsidRPr="00AA7AB2">
        <w:rPr>
          <w:u w:val="single"/>
          <w:lang w:val="en-US"/>
        </w:rPr>
        <w:t>SQL</w:t>
      </w:r>
      <w:r w:rsidRPr="00AA7AB2">
        <w:rPr>
          <w:u w:val="single"/>
        </w:rPr>
        <w:t xml:space="preserve"> инъекций</w:t>
      </w:r>
      <w:r w:rsidRPr="00AB5D2C">
        <w:t xml:space="preserve"> </w:t>
      </w:r>
      <w:r>
        <w:t xml:space="preserve">состоит в том, что пользователь, пользующийся веб сервисом, взаимодействующим с базой данных, может изменить параметр </w:t>
      </w:r>
      <w:r>
        <w:rPr>
          <w:lang w:val="en-US"/>
        </w:rPr>
        <w:t>http</w:t>
      </w:r>
      <w:r w:rsidRPr="00AB5D2C">
        <w:t xml:space="preserve"> </w:t>
      </w:r>
      <w:r>
        <w:t>запроса</w:t>
      </w:r>
      <w:r w:rsidR="00266045">
        <w:t xml:space="preserve"> или данные </w:t>
      </w:r>
      <w:r w:rsidR="00266045">
        <w:rPr>
          <w:lang w:val="en-US"/>
        </w:rPr>
        <w:t>cookie</w:t>
      </w:r>
      <w:r>
        <w:t>, с определенной целью. Например, удаление данных веб сервиса, получение данных, недоступных простому пользователю.</w:t>
      </w:r>
      <w:r w:rsidR="00266045" w:rsidRPr="00266045">
        <w:t xml:space="preserve"> </w:t>
      </w:r>
    </w:p>
    <w:p w:rsidR="00AB5D2C" w:rsidRDefault="00AB5D2C" w:rsidP="00AB5D2C">
      <w:r>
        <w:tab/>
        <w:t xml:space="preserve">Тестировать сервис на </w:t>
      </w:r>
      <w:r>
        <w:rPr>
          <w:lang w:val="en-US"/>
        </w:rPr>
        <w:t>SQL</w:t>
      </w:r>
      <w:r w:rsidRPr="00AB5D2C">
        <w:t xml:space="preserve"> </w:t>
      </w:r>
      <w:r>
        <w:t>инъекции не имеет смысла на стороне клиента, т.к. хакер может вручную заполнить параметр запроса</w:t>
      </w:r>
      <w:r w:rsidR="00266045" w:rsidRPr="00266045">
        <w:t xml:space="preserve"> </w:t>
      </w:r>
      <w:r w:rsidR="00266045">
        <w:t xml:space="preserve">или данные </w:t>
      </w:r>
      <w:r w:rsidR="00266045">
        <w:rPr>
          <w:lang w:val="en-US"/>
        </w:rPr>
        <w:t>cookie</w:t>
      </w:r>
      <w:r>
        <w:t xml:space="preserve"> </w:t>
      </w:r>
      <w:r>
        <w:rPr>
          <w:lang w:val="en-US"/>
        </w:rPr>
        <w:t>SQL</w:t>
      </w:r>
      <w:r w:rsidRPr="00AB5D2C">
        <w:t xml:space="preserve"> </w:t>
      </w:r>
      <w:r>
        <w:t>инъекцией (через консоль браузера).</w:t>
      </w:r>
    </w:p>
    <w:p w:rsidR="00266045" w:rsidRDefault="00266045" w:rsidP="00AB5D2C">
      <w:r>
        <w:tab/>
        <w:t>Таким образом приходим к тому что сервис необходимо</w:t>
      </w:r>
      <w:r>
        <w:t xml:space="preserve"> тестировать</w:t>
      </w:r>
      <w:r>
        <w:t xml:space="preserve"> с момента прихода запроса на сервер, т.к. тестовые данные нужно занести в параметр запроса.</w:t>
      </w:r>
    </w:p>
    <w:p w:rsidR="00266045" w:rsidRPr="00AB5D2C" w:rsidRDefault="00325F74" w:rsidP="00AB5D2C">
      <w:r>
        <w:tab/>
      </w:r>
      <w:bookmarkStart w:id="0" w:name="_GoBack"/>
      <w:bookmarkEnd w:id="0"/>
    </w:p>
    <w:sectPr w:rsidR="00266045" w:rsidRPr="00AB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3"/>
    <w:rsid w:val="00266045"/>
    <w:rsid w:val="00325F74"/>
    <w:rsid w:val="004107B3"/>
    <w:rsid w:val="00A43A1E"/>
    <w:rsid w:val="00AA7AB2"/>
    <w:rsid w:val="00AB5D2C"/>
    <w:rsid w:val="00CC7CE3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6E89"/>
  <w15:chartTrackingRefBased/>
  <w15:docId w15:val="{821EBAE9-E98A-480D-83DD-DD1C5C9A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Яцкевич</dc:creator>
  <cp:keywords/>
  <dc:description/>
  <cp:lastModifiedBy>Фёдор Яцкевич</cp:lastModifiedBy>
  <cp:revision>5</cp:revision>
  <dcterms:created xsi:type="dcterms:W3CDTF">2018-11-29T19:16:00Z</dcterms:created>
  <dcterms:modified xsi:type="dcterms:W3CDTF">2018-11-29T21:06:00Z</dcterms:modified>
</cp:coreProperties>
</file>