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119" w:rsidRDefault="003A2C66" w:rsidP="003A2C6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A2C66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СРАВНЕНИЕ </w:t>
      </w:r>
      <w:r w:rsidRPr="003A2C66">
        <w:rPr>
          <w:rFonts w:ascii="Times New Roman" w:hAnsi="Times New Roman" w:cs="Times New Roman"/>
          <w:b/>
          <w:sz w:val="24"/>
          <w:szCs w:val="24"/>
          <w:lang w:val="pl-PL"/>
        </w:rPr>
        <w:t xml:space="preserve">TESTNG </w:t>
      </w:r>
      <w:r w:rsidRPr="003A2C66">
        <w:rPr>
          <w:rFonts w:ascii="Times New Roman" w:hAnsi="Times New Roman" w:cs="Times New Roman"/>
          <w:b/>
          <w:sz w:val="24"/>
          <w:szCs w:val="24"/>
          <w:lang w:val="ru-RU"/>
        </w:rPr>
        <w:t xml:space="preserve">И </w:t>
      </w:r>
      <w:r w:rsidRPr="003A2C66">
        <w:rPr>
          <w:rFonts w:ascii="Times New Roman" w:hAnsi="Times New Roman" w:cs="Times New Roman"/>
          <w:b/>
          <w:sz w:val="24"/>
          <w:szCs w:val="24"/>
          <w:lang w:val="pl-PL"/>
        </w:rPr>
        <w:t>JUNIT5</w:t>
      </w:r>
    </w:p>
    <w:p w:rsidR="00825600" w:rsidRPr="00657119" w:rsidRDefault="00825600" w:rsidP="00825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57119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3A2C66">
        <w:rPr>
          <w:rFonts w:ascii="Times New Roman" w:hAnsi="Times New Roman" w:cs="Times New Roman"/>
          <w:sz w:val="24"/>
          <w:szCs w:val="24"/>
          <w:lang w:val="pl-PL"/>
        </w:rPr>
        <w:t>J</w:t>
      </w:r>
      <w:r w:rsidRPr="00657119">
        <w:rPr>
          <w:rFonts w:ascii="Times New Roman" w:hAnsi="Times New Roman" w:cs="Times New Roman"/>
          <w:sz w:val="24"/>
          <w:szCs w:val="24"/>
          <w:lang w:val="pl-PL"/>
        </w:rPr>
        <w:t>unit</w:t>
      </w:r>
      <w:r w:rsidR="003A2C66" w:rsidRPr="003A2C66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657119">
        <w:rPr>
          <w:rFonts w:ascii="Times New Roman" w:hAnsi="Times New Roman" w:cs="Times New Roman"/>
          <w:sz w:val="24"/>
          <w:szCs w:val="24"/>
          <w:lang w:val="ru-RU"/>
        </w:rPr>
        <w:t xml:space="preserve"> можно не писать в методах </w:t>
      </w:r>
      <w:r w:rsidRPr="00657119">
        <w:rPr>
          <w:rFonts w:ascii="Times New Roman" w:hAnsi="Times New Roman" w:cs="Times New Roman"/>
          <w:sz w:val="24"/>
          <w:szCs w:val="24"/>
          <w:lang w:val="pl-PL"/>
        </w:rPr>
        <w:t>public</w:t>
      </w:r>
      <w:r w:rsidR="003A2C66">
        <w:rPr>
          <w:rFonts w:ascii="Times New Roman" w:hAnsi="Times New Roman" w:cs="Times New Roman"/>
          <w:sz w:val="24"/>
          <w:szCs w:val="24"/>
          <w:lang w:val="ru-RU"/>
        </w:rPr>
        <w:t>, что делает код короче.</w:t>
      </w:r>
    </w:p>
    <w:p w:rsidR="00825600" w:rsidRPr="00657119" w:rsidRDefault="003A2C66" w:rsidP="00825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pl-PL"/>
        </w:rPr>
        <w:t>Junit</w:t>
      </w:r>
      <w:r w:rsidRPr="003A2C66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существует возможность создания к</w:t>
      </w:r>
      <w:r w:rsidR="00A834B0" w:rsidRPr="00657119">
        <w:rPr>
          <w:rFonts w:ascii="Times New Roman" w:hAnsi="Times New Roman" w:cs="Times New Roman"/>
          <w:sz w:val="24"/>
          <w:szCs w:val="24"/>
          <w:lang w:val="ru-RU"/>
        </w:rPr>
        <w:t>омпозитны</w:t>
      </w:r>
      <w:r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A834B0" w:rsidRPr="00657119">
        <w:rPr>
          <w:rFonts w:ascii="Times New Roman" w:hAnsi="Times New Roman" w:cs="Times New Roman"/>
          <w:sz w:val="24"/>
          <w:szCs w:val="24"/>
          <w:lang w:val="ru-RU"/>
        </w:rPr>
        <w:t xml:space="preserve"> аннотаци</w:t>
      </w:r>
      <w:r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A834B0" w:rsidRPr="00657119">
        <w:rPr>
          <w:rFonts w:ascii="Times New Roman" w:hAnsi="Times New Roman" w:cs="Times New Roman"/>
          <w:sz w:val="24"/>
          <w:szCs w:val="24"/>
          <w:lang w:val="ru-RU"/>
        </w:rPr>
        <w:t xml:space="preserve">. Можно сделать один раз свою аннотацию, которая будет включать в себя несколько аннотаций, и затем ее </w:t>
      </w:r>
      <w:r w:rsidR="008920CB">
        <w:rPr>
          <w:rFonts w:ascii="Times New Roman" w:hAnsi="Times New Roman" w:cs="Times New Roman"/>
          <w:sz w:val="24"/>
          <w:szCs w:val="24"/>
          <w:lang w:val="ru-RU"/>
        </w:rPr>
        <w:t xml:space="preserve">многократно </w:t>
      </w:r>
      <w:r w:rsidR="00A834B0" w:rsidRPr="00657119">
        <w:rPr>
          <w:rFonts w:ascii="Times New Roman" w:hAnsi="Times New Roman" w:cs="Times New Roman"/>
          <w:sz w:val="24"/>
          <w:szCs w:val="24"/>
          <w:lang w:val="ru-RU"/>
        </w:rPr>
        <w:t>использовать</w:t>
      </w:r>
      <w:r w:rsidR="008920C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834B0" w:rsidRPr="00657119" w:rsidRDefault="008920CB" w:rsidP="00825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pl-PL"/>
        </w:rPr>
        <w:t>Junit</w:t>
      </w:r>
      <w:r w:rsidRPr="008920CB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существует возможность осуществления н</w:t>
      </w:r>
      <w:r w:rsidR="00262E9F" w:rsidRPr="00657119">
        <w:rPr>
          <w:rFonts w:ascii="Times New Roman" w:hAnsi="Times New Roman" w:cs="Times New Roman"/>
          <w:sz w:val="24"/>
          <w:szCs w:val="24"/>
          <w:lang w:val="ru-RU"/>
        </w:rPr>
        <w:t>ескольк</w:t>
      </w:r>
      <w:r>
        <w:rPr>
          <w:rFonts w:ascii="Times New Roman" w:hAnsi="Times New Roman" w:cs="Times New Roman"/>
          <w:sz w:val="24"/>
          <w:szCs w:val="24"/>
          <w:lang w:val="ru-RU"/>
        </w:rPr>
        <w:t>их</w:t>
      </w:r>
      <w:r w:rsidR="00262E9F" w:rsidRPr="00657119">
        <w:rPr>
          <w:rFonts w:ascii="Times New Roman" w:hAnsi="Times New Roman" w:cs="Times New Roman"/>
          <w:sz w:val="24"/>
          <w:szCs w:val="24"/>
          <w:lang w:val="ru-RU"/>
        </w:rPr>
        <w:t xml:space="preserve"> проверок одновременно </w:t>
      </w:r>
      <w:r w:rsidR="00E54F73">
        <w:rPr>
          <w:rFonts w:ascii="Times New Roman" w:hAnsi="Times New Roman" w:cs="Times New Roman"/>
          <w:sz w:val="24"/>
          <w:szCs w:val="24"/>
          <w:lang w:val="ru-RU"/>
        </w:rPr>
        <w:t xml:space="preserve">с использованием лямбд </w:t>
      </w:r>
      <w:r w:rsidR="00262E9F" w:rsidRPr="00657119">
        <w:rPr>
          <w:rFonts w:ascii="Times New Roman" w:hAnsi="Times New Roman" w:cs="Times New Roman"/>
          <w:sz w:val="24"/>
          <w:szCs w:val="24"/>
          <w:lang w:val="ru-RU"/>
        </w:rPr>
        <w:t xml:space="preserve">через </w:t>
      </w:r>
      <w:r w:rsidR="00262E9F" w:rsidRPr="00657119">
        <w:rPr>
          <w:rFonts w:ascii="Times New Roman" w:hAnsi="Times New Roman" w:cs="Times New Roman"/>
          <w:sz w:val="24"/>
          <w:szCs w:val="24"/>
          <w:lang w:val="pl-PL"/>
        </w:rPr>
        <w:t>assertAll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54F73" w:rsidRDefault="00353733" w:rsidP="00825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4F73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54F73" w:rsidRPr="00E54F73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E54F73">
        <w:rPr>
          <w:rFonts w:ascii="Times New Roman" w:hAnsi="Times New Roman" w:cs="Times New Roman"/>
          <w:sz w:val="24"/>
          <w:szCs w:val="24"/>
          <w:lang w:val="pl-PL"/>
        </w:rPr>
        <w:t>est</w:t>
      </w:r>
      <w:r w:rsidR="00340107">
        <w:rPr>
          <w:rFonts w:ascii="Times New Roman" w:hAnsi="Times New Roman" w:cs="Times New Roman"/>
          <w:sz w:val="24"/>
          <w:szCs w:val="24"/>
          <w:lang w:val="pl-PL"/>
        </w:rPr>
        <w:t>NG</w:t>
      </w:r>
      <w:r w:rsidRPr="00E54F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4F73" w:rsidRPr="00E54F73">
        <w:rPr>
          <w:rFonts w:ascii="Times New Roman" w:hAnsi="Times New Roman" w:cs="Times New Roman"/>
          <w:sz w:val="24"/>
          <w:szCs w:val="24"/>
          <w:lang w:val="ru-RU"/>
        </w:rPr>
        <w:t xml:space="preserve">удобней осуществить параллельное тестирование. </w:t>
      </w:r>
    </w:p>
    <w:p w:rsidR="00353733" w:rsidRPr="00E54F73" w:rsidRDefault="00BB725C" w:rsidP="00825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4F73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340107">
        <w:rPr>
          <w:rFonts w:ascii="Times New Roman" w:hAnsi="Times New Roman" w:cs="Times New Roman"/>
          <w:sz w:val="24"/>
          <w:szCs w:val="24"/>
          <w:lang w:val="pl-PL"/>
        </w:rPr>
        <w:t>J</w:t>
      </w:r>
      <w:r w:rsidRPr="00E54F73">
        <w:rPr>
          <w:rFonts w:ascii="Times New Roman" w:hAnsi="Times New Roman" w:cs="Times New Roman"/>
          <w:sz w:val="24"/>
          <w:szCs w:val="24"/>
          <w:lang w:val="pl-PL"/>
        </w:rPr>
        <w:t>unit</w:t>
      </w:r>
      <w:r w:rsidR="00340107">
        <w:rPr>
          <w:rFonts w:ascii="Times New Roman" w:hAnsi="Times New Roman" w:cs="Times New Roman"/>
          <w:sz w:val="24"/>
          <w:szCs w:val="24"/>
          <w:lang w:val="pl-PL"/>
        </w:rPr>
        <w:t>5</w:t>
      </w:r>
      <w:r w:rsidRPr="00E54F7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54F73">
        <w:rPr>
          <w:rFonts w:ascii="Times New Roman" w:hAnsi="Times New Roman" w:cs="Times New Roman"/>
          <w:sz w:val="24"/>
          <w:szCs w:val="24"/>
          <w:lang w:val="ru-RU"/>
        </w:rPr>
        <w:t xml:space="preserve">нет проверки </w:t>
      </w:r>
      <w:proofErr w:type="gramStart"/>
      <w:r w:rsidRPr="00E54F73">
        <w:rPr>
          <w:rFonts w:ascii="Times New Roman" w:hAnsi="Times New Roman" w:cs="Times New Roman"/>
          <w:sz w:val="24"/>
          <w:szCs w:val="24"/>
          <w:lang w:val="pl-PL"/>
        </w:rPr>
        <w:t>assertNotEquals(</w:t>
      </w:r>
      <w:proofErr w:type="gramEnd"/>
      <w:r w:rsidRPr="00E54F73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34010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B725C" w:rsidRPr="00657119" w:rsidRDefault="00566DA3" w:rsidP="00825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57119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340107">
        <w:rPr>
          <w:rFonts w:ascii="Times New Roman" w:hAnsi="Times New Roman" w:cs="Times New Roman"/>
          <w:sz w:val="24"/>
          <w:szCs w:val="24"/>
          <w:lang w:val="pl-PL"/>
        </w:rPr>
        <w:t>TestNG</w:t>
      </w:r>
      <w:r w:rsidRPr="007709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57119">
        <w:rPr>
          <w:rFonts w:ascii="Times New Roman" w:hAnsi="Times New Roman" w:cs="Times New Roman"/>
          <w:sz w:val="24"/>
          <w:szCs w:val="24"/>
          <w:lang w:val="ru-RU"/>
        </w:rPr>
        <w:t xml:space="preserve">нет проверки </w:t>
      </w:r>
      <w:r w:rsidRPr="00657119">
        <w:rPr>
          <w:rFonts w:ascii="Times New Roman" w:hAnsi="Times New Roman" w:cs="Times New Roman"/>
          <w:sz w:val="24"/>
          <w:szCs w:val="24"/>
          <w:lang w:val="pl-PL"/>
        </w:rPr>
        <w:t>assert</w:t>
      </w:r>
      <w:r w:rsidR="00770909">
        <w:rPr>
          <w:rFonts w:ascii="Times New Roman" w:hAnsi="Times New Roman" w:cs="Times New Roman"/>
          <w:sz w:val="24"/>
          <w:szCs w:val="24"/>
          <w:lang w:val="pl-PL"/>
        </w:rPr>
        <w:t>ArrayE</w:t>
      </w:r>
      <w:r w:rsidRPr="00657119">
        <w:rPr>
          <w:rFonts w:ascii="Times New Roman" w:hAnsi="Times New Roman" w:cs="Times New Roman"/>
          <w:sz w:val="24"/>
          <w:szCs w:val="24"/>
          <w:lang w:val="pl-PL"/>
        </w:rPr>
        <w:t>quals</w:t>
      </w:r>
      <w:r w:rsidR="00770909">
        <w:rPr>
          <w:rFonts w:ascii="Times New Roman" w:hAnsi="Times New Roman" w:cs="Times New Roman"/>
          <w:sz w:val="24"/>
          <w:szCs w:val="24"/>
          <w:lang w:val="ru-RU"/>
        </w:rPr>
        <w:t>, поэтому для сравнения массивов с одинаковыми данными, идущими</w:t>
      </w:r>
      <w:r w:rsidR="00FB6AEA">
        <w:rPr>
          <w:rFonts w:ascii="Times New Roman" w:hAnsi="Times New Roman" w:cs="Times New Roman"/>
          <w:sz w:val="24"/>
          <w:szCs w:val="24"/>
          <w:lang w:val="ru-RU"/>
        </w:rPr>
        <w:t xml:space="preserve"> в одинаковой последовательности, лучше использовать </w:t>
      </w:r>
      <w:r w:rsidR="00FB6AEA">
        <w:rPr>
          <w:rFonts w:ascii="Times New Roman" w:hAnsi="Times New Roman" w:cs="Times New Roman"/>
          <w:sz w:val="24"/>
          <w:szCs w:val="24"/>
          <w:lang w:val="pl-PL"/>
        </w:rPr>
        <w:t>Junit</w:t>
      </w:r>
      <w:r w:rsidR="00FB6AEA" w:rsidRPr="00FB6AEA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FB6A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66DA3" w:rsidRPr="00657119" w:rsidRDefault="00FB6AEA" w:rsidP="00825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pl-PL"/>
        </w:rPr>
        <w:t>TestNG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более простая с</w:t>
      </w:r>
      <w:r w:rsidR="0055778F" w:rsidRPr="00657119">
        <w:rPr>
          <w:rFonts w:ascii="Times New Roman" w:hAnsi="Times New Roman" w:cs="Times New Roman"/>
          <w:sz w:val="24"/>
          <w:szCs w:val="24"/>
          <w:lang w:val="ru-RU"/>
        </w:rPr>
        <w:t xml:space="preserve">истема управления сценариями тестов через </w:t>
      </w:r>
      <w:r w:rsidR="0055778F" w:rsidRPr="00657119">
        <w:rPr>
          <w:rFonts w:ascii="Times New Roman" w:hAnsi="Times New Roman" w:cs="Times New Roman"/>
          <w:sz w:val="24"/>
          <w:szCs w:val="24"/>
          <w:lang w:val="pl-PL"/>
        </w:rPr>
        <w:t>xml</w:t>
      </w:r>
      <w:r w:rsidR="0055778F" w:rsidRPr="00657119">
        <w:rPr>
          <w:rFonts w:ascii="Times New Roman" w:hAnsi="Times New Roman" w:cs="Times New Roman"/>
          <w:sz w:val="24"/>
          <w:szCs w:val="24"/>
          <w:lang w:val="ru-RU"/>
        </w:rPr>
        <w:t xml:space="preserve"> файлы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5778F" w:rsidRPr="00657119" w:rsidRDefault="00586E52" w:rsidP="00825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57119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FB6AEA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657119">
        <w:rPr>
          <w:rFonts w:ascii="Times New Roman" w:hAnsi="Times New Roman" w:cs="Times New Roman"/>
          <w:sz w:val="24"/>
          <w:szCs w:val="24"/>
          <w:lang w:val="pl-PL"/>
        </w:rPr>
        <w:t>est</w:t>
      </w:r>
      <w:r w:rsidR="00FB6AEA">
        <w:rPr>
          <w:rFonts w:ascii="Times New Roman" w:hAnsi="Times New Roman" w:cs="Times New Roman"/>
          <w:sz w:val="24"/>
          <w:szCs w:val="24"/>
          <w:lang w:val="pl-PL"/>
        </w:rPr>
        <w:t>NG</w:t>
      </w:r>
      <w:r w:rsidRPr="00657119">
        <w:rPr>
          <w:rFonts w:ascii="Times New Roman" w:hAnsi="Times New Roman" w:cs="Times New Roman"/>
          <w:sz w:val="24"/>
          <w:szCs w:val="24"/>
          <w:lang w:val="ru-RU"/>
        </w:rPr>
        <w:t xml:space="preserve"> можно группировать тесты по группам @</w:t>
      </w:r>
      <w:r w:rsidRPr="00657119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Pr="0065711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657119">
        <w:rPr>
          <w:rFonts w:ascii="Times New Roman" w:hAnsi="Times New Roman" w:cs="Times New Roman"/>
          <w:sz w:val="24"/>
          <w:szCs w:val="24"/>
          <w:lang w:val="pl-PL"/>
        </w:rPr>
        <w:t>groups</w:t>
      </w:r>
      <w:r w:rsidRPr="00657119">
        <w:rPr>
          <w:rFonts w:ascii="Times New Roman" w:hAnsi="Times New Roman" w:cs="Times New Roman"/>
          <w:sz w:val="24"/>
          <w:szCs w:val="24"/>
          <w:lang w:val="ru-RU"/>
        </w:rPr>
        <w:t xml:space="preserve"> = ‘’</w:t>
      </w:r>
      <w:r w:rsidRPr="00657119">
        <w:rPr>
          <w:rFonts w:ascii="Times New Roman" w:hAnsi="Times New Roman" w:cs="Times New Roman"/>
          <w:sz w:val="24"/>
          <w:szCs w:val="24"/>
          <w:lang w:val="pl-PL"/>
        </w:rPr>
        <w:t>groupname</w:t>
      </w:r>
      <w:r w:rsidRPr="00657119">
        <w:rPr>
          <w:rFonts w:ascii="Times New Roman" w:hAnsi="Times New Roman" w:cs="Times New Roman"/>
          <w:sz w:val="24"/>
          <w:szCs w:val="24"/>
          <w:lang w:val="ru-RU"/>
        </w:rPr>
        <w:t>’’</w:t>
      </w:r>
      <w:r w:rsidR="00FB6AEA" w:rsidRPr="00FB6AE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B6AEA">
        <w:rPr>
          <w:rFonts w:ascii="Times New Roman" w:hAnsi="Times New Roman" w:cs="Times New Roman"/>
          <w:sz w:val="24"/>
          <w:szCs w:val="24"/>
          <w:lang w:val="ru-RU"/>
        </w:rPr>
        <w:t xml:space="preserve">, чего нет в </w:t>
      </w:r>
      <w:r w:rsidR="00FB6AEA">
        <w:rPr>
          <w:rFonts w:ascii="Times New Roman" w:hAnsi="Times New Roman" w:cs="Times New Roman"/>
          <w:sz w:val="24"/>
          <w:szCs w:val="24"/>
          <w:lang w:val="pl-PL"/>
        </w:rPr>
        <w:t>Junit</w:t>
      </w:r>
      <w:r w:rsidR="00FB6AEA" w:rsidRPr="00FB6AEA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FB6A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86E52" w:rsidRPr="00FB6AEA" w:rsidRDefault="00AA3A2B" w:rsidP="00825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B6AEA">
        <w:rPr>
          <w:rFonts w:ascii="Times New Roman" w:hAnsi="Times New Roman" w:cs="Times New Roman"/>
          <w:sz w:val="24"/>
          <w:szCs w:val="24"/>
          <w:shd w:val="clear" w:color="auto" w:fill="FFFFFF"/>
        </w:rPr>
        <w:t>TestNG</w:t>
      </w:r>
      <w:proofErr w:type="spellEnd"/>
      <w:r w:rsidRPr="00FB6AE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поддерживает тестирование зависимостей. Это означает, что в наборе методов тестирования, если первоначальный тест не пройден, все последующие зависимые тесты будут пропущены, а не помечены как неудачные, как в случае с </w:t>
      </w:r>
      <w:r w:rsidRPr="00FB6AEA">
        <w:rPr>
          <w:rFonts w:ascii="Times New Roman" w:hAnsi="Times New Roman" w:cs="Times New Roman"/>
          <w:sz w:val="24"/>
          <w:szCs w:val="24"/>
          <w:shd w:val="clear" w:color="auto" w:fill="FFFFFF"/>
        </w:rPr>
        <w:t>J</w:t>
      </w:r>
      <w:r w:rsidR="00EA27B7" w:rsidRPr="00FB6AEA"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Pr="00FB6AEA">
        <w:rPr>
          <w:rFonts w:ascii="Times New Roman" w:hAnsi="Times New Roman" w:cs="Times New Roman"/>
          <w:sz w:val="24"/>
          <w:szCs w:val="24"/>
          <w:shd w:val="clear" w:color="auto" w:fill="FFFFFF"/>
        </w:rPr>
        <w:t>nit</w:t>
      </w:r>
      <w:r w:rsidR="00EA27B7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5</w:t>
      </w:r>
      <w:r w:rsidRPr="00FB6AE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</w:p>
    <w:p w:rsidR="00AA3A2B" w:rsidRPr="00EA27B7" w:rsidRDefault="00EA27B7" w:rsidP="00825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Junit</w:t>
      </w:r>
      <w:r w:rsidRPr="00EA27B7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5 </w:t>
      </w:r>
      <w:r w:rsidR="00AA3A2B" w:rsidRPr="00EA27B7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предоставляет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AA3A2B" w:rsidRPr="00EA27B7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возможность упоминать пользовательские описательные имена для классов и методов тестирования, используя аннотацию</w:t>
      </w:r>
      <w:r w:rsidR="00AA3A2B" w:rsidRPr="00EA27B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AA3A2B" w:rsidRPr="00B049EB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@ </w:t>
      </w:r>
      <w:proofErr w:type="spellStart"/>
      <w:r w:rsidR="00AA3A2B" w:rsidRPr="00B049EB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DisplayName</w:t>
      </w:r>
      <w:proofErr w:type="spellEnd"/>
      <w:r w:rsidR="00B049EB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ru-RU"/>
        </w:rPr>
        <w:t xml:space="preserve">. В </w:t>
      </w:r>
      <w:r w:rsidR="00B049EB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pl-PL"/>
        </w:rPr>
        <w:t xml:space="preserve">TestNG </w:t>
      </w:r>
      <w:r w:rsidR="00B049EB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ru-RU"/>
        </w:rPr>
        <w:t>такой возможности нет.</w:t>
      </w:r>
      <w:bookmarkStart w:id="0" w:name="_GoBack"/>
      <w:bookmarkEnd w:id="0"/>
    </w:p>
    <w:sectPr w:rsidR="00AA3A2B" w:rsidRPr="00EA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94890"/>
    <w:multiLevelType w:val="hybridMultilevel"/>
    <w:tmpl w:val="2906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A16BD"/>
    <w:multiLevelType w:val="hybridMultilevel"/>
    <w:tmpl w:val="53D0C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EF"/>
    <w:rsid w:val="00262E9F"/>
    <w:rsid w:val="00340107"/>
    <w:rsid w:val="00353733"/>
    <w:rsid w:val="003A2C66"/>
    <w:rsid w:val="003A392A"/>
    <w:rsid w:val="0055778F"/>
    <w:rsid w:val="00566DA3"/>
    <w:rsid w:val="00586E52"/>
    <w:rsid w:val="00657119"/>
    <w:rsid w:val="00770909"/>
    <w:rsid w:val="00825600"/>
    <w:rsid w:val="008920CB"/>
    <w:rsid w:val="00A834B0"/>
    <w:rsid w:val="00AA3A2B"/>
    <w:rsid w:val="00B049EB"/>
    <w:rsid w:val="00B70FD5"/>
    <w:rsid w:val="00BB725C"/>
    <w:rsid w:val="00BB7A15"/>
    <w:rsid w:val="00BC23EF"/>
    <w:rsid w:val="00E54F73"/>
    <w:rsid w:val="00EA27B7"/>
    <w:rsid w:val="00FB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51A31-0FAD-46B0-8B73-38336001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92A"/>
    <w:pPr>
      <w:ind w:left="720"/>
      <w:contextualSpacing/>
    </w:pPr>
  </w:style>
  <w:style w:type="character" w:styleId="a4">
    <w:name w:val="Emphasis"/>
    <w:basedOn w:val="a0"/>
    <w:uiPriority w:val="20"/>
    <w:qFormat/>
    <w:rsid w:val="00AA3A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Oygen</dc:creator>
  <cp:keywords/>
  <dc:description/>
  <cp:lastModifiedBy>Oygen</cp:lastModifiedBy>
  <cp:revision>3</cp:revision>
  <dcterms:created xsi:type="dcterms:W3CDTF">2020-02-10T16:55:00Z</dcterms:created>
  <dcterms:modified xsi:type="dcterms:W3CDTF">2020-02-10T17:04:00Z</dcterms:modified>
</cp:coreProperties>
</file>