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1C1" w:rsidRPr="00F871C1" w:rsidRDefault="00F871C1" w:rsidP="00F871C1">
      <w:pPr>
        <w:jc w:val="center"/>
        <w:rPr>
          <w:rFonts w:ascii="Times New Roman" w:hAnsi="Times New Roman" w:cs="Times New Roman"/>
          <w:b/>
          <w:sz w:val="20"/>
          <w:szCs w:val="20"/>
        </w:rPr>
      </w:pPr>
      <w:r w:rsidRPr="00F871C1">
        <w:rPr>
          <w:rFonts w:ascii="Times New Roman" w:hAnsi="Times New Roman" w:cs="Times New Roman"/>
          <w:b/>
          <w:sz w:val="20"/>
          <w:szCs w:val="20"/>
        </w:rPr>
        <w:t>Appendix A. Supplementary material: Accession numbers on NCBI</w:t>
      </w:r>
    </w:p>
    <w:p w:rsidR="00F871C1" w:rsidRPr="00F871C1" w:rsidRDefault="00F871C1" w:rsidP="00F871C1">
      <w:pPr>
        <w:rPr>
          <w:rFonts w:ascii="Times New Roman" w:hAnsi="Times New Roman" w:cs="Times New Roman"/>
          <w:b/>
          <w:sz w:val="18"/>
          <w:szCs w:val="18"/>
        </w:rPr>
      </w:pPr>
      <w:r w:rsidRPr="00F871C1">
        <w:rPr>
          <w:rFonts w:ascii="Times New Roman" w:hAnsi="Times New Roman" w:cs="Times New Roman"/>
          <w:b/>
          <w:sz w:val="18"/>
          <w:szCs w:val="18"/>
        </w:rPr>
        <w:t xml:space="preserve">A.1 Information from </w:t>
      </w:r>
      <w:r w:rsidRPr="00F871C1">
        <w:rPr>
          <w:rFonts w:ascii="Times New Roman" w:hAnsi="Times New Roman" w:cs="Times New Roman"/>
          <w:b/>
          <w:sz w:val="18"/>
          <w:szCs w:val="18"/>
        </w:rPr>
        <w:t>h</w:t>
      </w:r>
      <w:r w:rsidRPr="00F871C1">
        <w:rPr>
          <w:rFonts w:ascii="Times New Roman" w:hAnsi="Times New Roman" w:cs="Times New Roman"/>
          <w:b/>
          <w:sz w:val="18"/>
          <w:szCs w:val="18"/>
        </w:rPr>
        <w:t>omo sapiens cytochrome oxidase subunit I (COI) gene.</w:t>
      </w:r>
    </w:p>
    <w:p w:rsidR="00F871C1" w:rsidRPr="00F871C1" w:rsidRDefault="00F871C1" w:rsidP="00F871C1">
      <w:pP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&gt;EU834863:</w:t>
      </w:r>
      <w:r w:rsidRPr="00F871C1">
        <w:rPr>
          <w:rFonts w:ascii="Times New Roman" w:eastAsia="等线" w:hAnsi="Times New Roman" w:cs="Times New Roman"/>
          <w:color w:val="000000"/>
          <w:kern w:val="0"/>
          <w:sz w:val="18"/>
          <w:szCs w:val="18"/>
        </w:rPr>
        <w:t xml:space="preserve"> </w:t>
      </w:r>
      <w:r w:rsidRPr="00F871C1">
        <w:rPr>
          <w:rFonts w:ascii="Times New Roman" w:eastAsia="等线" w:hAnsi="Times New Roman" w:cs="Times New Roman"/>
          <w:color w:val="000000"/>
          <w:kern w:val="0"/>
          <w:sz w:val="18"/>
          <w:szCs w:val="18"/>
        </w:rPr>
        <w:t>Homo sapiens cytochrome oxidase subunit I (COI) gene, partial cds; mitochondrial</w:t>
      </w:r>
    </w:p>
    <w:p w:rsidR="00F871C1" w:rsidRPr="00F871C1" w:rsidRDefault="00F871C1" w:rsidP="00F871C1">
      <w:pP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TAGCCTCCTTATTCGAGCCGAGCTGGGCCAGCCAGGCAACCTTCTAGGTAACGACCACATCTACAACGTTATCGTCACAGCCCATGCATTTGTAATAATCTTCTTCATAGTAATACCCATCATAATCGGAGGCTTTGGCAACTGACTAGTTCCCCTAATAATCGGTGCCCCCGATATGGCGTTTCCCCGCATAAACAACATAAGCTTCTGACTCTTACCTCCCTCTCTCCTACTCCTGCTCGCATCTGCTATAGTGGAGGCCGGAGCAGGAACAGGTTGAACAGTCTACCCTCCCTTAGCAGGGAACTACTCCCACCCTGGAGCCTCCGTAGACCTAACCATCTTCTCCTTACACCTAGCAGGTGTCTCCTCTATCTTAGGGGCCATCAATTTCATCACAACAATTATCAATATAAAACCCCCTGCCATAACCCAATACCAAACGCCCCTCTTCGTCTGATCCGTCCTAATCACAGCAGTCCTACTTCTCCTATCTCTCCCAGTCCTAGCTGCTGGCATCACTATACTACTAACAGACCGCAACCTCAACACCACCTTCTTCGACCCCGCCGGAGGAGGAGACCCCATTCTATACCAACACCTATTCTTGATTCTTA</w:t>
      </w:r>
    </w:p>
    <w:p w:rsidR="00F871C1" w:rsidRPr="00F871C1" w:rsidRDefault="00F871C1" w:rsidP="00F871C1">
      <w:pPr>
        <w:rPr>
          <w:rFonts w:ascii="Times New Roman" w:eastAsia="等线" w:hAnsi="Times New Roman" w:cs="Times New Roman"/>
          <w:color w:val="000000"/>
          <w:kern w:val="0"/>
          <w:sz w:val="18"/>
          <w:szCs w:val="18"/>
        </w:rPr>
      </w:pPr>
    </w:p>
    <w:p w:rsidR="00F871C1" w:rsidRPr="00F871C1" w:rsidRDefault="00F871C1" w:rsidP="00F871C1">
      <w:pPr>
        <w:rPr>
          <w:rFonts w:ascii="Times New Roman" w:hAnsi="Times New Roman" w:cs="Times New Roman"/>
          <w:b/>
          <w:sz w:val="18"/>
          <w:szCs w:val="18"/>
        </w:rPr>
      </w:pPr>
      <w:r w:rsidRPr="00F871C1">
        <w:rPr>
          <w:rFonts w:ascii="Times New Roman" w:hAnsi="Times New Roman" w:cs="Times New Roman"/>
          <w:b/>
          <w:sz w:val="18"/>
          <w:szCs w:val="18"/>
        </w:rPr>
        <w:t>A.2 Information from GenBank of the 38 Influenza A viruses</w:t>
      </w:r>
    </w:p>
    <w:tbl>
      <w:tblPr>
        <w:tblStyle w:val="a3"/>
        <w:tblW w:w="7933" w:type="dxa"/>
        <w:jc w:val="center"/>
        <w:tblLook w:val="01E0" w:firstRow="1" w:lastRow="1" w:firstColumn="1" w:lastColumn="1" w:noHBand="0" w:noVBand="0"/>
      </w:tblPr>
      <w:tblGrid>
        <w:gridCol w:w="1413"/>
        <w:gridCol w:w="992"/>
        <w:gridCol w:w="5528"/>
      </w:tblGrid>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Accession</w:t>
            </w:r>
          </w:p>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Number</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Length</w:t>
            </w:r>
          </w:p>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(nt)</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Description</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HM370969</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1419</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A/turkey/Ontario/FAV110-4/2009(H1N1)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CY138562</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1422</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A/mallard/Nova Scotia/00088/2010(H1N1)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CY149630</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1433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A/thick-billed murre/Canada/1871/2011(H1N1)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KC608160</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1398</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A/duck/Guangxi/030D/2009(H1N1)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AM157358</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1413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A/mallard/France/691/2002(H1N1)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AB470663</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1422</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A/duck/Hokkaido/w73/2007(H1N1)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AB546159</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1410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A/pintail/Miyagi/1472/2008(H1N1)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HQ897966</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1410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A/mallard/Korea/KNU YP09/2009(H1N1)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EU026046</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1433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A/mallard/Maryland/352/2002(H1N1)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FJ357114</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1433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A/mallard/Maryland/26/2003(H1N1)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GQ411894</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1413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A/dunlin/Alaska/44421-660/2008(H1N1)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CY140047</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1433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A/mallard/Minnesota/Sg-00620/2008(H1N1)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KM244078</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1410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A/turkey/Virginia/4135/2014(H1N1)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HQ185381</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1350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A/chicken/Eastern China/XH222/2008(H5N1)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HQ185383</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1350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A/duck/Eastern China/JS017/2009(H5N1)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EU635875</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1350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A/chicken/Yunnan/chuxiong01/2005(H5N1)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FM177121</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1370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A/chicken/Germany/R3234/2007(H5N1)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AM914017</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1350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A/domestic duck/Germany/R1772/2007(H5N1)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KF572435</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1350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A/wild bird/Hong Kong/07035-1/2011(H5N1)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AF509102</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1366</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A/Chicken/Hong Kong/822.1/01 (H5N1)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AB684161</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1350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A/chicken/Miyazaki/10/2011(H5N1)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EF541464</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1350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A/chicken/Korea/es/2003(H5N1)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JF699677</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1350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A/mandarin duck/Korea/K10-483/2010(H5N1)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GU186511</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1370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A/turkey/VA/505477-18/2007(H5N1)</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EU500854</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1453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A/American black duck/NB/2538/2007(H7N3)</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CY129336</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1428</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A/American black duck/New Brunswick/02490/2007(H7N3)</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lastRenderedPageBreak/>
              <w:t>CY076231</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1420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A/American green-winged teal/California/44242-906/2007(H7N3)</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CY039321</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1434</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A/avian/Delaware Bay/226/2006(H7N3)</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AY646080</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1453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A/chicken/British Columbia/GSC_human_B/04(H7N3)</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KF259734</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1398</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A/chicken/Rizhao/713/2013(H7N9)</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KF938945</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1404</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A/chicken/Jiangsu/1021/2013(H7N9)</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KF259688</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1413</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A/duck/Jiangxi/3096/2009(H7N9)</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KC609801</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1426</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A/wild duck/Korea/SH19-47/2010(H7N9)</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CY014788</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1460</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A/turkey/Minnesota/1/1988(H7N9)</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CY186004</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1422</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A/mallard/Minnesota/AI09-3770/2009(H7N9)</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DQ017487</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1467</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A/mallard/Postdam/178-4/1983(H2N2)</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hyperlink r:id="rId5" w:history="1">
              <w:r w:rsidRPr="00F871C1">
                <w:rPr>
                  <w:rFonts w:ascii="Times New Roman" w:eastAsia="等线" w:hAnsi="Times New Roman" w:cs="Times New Roman"/>
                  <w:color w:val="000000"/>
                  <w:kern w:val="0"/>
                  <w:sz w:val="18"/>
                  <w:szCs w:val="18"/>
                </w:rPr>
                <w:t>CY005540</w:t>
              </w:r>
            </w:hyperlink>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1467</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A/duck/Hong Kong/319/1978(H2N2)</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hyperlink r:id="rId6" w:history="1">
              <w:r w:rsidRPr="00F871C1">
                <w:rPr>
                  <w:rFonts w:ascii="Times New Roman" w:eastAsia="等线" w:hAnsi="Times New Roman" w:cs="Times New Roman"/>
                  <w:color w:val="000000"/>
                  <w:kern w:val="0"/>
                  <w:sz w:val="18"/>
                  <w:szCs w:val="18"/>
                </w:rPr>
                <w:t>JX081142</w:t>
              </w:r>
            </w:hyperlink>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righ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1457</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A/emperor goose/Alaska/44297-260/2007(H2N2)</w:t>
            </w:r>
          </w:p>
        </w:tc>
      </w:tr>
    </w:tbl>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b/>
          <w:sz w:val="18"/>
          <w:szCs w:val="18"/>
        </w:rPr>
      </w:pPr>
      <w:r w:rsidRPr="00F871C1">
        <w:rPr>
          <w:rFonts w:ascii="Times New Roman" w:hAnsi="Times New Roman" w:cs="Times New Roman"/>
          <w:b/>
          <w:sz w:val="18"/>
          <w:szCs w:val="18"/>
        </w:rPr>
        <w:t>A.3 Information from GenBank of the 12 primates</w:t>
      </w:r>
    </w:p>
    <w:tbl>
      <w:tblPr>
        <w:tblStyle w:val="a3"/>
        <w:tblW w:w="7933" w:type="dxa"/>
        <w:jc w:val="center"/>
        <w:tblLook w:val="01E0" w:firstRow="1" w:lastRow="1" w:firstColumn="1" w:lastColumn="1" w:noHBand="0" w:noVBand="0"/>
      </w:tblPr>
      <w:tblGrid>
        <w:gridCol w:w="1413"/>
        <w:gridCol w:w="992"/>
        <w:gridCol w:w="5528"/>
      </w:tblGrid>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Accession</w:t>
            </w:r>
          </w:p>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Number</w:t>
            </w:r>
          </w:p>
        </w:tc>
        <w:tc>
          <w:tcPr>
            <w:tcW w:w="992" w:type="dxa"/>
            <w:tcBorders>
              <w:top w:val="single" w:sz="4" w:space="0" w:color="auto"/>
              <w:left w:val="single" w:sz="4" w:space="0" w:color="auto"/>
              <w:bottom w:val="single" w:sz="4" w:space="0" w:color="auto"/>
              <w:right w:val="single" w:sz="4" w:space="0" w:color="auto"/>
            </w:tcBorders>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Length</w:t>
            </w:r>
          </w:p>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(nt)</w:t>
            </w:r>
          </w:p>
        </w:tc>
        <w:tc>
          <w:tcPr>
            <w:tcW w:w="5528" w:type="dxa"/>
            <w:tcBorders>
              <w:top w:val="single" w:sz="4" w:space="0" w:color="auto"/>
              <w:left w:val="single" w:sz="4" w:space="0" w:color="auto"/>
              <w:bottom w:val="single" w:sz="4" w:space="0" w:color="auto"/>
              <w:right w:val="single" w:sz="4" w:space="0" w:color="auto"/>
            </w:tcBorders>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Description</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M22653</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896</w:t>
            </w:r>
          </w:p>
        </w:tc>
        <w:tc>
          <w:tcPr>
            <w:tcW w:w="5528" w:type="dxa"/>
            <w:tcBorders>
              <w:top w:val="single" w:sz="4" w:space="0" w:color="auto"/>
              <w:left w:val="single" w:sz="4" w:space="0" w:color="auto"/>
              <w:bottom w:val="single" w:sz="4" w:space="0" w:color="auto"/>
              <w:right w:val="single" w:sz="4" w:space="0" w:color="auto"/>
            </w:tcBorders>
            <w:vAlign w:val="center"/>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MacacaA fascicular</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M22651</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896</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MacacaB fuscata</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M22650</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896</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MacacaC mulatta</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M22655</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893</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Saimir sciureus</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M22654</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896</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Macaca sylvanus</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V00672</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896</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Chimpanzee</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M22657</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895</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Lemur catta</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V00658</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896</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Gorilla</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V00659</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896</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Hylobates</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V00675</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895</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Orangutan</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M22656</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895</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Tarsisus syrichta</w:t>
            </w:r>
          </w:p>
        </w:tc>
      </w:tr>
      <w:tr w:rsidR="00F871C1" w:rsidRPr="00F871C1" w:rsidTr="00DD5C07">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L00016</w:t>
            </w:r>
          </w:p>
        </w:tc>
        <w:tc>
          <w:tcPr>
            <w:tcW w:w="992"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896</w:t>
            </w:r>
          </w:p>
        </w:tc>
        <w:tc>
          <w:tcPr>
            <w:tcW w:w="5528" w:type="dxa"/>
            <w:tcBorders>
              <w:top w:val="single" w:sz="4" w:space="0" w:color="auto"/>
              <w:left w:val="single" w:sz="4" w:space="0" w:color="auto"/>
              <w:bottom w:val="single" w:sz="4" w:space="0" w:color="auto"/>
              <w:right w:val="single" w:sz="4" w:space="0" w:color="auto"/>
            </w:tcBorders>
            <w:vAlign w:val="center"/>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Human</w:t>
            </w:r>
          </w:p>
        </w:tc>
      </w:tr>
    </w:tbl>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b/>
          <w:sz w:val="18"/>
          <w:szCs w:val="18"/>
        </w:rPr>
        <w:t>A.4 Information from GenBank of the 113 HRV and 3 HEV</w:t>
      </w:r>
    </w:p>
    <w:tbl>
      <w:tblPr>
        <w:tblW w:w="6830" w:type="dxa"/>
        <w:tblInd w:w="5" w:type="dxa"/>
        <w:tblLook w:val="04A0" w:firstRow="1" w:lastRow="0" w:firstColumn="1" w:lastColumn="0" w:noHBand="0" w:noVBand="1"/>
      </w:tblPr>
      <w:tblGrid>
        <w:gridCol w:w="2690"/>
        <w:gridCol w:w="2220"/>
        <w:gridCol w:w="960"/>
        <w:gridCol w:w="960"/>
      </w:tblGrid>
      <w:tr w:rsidR="00F871C1" w:rsidRPr="00F871C1" w:rsidTr="00DD5C07">
        <w:trPr>
          <w:trHeight w:val="300"/>
        </w:trPr>
        <w:tc>
          <w:tcPr>
            <w:tcW w:w="2690" w:type="dxa"/>
            <w:tcBorders>
              <w:top w:val="single" w:sz="4" w:space="0" w:color="auto"/>
              <w:left w:val="single" w:sz="4" w:space="0" w:color="auto"/>
              <w:bottom w:val="single" w:sz="4" w:space="0" w:color="auto"/>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Genome names on tree</w:t>
            </w:r>
          </w:p>
        </w:tc>
        <w:tc>
          <w:tcPr>
            <w:tcW w:w="2220" w:type="dxa"/>
            <w:tcBorders>
              <w:top w:val="single" w:sz="4" w:space="0" w:color="000000"/>
              <w:left w:val="single" w:sz="4" w:space="0" w:color="auto"/>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Accession Number</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Class</w:t>
            </w:r>
          </w:p>
        </w:tc>
        <w:tc>
          <w:tcPr>
            <w:tcW w:w="960" w:type="dxa"/>
            <w:tcBorders>
              <w:top w:val="single" w:sz="4" w:space="0" w:color="000000"/>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Length</w:t>
            </w:r>
          </w:p>
        </w:tc>
      </w:tr>
      <w:tr w:rsidR="00F871C1" w:rsidRPr="00F871C1" w:rsidTr="00DD5C07">
        <w:trPr>
          <w:trHeight w:val="300"/>
        </w:trPr>
        <w:tc>
          <w:tcPr>
            <w:tcW w:w="2690" w:type="dxa"/>
            <w:tcBorders>
              <w:top w:val="single" w:sz="4" w:space="0" w:color="auto"/>
              <w:left w:val="single" w:sz="4" w:space="0" w:color="auto"/>
              <w:bottom w:val="single" w:sz="4" w:space="0" w:color="auto"/>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cva-13</w:t>
            </w:r>
          </w:p>
        </w:tc>
        <w:tc>
          <w:tcPr>
            <w:tcW w:w="2220" w:type="dxa"/>
            <w:tcBorders>
              <w:top w:val="nil"/>
              <w:left w:val="single" w:sz="4" w:space="0" w:color="auto"/>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AF499637</w:t>
            </w:r>
          </w:p>
        </w:tc>
        <w:tc>
          <w:tcPr>
            <w:tcW w:w="960" w:type="dxa"/>
            <w:tcBorders>
              <w:top w:val="nil"/>
              <w:left w:val="single" w:sz="4" w:space="0" w:color="000000"/>
              <w:bottom w:val="single" w:sz="4" w:space="0" w:color="000000"/>
              <w:right w:val="single" w:sz="4" w:space="0" w:color="000000"/>
            </w:tcBorders>
            <w:shd w:val="clear" w:color="000000" w:fill="FFF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HEV-C</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7458</w:t>
            </w:r>
          </w:p>
        </w:tc>
      </w:tr>
      <w:tr w:rsidR="00F871C1" w:rsidRPr="00F871C1" w:rsidTr="00DD5C07">
        <w:trPr>
          <w:trHeight w:val="300"/>
        </w:trPr>
        <w:tc>
          <w:tcPr>
            <w:tcW w:w="2690" w:type="dxa"/>
            <w:tcBorders>
              <w:top w:val="single" w:sz="4" w:space="0" w:color="auto"/>
              <w:left w:val="single" w:sz="4" w:space="0" w:color="auto"/>
              <w:bottom w:val="single" w:sz="4" w:space="0" w:color="auto"/>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cva-21</w:t>
            </w:r>
          </w:p>
        </w:tc>
        <w:tc>
          <w:tcPr>
            <w:tcW w:w="2220" w:type="dxa"/>
            <w:tcBorders>
              <w:top w:val="nil"/>
              <w:left w:val="single" w:sz="4" w:space="0" w:color="auto"/>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AF546702</w:t>
            </w:r>
          </w:p>
        </w:tc>
        <w:tc>
          <w:tcPr>
            <w:tcW w:w="960" w:type="dxa"/>
            <w:tcBorders>
              <w:top w:val="nil"/>
              <w:left w:val="single" w:sz="4" w:space="0" w:color="000000"/>
              <w:bottom w:val="single" w:sz="4" w:space="0" w:color="000000"/>
              <w:right w:val="single" w:sz="4" w:space="0" w:color="000000"/>
            </w:tcBorders>
            <w:shd w:val="clear" w:color="000000" w:fill="FFF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HEV-C</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7406</w:t>
            </w:r>
          </w:p>
        </w:tc>
      </w:tr>
      <w:tr w:rsidR="00F871C1" w:rsidRPr="00F871C1" w:rsidTr="00DD5C07">
        <w:trPr>
          <w:trHeight w:val="300"/>
        </w:trPr>
        <w:tc>
          <w:tcPr>
            <w:tcW w:w="2690" w:type="dxa"/>
            <w:tcBorders>
              <w:top w:val="single" w:sz="4" w:space="0" w:color="auto"/>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pv-1m</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V01149</w:t>
            </w:r>
          </w:p>
        </w:tc>
        <w:tc>
          <w:tcPr>
            <w:tcW w:w="960" w:type="dxa"/>
            <w:tcBorders>
              <w:top w:val="nil"/>
              <w:left w:val="single" w:sz="4" w:space="0" w:color="000000"/>
              <w:bottom w:val="single" w:sz="4" w:space="0" w:color="000000"/>
              <w:right w:val="single" w:sz="4" w:space="0" w:color="000000"/>
            </w:tcBorders>
            <w:shd w:val="clear" w:color="000000" w:fill="FFF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HEV-C</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7440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DQ473485</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7208</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DQ473490</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FJ445112</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DQ473486</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L05355</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EF173420</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FJ445124</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FJ445186</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7217</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hrv-35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FJ445187</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7224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lastRenderedPageBreak/>
              <w:t>hrv-37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EF173423</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FJ445130</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7223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DQ473488</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FJ445188</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FJ445151</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DQ473489</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7223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FJ445153</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FJ445155</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7224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FJ445161</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7230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FJ445162</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7201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FJ445164</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FJ445168</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7221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FJ445169</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7233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EF173425</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FJ445172</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7207</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FJ445174</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7208</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hrv-52-f10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FJ445137.1</w:t>
            </w:r>
          </w:p>
        </w:tc>
        <w:tc>
          <w:tcPr>
            <w:tcW w:w="960" w:type="dxa"/>
            <w:tcBorders>
              <w:top w:val="nil"/>
              <w:left w:val="single" w:sz="4" w:space="0" w:color="000000"/>
              <w:bottom w:val="single" w:sz="4" w:space="0" w:color="000000"/>
              <w:right w:val="single" w:sz="4" w:space="0" w:color="000000"/>
            </w:tcBorders>
            <w:shd w:val="clear" w:color="000000" w:fill="BF8F00"/>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HRV-B</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7216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7137</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X02316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7102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7108</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FJ445177</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hrv-09-f01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FJ445114.1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hrv-09-f02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FJ445115.1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hrv-13-f03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FJ445117.1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hrv-49-f04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FJ445134.1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7109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hrv-54-f05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FJ445139.1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FJ445178</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7137</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EF173414</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EF173415</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DQ473493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L24917</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FJ445118</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FJ445119</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FJ445122</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DQ473497</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7025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FJ445190</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DQ473508</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7148</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hrv-29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FJ445125</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hrv-30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FJ445179</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7099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lastRenderedPageBreak/>
              <w:t>hrv-31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hrv-32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FJ445127</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hrv-33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FJ445128</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hrv-34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FJ445189</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hrv-36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DQ473505</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hrv-38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FJ445180</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hrv-39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AY751783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FJ445129</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7138</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DQ473491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DQ473499</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FJ445132</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DQ473506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hrv-49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DQ473496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7109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FJ445135</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7118</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7152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DQ473507</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FJ445138</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DQ473511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7036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FJ445140</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FJ445142</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hrv-59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DQ473500</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FJ445144</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FJ445145</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FJ445147</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7162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FJ445148</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hrv-67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FJ445149</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FJ445152</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7161</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hrv-73</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DQ473492</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DQ473494</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DQ473510</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7137</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FJ445182</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7128</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FJ445154</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hrv-78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FJ445156</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7138</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FJ445157</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HRV-81-f06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FJ445158.1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HRV-81-f07</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FJ445159.1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7116</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lastRenderedPageBreak/>
              <w:t>hrv-82</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FJ445160</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DQ473504</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FJ445184</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7152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hrv-89-f08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FJ445166.1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7150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hrv-89-f09</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FJ445165.1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7152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FJ445167</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7124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FJ445185</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7132</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FJ445170</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FJ445171</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7134</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hrv-98</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FJ445173</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7133</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hrv-100</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FJ445175</w:t>
            </w:r>
          </w:p>
        </w:tc>
        <w:tc>
          <w:tcPr>
            <w:tcW w:w="960" w:type="dxa"/>
            <w:tcBorders>
              <w:top w:val="nil"/>
              <w:left w:val="single" w:sz="4" w:space="0" w:color="000000"/>
              <w:bottom w:val="single" w:sz="4" w:space="0" w:color="000000"/>
              <w:right w:val="single" w:sz="4" w:space="0" w:color="000000"/>
            </w:tcBorders>
            <w:shd w:val="clear" w:color="000000" w:fill="2F75B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HRV-A</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7140</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qpm</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EF186077</w:t>
            </w:r>
          </w:p>
        </w:tc>
        <w:tc>
          <w:tcPr>
            <w:tcW w:w="960" w:type="dxa"/>
            <w:tcBorders>
              <w:top w:val="nil"/>
              <w:left w:val="single" w:sz="4" w:space="0" w:color="000000"/>
              <w:bottom w:val="single" w:sz="4" w:space="0" w:color="000000"/>
              <w:right w:val="single" w:sz="4" w:space="0" w:color="000000"/>
            </w:tcBorders>
            <w:shd w:val="clear" w:color="000000" w:fill="54823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HRV-C</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6917</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nat001</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EF077279</w:t>
            </w:r>
          </w:p>
        </w:tc>
        <w:tc>
          <w:tcPr>
            <w:tcW w:w="960" w:type="dxa"/>
            <w:tcBorders>
              <w:top w:val="nil"/>
              <w:left w:val="single" w:sz="4" w:space="0" w:color="000000"/>
              <w:bottom w:val="single" w:sz="4" w:space="0" w:color="000000"/>
              <w:right w:val="single" w:sz="4" w:space="0" w:color="000000"/>
            </w:tcBorders>
            <w:shd w:val="clear" w:color="000000" w:fill="54823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HRV-C</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7079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c024</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EF582385</w:t>
            </w:r>
          </w:p>
        </w:tc>
        <w:tc>
          <w:tcPr>
            <w:tcW w:w="960" w:type="dxa"/>
            <w:tcBorders>
              <w:top w:val="nil"/>
              <w:left w:val="single" w:sz="4" w:space="0" w:color="000000"/>
              <w:bottom w:val="single" w:sz="4" w:space="0" w:color="000000"/>
              <w:right w:val="single" w:sz="4" w:space="0" w:color="000000"/>
            </w:tcBorders>
            <w:shd w:val="clear" w:color="000000" w:fill="54823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HRV-C</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7099</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nat045</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EF077280</w:t>
            </w:r>
          </w:p>
        </w:tc>
        <w:tc>
          <w:tcPr>
            <w:tcW w:w="960" w:type="dxa"/>
            <w:tcBorders>
              <w:top w:val="nil"/>
              <w:left w:val="single" w:sz="4" w:space="0" w:color="000000"/>
              <w:bottom w:val="single" w:sz="4" w:space="0" w:color="000000"/>
              <w:right w:val="single" w:sz="4" w:space="0" w:color="000000"/>
            </w:tcBorders>
            <w:shd w:val="clear" w:color="000000" w:fill="54823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HRV-C</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7015</w:t>
            </w:r>
          </w:p>
        </w:tc>
      </w:tr>
      <w:tr w:rsidR="00F871C1" w:rsidRPr="00F871C1" w:rsidTr="00DD5C07">
        <w:trPr>
          <w:trHeight w:val="300"/>
        </w:trPr>
        <w:tc>
          <w:tcPr>
            <w:tcW w:w="269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c026</w:t>
            </w:r>
          </w:p>
        </w:tc>
        <w:tc>
          <w:tcPr>
            <w:tcW w:w="2220" w:type="dxa"/>
            <w:tcBorders>
              <w:top w:val="nil"/>
              <w:left w:val="single" w:sz="4" w:space="0" w:color="000000"/>
              <w:bottom w:val="single" w:sz="4" w:space="0" w:color="000000"/>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EF582387</w:t>
            </w:r>
          </w:p>
        </w:tc>
        <w:tc>
          <w:tcPr>
            <w:tcW w:w="960" w:type="dxa"/>
            <w:tcBorders>
              <w:top w:val="nil"/>
              <w:left w:val="single" w:sz="4" w:space="0" w:color="000000"/>
              <w:bottom w:val="single" w:sz="4" w:space="0" w:color="000000"/>
              <w:right w:val="single" w:sz="4" w:space="0" w:color="000000"/>
            </w:tcBorders>
            <w:shd w:val="clear" w:color="000000" w:fill="54823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HRV-C</w:t>
            </w:r>
          </w:p>
        </w:tc>
        <w:tc>
          <w:tcPr>
            <w:tcW w:w="960" w:type="dxa"/>
            <w:tcBorders>
              <w:top w:val="nil"/>
              <w:left w:val="nil"/>
              <w:bottom w:val="single" w:sz="4" w:space="0" w:color="000000"/>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7086</w:t>
            </w:r>
          </w:p>
        </w:tc>
      </w:tr>
      <w:tr w:rsidR="00F871C1" w:rsidRPr="00F871C1" w:rsidTr="00DD5C07">
        <w:trPr>
          <w:trHeight w:val="300"/>
        </w:trPr>
        <w:tc>
          <w:tcPr>
            <w:tcW w:w="2690" w:type="dxa"/>
            <w:tcBorders>
              <w:top w:val="nil"/>
              <w:left w:val="single" w:sz="4" w:space="0" w:color="000000"/>
              <w:bottom w:val="single" w:sz="4" w:space="0" w:color="auto"/>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c025</w:t>
            </w:r>
          </w:p>
        </w:tc>
        <w:tc>
          <w:tcPr>
            <w:tcW w:w="2220" w:type="dxa"/>
            <w:tcBorders>
              <w:top w:val="nil"/>
              <w:left w:val="single" w:sz="4" w:space="0" w:color="000000"/>
              <w:bottom w:val="single" w:sz="4" w:space="0" w:color="auto"/>
              <w:right w:val="nil"/>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EF582386</w:t>
            </w:r>
          </w:p>
        </w:tc>
        <w:tc>
          <w:tcPr>
            <w:tcW w:w="960" w:type="dxa"/>
            <w:tcBorders>
              <w:top w:val="nil"/>
              <w:left w:val="single" w:sz="4" w:space="0" w:color="000000"/>
              <w:bottom w:val="single" w:sz="4" w:space="0" w:color="auto"/>
              <w:right w:val="single" w:sz="4" w:space="0" w:color="000000"/>
            </w:tcBorders>
            <w:shd w:val="clear" w:color="000000" w:fill="548235"/>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HRV-C</w:t>
            </w:r>
          </w:p>
        </w:tc>
        <w:tc>
          <w:tcPr>
            <w:tcW w:w="960" w:type="dxa"/>
            <w:tcBorders>
              <w:top w:val="nil"/>
              <w:left w:val="nil"/>
              <w:bottom w:val="single" w:sz="4" w:space="0" w:color="auto"/>
              <w:right w:val="single" w:sz="4" w:space="0" w:color="auto"/>
            </w:tcBorders>
            <w:shd w:val="clear" w:color="000000" w:fill="FFFFFF"/>
            <w:hideMark/>
          </w:tcPr>
          <w:p w:rsidR="00F871C1" w:rsidRPr="00F871C1" w:rsidRDefault="00F871C1" w:rsidP="00DD5C07">
            <w:pPr>
              <w:widowControl/>
              <w:jc w:val="center"/>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7114</w:t>
            </w:r>
          </w:p>
        </w:tc>
      </w:tr>
    </w:tbl>
    <w:p w:rsidR="00F871C1" w:rsidRPr="00F871C1" w:rsidRDefault="00F871C1" w:rsidP="00F871C1">
      <w:pPr>
        <w:widowControl/>
        <w:jc w:val="center"/>
        <w:rPr>
          <w:rFonts w:ascii="Times New Roman" w:eastAsia="等线" w:hAnsi="Times New Roman" w:cs="Times New Roman"/>
          <w:color w:val="000000"/>
          <w:kern w:val="0"/>
          <w:sz w:val="18"/>
          <w:szCs w:val="18"/>
        </w:rPr>
      </w:pPr>
    </w:p>
    <w:p w:rsidR="00F871C1" w:rsidRPr="00F871C1" w:rsidRDefault="00F871C1" w:rsidP="00F871C1">
      <w:pPr>
        <w:rPr>
          <w:rFonts w:ascii="Times New Roman" w:hAnsi="Times New Roman" w:cs="Times New Roman"/>
          <w:b/>
          <w:sz w:val="18"/>
          <w:szCs w:val="18"/>
        </w:rPr>
      </w:pPr>
      <w:r w:rsidRPr="00F871C1">
        <w:rPr>
          <w:rFonts w:ascii="Times New Roman" w:hAnsi="Times New Roman" w:cs="Times New Roman"/>
          <w:b/>
          <w:sz w:val="18"/>
          <w:szCs w:val="18"/>
        </w:rPr>
        <w:t>A.5 Sequences of VIPR1-AS1 and artificial mutations</w:t>
      </w:r>
    </w:p>
    <w:p w:rsidR="00F871C1" w:rsidRPr="00F871C1" w:rsidRDefault="00F871C1" w:rsidP="00F871C1">
      <w:pPr>
        <w:pStyle w:val="a4"/>
        <w:numPr>
          <w:ilvl w:val="0"/>
          <w:numId w:val="1"/>
        </w:numPr>
        <w:ind w:firstLineChars="0"/>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Original VIPR1-AS1 gene sequence:</w:t>
      </w:r>
    </w:p>
    <w:p w:rsidR="00F871C1" w:rsidRPr="00F871C1" w:rsidRDefault="00F871C1" w:rsidP="00F871C1">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&gt;NC_000003.12:c42532606-42530896 Homo sapiens chromosome 3, GRCh38.p12 Primary Assembly</w:t>
      </w:r>
    </w:p>
    <w:p w:rsidR="00F871C1" w:rsidRPr="00F871C1" w:rsidRDefault="00F871C1" w:rsidP="00F871C1">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TCCCTGGCTTGGCAGCAGATGCATACCTGGGAAGGATGCTAGGTGAGTGTGGGCAGGAGAAGCATGCAGGGCTCTGAGTGCAGCCTGGTGAGGGTGGGGCTGGAGCAGGGGATGGTGGTGGGCTGAGCCAGGCCATGGTGGAGGTGGGAAAGAACAATGTGGCTCTTTGGTGACTCTGGATGTTTGGGGTGGGAGGACTTCAAGGAGATGTGGGATGATTTGAGGACTGGGGATGGAGGTACTGGGGGCTGAGGCACTAGGCCCACACTCACGAGTATGGACTGCTGTCACTCTTCCTGATATCTGGGGGCCGCAGTTTCTGAAGCAGGATTCGGATGATGCAAATAAACAGGATGAAGTTTACCTAGTGGGTGGGGACCCGAGTTCGGGCAGTCAGAGCGGGAAGGCTGAGGTGTTCAGGCCCCTTGACTGCTGGCCTGTCTTCTTTCCCAGGGTCCTGCTGCCCCTCTCTCTATCTTACCTCTCCTCTGGCATTTCCCCTTTGGGCAGGTCATCCGGGAACTCTACCTCCTTCAAATCCCTAAGGACTGTGCTCCCAATCCGCTTACGCTCAAGGAAGAACTGGTAGGACAGGGGTGGGGATGATCCTGCATTGGGCATTAGGAAGCTACGTTTCAGTTCTGACCTAGATACTAATTTCCCATGTGACCTTGGGCTAAGTTGCCTGCCCTTTGGGCCTGTTTCCCCATCTCTAGGTGGTGGGAGGGTATCTTACCAAGATGGAGGTGAGGATGGGGCCCTTTATGATCCACCACAGTGAGGAGTTGATGGTGTCCCAGCACCTGAGCAGACCGTGGGGAGGAATGAGAGGGATTGTCCTCAGCCAGAGAGAGACTCAGCAGCACCTCCCCCAGTTGTCCCCAGCTCTGCTCCTGAGCACTTTAGCAACCCCGGGCCCAGAGTCTGTTGCTCCCCAGGTCCTCCTCCAGCCTCCCCTCTGGCCCGAGAGCTGTGGTTTTTGTCCACTCACCAAGGCCAGATGGCATTATCATCCCACCCAGGGGGCCTGCCCAAGTGATGGCGGCCGGGGGAGTGTGTGGGGCAGCAGCTCACCCATAATCCTCAAAATGGATCCTGGCGATGGTCCACACCATGGTGAATGTGCTGGGTACCCCTGTCAGGCCCAGGGAGAGTGAAAGAGCAGAGAGGGCACAGGAAGCAGGGGTAGAGGGCATGAGGGAGAGATTTTGGAGAAAAGCAGGGAGAGGGAGGGAGAGAGAAAAGGGTGGGTTGTCAGTCTGCTGTCTTTGGTTGCATAGGTTGTTCACCACGGAGGGATGCTCCACTGAGGGGGTGAAGCTGTATGCCTGAAGGGCTGTGTCTACCTAGACGGACATTCTCTTTCTAATTGTGACAGAGGCCCTTTATAGATTAGCAGTGGCCCTGTGTATTTCGGGAACTAAAGGGAAATGGAAAGATGTTCACAAAATCTGTCCCACAGGTCAGCCCTA</w:t>
      </w:r>
      <w:r w:rsidRPr="00F871C1">
        <w:rPr>
          <w:rFonts w:ascii="Times New Roman" w:eastAsia="等线" w:hAnsi="Times New Roman" w:cs="Times New Roman"/>
          <w:color w:val="000000"/>
          <w:kern w:val="0"/>
          <w:sz w:val="18"/>
          <w:szCs w:val="18"/>
        </w:rPr>
        <w:lastRenderedPageBreak/>
        <w:t>GGTGCAGCTGCAACCTGAGGGACTTGTCCTGGGATCAGACATTTTGAGGACTTTCTTGACCCTTGGCTGATATCCTTGCAGGCAGGACCTGCAGCTAAGCAAGACGTAGGACTGCAAGCTGGGTTGGCACCCTCCCCCTAGGGAGTTCTCCAGGCCTTGCCCCCTCTGTCCCCAGCCTGGAAGCCCTCCCTGGTACCATACCCCAGCCGATGAGTATGTACCCCCAGAAGTACTTCCG</w:t>
      </w:r>
    </w:p>
    <w:p w:rsidR="00F871C1" w:rsidRPr="00F871C1" w:rsidRDefault="00F871C1" w:rsidP="00F871C1">
      <w:pPr>
        <w:widowControl/>
        <w:jc w:val="left"/>
        <w:rPr>
          <w:rFonts w:ascii="Times New Roman" w:eastAsia="等线" w:hAnsi="Times New Roman" w:cs="Times New Roman"/>
          <w:color w:val="000000"/>
          <w:kern w:val="0"/>
          <w:sz w:val="18"/>
          <w:szCs w:val="18"/>
        </w:rPr>
      </w:pPr>
    </w:p>
    <w:p w:rsidR="00F871C1" w:rsidRPr="00F871C1" w:rsidRDefault="00F871C1" w:rsidP="00F871C1">
      <w:pPr>
        <w:pStyle w:val="a4"/>
        <w:numPr>
          <w:ilvl w:val="0"/>
          <w:numId w:val="1"/>
        </w:numPr>
        <w:ind w:firstLineChars="0"/>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Mutation-1 sequence:</w:t>
      </w:r>
    </w:p>
    <w:p w:rsidR="00F871C1" w:rsidRPr="00F871C1" w:rsidRDefault="00F871C1" w:rsidP="00F871C1">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TCCAAAAACCCCCGGGGGTTTTTCTGGCTTGGCAGCAGATGCATACCTGGGAAGGATGCTAGGTGAGTGTGGGCAGGAGAAGCATGCAGGGCTCTGAGTGCAGCCTGGTGAGGGTGGGGCTGGAGCAGGGGATGGTGGTGGGCTGAGCCAGGCCATGGTGGAGGTGGGAAAGAACAATGTGGCTCTTTGGTGACTCTGGATGTTTGGGGTGGGAGGACTTCAAGGAGATGTGGGATGATTTGAGGACTGGGGATGGAGGTACTGGGGGCTGAGGCACTAGGCCCACACTCACGAGTATGGACTGCTGTCACTCTTCCTGATATCTGGGGGCCGCAGTTTCTGAAGCAGGATTCGGATGATGCAAATAAACAGGATGAAGTTTACCTAGTGGGTGGGGACCCGAGTTCGGGCAGTCAGAGCGGGAAGGCTGAGGTGTTCAGGCCCCTTGACTGCTGGCCTGTCTTCTTTCCCAGGGTCCTGCTGCCCCTCTCTCTATCTTACCTCTCCTCTGGCATTTCCCCTTTGGGCAGGTCATCCGGGAACTCTACCTCCTTCAAATCCCTAAGGACTGTGCTCCCAATCCGCTTACGCTCAAGGAAGAACTGGTAGGACAGGGGTGGGGATGATCCTGCATTGGGCATTAGGAAGCTACGTTTCAGTTCTGACCTAGATACTAATTTCCCATGTGACCTTGGGCTAAGTTGCCTGCCCTTTGGGCCTGTTTCCCCATCTCTAGGTGGTGGGAGGGTATCTTACCAAGATGGAGGTGAGGATGGGGCCCTTTATGATCCACCACAGTGAGGAGTTGATGGTGTCCCAGCACCTGAGCAGACCGTGGGGAGGAATGAGAGGGATTGTCCTCAGCCAGAGAGAGACTCAGCAGCACCTCCCCCAGTTGTCCCCAGCTCTGCTCCTGAGCACTTTAGCAACCCCGGGCCCAGAGTCTGTTGCTCCCCAGGTCCTCCTCCAGCCTCCCCTCTGGCCCGAGAGCTGTGGTTTTTGTCCACTCACCAAGGCCAGATGGCATTATCATCCCACCCAGGGGGCCTGCCCAAGTGATGGCGGCCGGGGGAGTGTGTGGGGCAGCAGCTCACCCATAATCCTCAAAATGGATCCTGGCGATGGTCCACACCATGGTGAATGTGCTGGGTACCCCTGTCAGGCCCAGGGAGAGTGAAAGAGCAGAGAGGGCACAGGAAGCAGGGGTAGAGGGCATGAGGGAGAGATTTTGGAGAAAAGCAGGGAGAGGGAGGGAGAGAGAAAAGGGTGGGTTGTCAGTCTGCTGTCTTTGGTTGCATAGGTTGTTCACCACGGAGGGATGCTCCACTGAGGGGGTGAAGCTGTATGCCTGAAGGGCTGTGTCTACCTAGACGGACATTCTCTTTCTAATTGTGACAGAGGCCCTTTATAGATTAGCAGTGGCCCTGTGTATTTCGGGAACTAAAGGGAAATGGAAAGATGTTCACAAAATCTGTCCCACAGGTCAGCCCTAGGTGCAGCTGCAACCTGAGGGACTTGTCCTGGGATCAGACATTTTGAGGACTTTCTTGACCCTTGGCTGATATCCTTGCAGGCAGGACCTGCAGCTAAGCAAGACGTAGGACTGCAAGCTGGGTTGGCACCCTCCCCCTAGGGAGTTCTCCAGGCCTTGCCCCCTCTGTCCCCAGCCTGGAAGCCCTCCCTGGTACCATACCCCAGCCGATGAGTATGTACCCCCAGAAGTACTTCCG</w:t>
      </w:r>
    </w:p>
    <w:p w:rsidR="00F871C1" w:rsidRPr="00F871C1" w:rsidRDefault="00F871C1" w:rsidP="00F871C1">
      <w:pPr>
        <w:widowControl/>
        <w:jc w:val="left"/>
        <w:rPr>
          <w:rFonts w:ascii="Times New Roman" w:eastAsia="等线" w:hAnsi="Times New Roman" w:cs="Times New Roman"/>
          <w:color w:val="000000"/>
          <w:kern w:val="0"/>
          <w:sz w:val="18"/>
          <w:szCs w:val="18"/>
        </w:rPr>
      </w:pPr>
    </w:p>
    <w:p w:rsidR="00F871C1" w:rsidRPr="00F871C1" w:rsidRDefault="00F871C1" w:rsidP="00F871C1">
      <w:pPr>
        <w:pStyle w:val="a4"/>
        <w:numPr>
          <w:ilvl w:val="0"/>
          <w:numId w:val="1"/>
        </w:numPr>
        <w:ind w:firstLineChars="0"/>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Mutation-2 sequence:</w:t>
      </w:r>
    </w:p>
    <w:p w:rsidR="00F871C1" w:rsidRPr="00F871C1" w:rsidRDefault="00F871C1" w:rsidP="00F871C1">
      <w:pPr>
        <w:widowControl/>
        <w:jc w:val="left"/>
        <w:rPr>
          <w:rFonts w:ascii="Times New Roman" w:eastAsia="等线" w:hAnsi="Times New Roman" w:cs="Times New Roman"/>
          <w:color w:val="000000"/>
          <w:kern w:val="0"/>
          <w:sz w:val="18"/>
          <w:szCs w:val="18"/>
        </w:rPr>
      </w:pPr>
      <w:r w:rsidRPr="00F871C1">
        <w:rPr>
          <w:rFonts w:ascii="Times New Roman" w:eastAsia="等线" w:hAnsi="Times New Roman" w:cs="Times New Roman"/>
          <w:color w:val="000000"/>
          <w:kern w:val="0"/>
          <w:sz w:val="18"/>
          <w:szCs w:val="18"/>
        </w:rPr>
        <w:t>CTCCCTGGCTTGGCAGCAGATGCATACCTGGGAAGGATGCTAGGTGAGTGTGGGCAGGAGAAGCATGCAGGGCTCTGAGTGCAGCCTGGTGAGGGTGGGGCTGGAGCAGGGGATGGTGGTGGGCTGAGCCAGGCCATGGTGGAGGTGGGAAAGAACAATGTGGCTCTTTGGTGACTCTGGATGTTTGGGGTGGGAGGACTTCAAGGAGATGTGGGATGATTTGAGGACTGGGGATGGAGGTACTGGGGGCTGAGGCACTAGGCCCACACTCACGAGTATGGACTGCTGTCACTCTTCCTGATATCTGGGGGCCGCAGTTTCTGAAGCAGGATTCGGATGATGCAAATAAACAGGATGAAGTTTACCTAGTGGGTGGGGACCCGAGTTCGGGCAGTCAGAGCGGGAAGGCTGAGGTGTTCAGGCCCCTTGACTGCTGGCCTGTCTTCTTTCCCAGGGTCCTGCTGCCCCTCTCTCTATCTTACCTCTCCTCTGGCATTTCCCCTTTGGGCAGGTCATCCGGGAACTCTACCTCCTTCAAATCCCTAAGGACTGTGCTCCCAATCCGCTTACGCTCAAGGAAGAACTGGTAGGACAGGGGTGGGGATGATCCTGCATTGGGCATTAGGAAGCTACGTTTCAGTTCTGACCTAGATACTAATTTCCCATGTGA</w:t>
      </w:r>
      <w:r w:rsidRPr="00F871C1">
        <w:rPr>
          <w:rFonts w:ascii="Times New Roman" w:eastAsia="等线" w:hAnsi="Times New Roman" w:cs="Times New Roman"/>
          <w:color w:val="000000"/>
          <w:kern w:val="0"/>
          <w:sz w:val="18"/>
          <w:szCs w:val="18"/>
        </w:rPr>
        <w:lastRenderedPageBreak/>
        <w:t>CCTTGGGCTAAGTTGCCTGCCCTTTGGGCCTGTTTCCCCATCTCTAGGTGGTGGGAGGGTATCTTACCAAGATGGAGGTGAGGATGGGGCCCTTTATGATCCACCACAGTGAGGAGTTGATGGTGTCCCAGCACCTGAGCAGACCGTGGGGAGGAATGAGAGGGATTGTCCTCAGCCAGAGAGAGACTCAGCAGCACCTCCCCCAGTTGTCCCCAGCTCTGCTCCTGAGCACTTTAGCAACCCCGGGCCCAGAGTCTGTTGCTCCCCAGGTCCTCCTCCAGCCTCCCCTCTGGCCCGAGAGCTGTGGTTTTTGTCCACTCACCAAGGCCAGATGGCATTATCATCCCACCCAGGGGGCCTGCCCAAGTGATGGCGGCCGGGGGAGTGTGTGGGGCAGCAGCTCACCCATAATCCTCAAAATGGATCCTGGCGATGGTCCACACCATGGTGAATGTGCTGGGTACCCCTGTCAGGCCCAGGGAGAGTGAAAGAGCAGAGAGGGCACAGGAAGCAGGGGTAGAGGGCATGAGGGAGAGATTTTGGAGAAAAGCAGGGAGAGGGAGGGAGAGAGAAAAGGGTGGGTTGTCAGTCTGCTGTCTTTGGTTGCATAGGTTGTTCACCACGGAGGGATGCTCCACTGAGGGGGTGAAGCTGTATGCCTGAAGGGCTGTGTCTACCTAGACGGACATTCTCTTTCTAATTGTGACAGAGGCCCTTTATAGATTAGCAGTGGCCCTGTGTATTTCGGGAACTAAAGGGAAATGGAAAGATGTTCACAAAATCTGTCCCACAGGTCAGCCCTAGGTGCAGCTGCAACCTGAGGGACTTGTCCTGGGATCAGACATTTTGAGGACTTTCTTGACCCTTGGCTGATATCCTTGCAGGCAGGACCTGCAGCTAAGCAAGACGTAGGACTGCAAGCTGGGTTGGCACCCTCCCCCTAGGGAGTTCTCCAGGCCTTGCCCCCTCTGTCCCCAGCCTGGAAGCCCTCCAAAAACCCCCGGGGGTTTTTCTGGTACCATACCCCAGCCGATGAGTATGTACCCCCAGAAGTACTTCCG</w:t>
      </w:r>
    </w:p>
    <w:p w:rsidR="000170D0" w:rsidRPr="00F871C1" w:rsidRDefault="000170D0" w:rsidP="00F871C1">
      <w:pPr>
        <w:rPr>
          <w:rFonts w:ascii="Times New Roman" w:hAnsi="Times New Roman" w:cs="Times New Roman"/>
          <w:sz w:val="18"/>
          <w:szCs w:val="18"/>
        </w:rPr>
      </w:pPr>
    </w:p>
    <w:p w:rsidR="00F871C1" w:rsidRPr="00F871C1" w:rsidRDefault="00F871C1">
      <w:pPr>
        <w:widowControl/>
        <w:jc w:val="left"/>
        <w:rPr>
          <w:rFonts w:ascii="Times New Roman" w:hAnsi="Times New Roman" w:cs="Times New Roman"/>
          <w:sz w:val="18"/>
          <w:szCs w:val="18"/>
        </w:rPr>
      </w:pPr>
      <w:r w:rsidRPr="00F871C1">
        <w:rPr>
          <w:rFonts w:ascii="Times New Roman" w:hAnsi="Times New Roman" w:cs="Times New Roman"/>
          <w:sz w:val="18"/>
          <w:szCs w:val="18"/>
        </w:rPr>
        <w:br w:type="page"/>
      </w:r>
    </w:p>
    <w:p w:rsidR="00F871C1" w:rsidRPr="00F871C1" w:rsidRDefault="00F871C1" w:rsidP="00F871C1">
      <w:pPr>
        <w:jc w:val="center"/>
        <w:rPr>
          <w:rFonts w:ascii="Times New Roman" w:hAnsi="Times New Roman" w:cs="Times New Roman"/>
          <w:b/>
          <w:sz w:val="20"/>
          <w:szCs w:val="20"/>
        </w:rPr>
      </w:pPr>
      <w:r w:rsidRPr="00F871C1">
        <w:rPr>
          <w:rFonts w:ascii="Times New Roman" w:hAnsi="Times New Roman" w:cs="Times New Roman"/>
          <w:b/>
          <w:sz w:val="20"/>
          <w:szCs w:val="20"/>
        </w:rPr>
        <w:lastRenderedPageBreak/>
        <w:t>Appendix B. Supplementary material: Theorem</w:t>
      </w: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We no</w:t>
      </w:r>
      <w:bookmarkStart w:id="0" w:name="_GoBack"/>
      <w:bookmarkEnd w:id="0"/>
      <w:r w:rsidRPr="00F871C1">
        <w:rPr>
          <w:rFonts w:ascii="Times New Roman" w:hAnsi="Times New Roman" w:cs="Times New Roman"/>
          <w:sz w:val="18"/>
          <w:szCs w:val="18"/>
        </w:rPr>
        <w:t xml:space="preserve">w prove the theorem that the CPS method is better than PS because the moment vectors of CPS can recover power spectra directly as long as </w:t>
      </w:r>
      <m:oMath>
        <m:r>
          <m:rPr>
            <m:sty m:val="p"/>
          </m:rPr>
          <w:rPr>
            <w:rFonts w:ascii="Cambria Math" w:hAnsi="Cambria Math" w:cs="Times New Roman"/>
            <w:sz w:val="18"/>
            <w:szCs w:val="18"/>
          </w:rPr>
          <m:t>N</m:t>
        </m:r>
      </m:oMath>
      <w:r w:rsidRPr="00F871C1">
        <w:rPr>
          <w:rFonts w:ascii="Times New Roman" w:hAnsi="Times New Roman" w:cs="Times New Roman"/>
          <w:sz w:val="18"/>
          <w:szCs w:val="18"/>
        </w:rPr>
        <w:t xml:space="preserve"> and </w:t>
      </w:r>
      <m:oMath>
        <m:sSub>
          <m:sSubPr>
            <m:ctrlPr>
              <w:rPr>
                <w:rFonts w:ascii="Cambria Math" w:hAnsi="Cambria Math" w:cs="Times New Roman"/>
                <w:sz w:val="18"/>
                <w:szCs w:val="18"/>
              </w:rPr>
            </m:ctrlPr>
          </m:sSubPr>
          <m:e>
            <m:r>
              <w:rPr>
                <w:rFonts w:ascii="Cambria Math" w:hAnsi="Cambria Math" w:cs="Times New Roman"/>
                <w:sz w:val="18"/>
                <w:szCs w:val="18"/>
              </w:rPr>
              <m:t>N</m:t>
            </m:r>
          </m:e>
          <m:sub>
            <m:r>
              <w:rPr>
                <w:rFonts w:ascii="Cambria Math" w:hAnsi="Cambria Math" w:cs="Times New Roman"/>
                <w:sz w:val="18"/>
                <w:szCs w:val="18"/>
              </w:rPr>
              <m:t>α</m:t>
            </m:r>
          </m:sub>
        </m:sSub>
      </m:oMath>
      <w:r w:rsidRPr="00F871C1">
        <w:rPr>
          <w:rFonts w:ascii="Times New Roman" w:hAnsi="Times New Roman" w:cs="Times New Roman"/>
          <w:sz w:val="18"/>
          <w:szCs w:val="18"/>
        </w:rPr>
        <w:t xml:space="preserve"> are known, thus more information is kept. However, the traditional PS method cannot be recovered, which will be verified later in </w:t>
      </w:r>
      <w:r w:rsidRPr="00F871C1">
        <w:rPr>
          <w:rFonts w:ascii="Times New Roman" w:hAnsi="Times New Roman" w:cs="Times New Roman"/>
          <w:i/>
          <w:sz w:val="18"/>
          <w:szCs w:val="18"/>
        </w:rPr>
        <w:t>Section B.2</w:t>
      </w:r>
      <w:r w:rsidRPr="00F871C1">
        <w:rPr>
          <w:rFonts w:ascii="Times New Roman" w:hAnsi="Times New Roman" w:cs="Times New Roman"/>
          <w:sz w:val="18"/>
          <w:szCs w:val="18"/>
        </w:rPr>
        <w:t>.</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b/>
          <w:i/>
          <w:sz w:val="18"/>
          <w:szCs w:val="18"/>
        </w:rPr>
      </w:pPr>
      <w:r w:rsidRPr="00F871C1">
        <w:rPr>
          <w:rFonts w:ascii="Times New Roman" w:hAnsi="Times New Roman" w:cs="Times New Roman"/>
          <w:b/>
          <w:i/>
          <w:sz w:val="18"/>
          <w:szCs w:val="18"/>
        </w:rPr>
        <w:t>B.1 CPS can be recovered by moment vectors.</w:t>
      </w: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First, we prove that CPS can be recovered given the first N-1 moment vectors. To do this, we only need to prove that the mapping between </w:t>
      </w:r>
      <m:oMath>
        <m:sSub>
          <m:sSubPr>
            <m:ctrlPr>
              <w:rPr>
                <w:rFonts w:ascii="Cambria Math" w:hAnsi="Cambria Math" w:cs="Times New Roman"/>
                <w:sz w:val="18"/>
                <w:szCs w:val="18"/>
              </w:rPr>
            </m:ctrlPr>
          </m:sSubPr>
          <m:e>
            <m:r>
              <w:rPr>
                <w:rFonts w:ascii="Cambria Math" w:hAnsi="Cambria Math" w:cs="Times New Roman"/>
                <w:sz w:val="18"/>
                <w:szCs w:val="18"/>
              </w:rPr>
              <m:t>CPS</m:t>
            </m:r>
          </m:e>
          <m:sub>
            <m:r>
              <w:rPr>
                <w:rFonts w:ascii="Cambria Math" w:hAnsi="Cambria Math" w:cs="Times New Roman"/>
                <w:sz w:val="18"/>
                <w:szCs w:val="18"/>
              </w:rPr>
              <m:t>α</m:t>
            </m:r>
          </m:sub>
        </m:sSub>
        <m:d>
          <m:dPr>
            <m:ctrlPr>
              <w:rPr>
                <w:rFonts w:ascii="Cambria Math" w:hAnsi="Cambria Math" w:cs="Times New Roman"/>
                <w:i/>
                <w:sz w:val="18"/>
                <w:szCs w:val="18"/>
              </w:rPr>
            </m:ctrlPr>
          </m:dPr>
          <m:e>
            <m:r>
              <w:rPr>
                <w:rFonts w:ascii="Cambria Math" w:hAnsi="Cambria Math" w:cs="Times New Roman"/>
                <w:sz w:val="18"/>
                <w:szCs w:val="18"/>
              </w:rPr>
              <m:t>1</m:t>
            </m:r>
          </m:e>
        </m:d>
        <m:r>
          <w:rPr>
            <w:rFonts w:ascii="Cambria Math" w:hAnsi="Cambria Math" w:cs="Times New Roman"/>
            <w:sz w:val="18"/>
            <w:szCs w:val="18"/>
          </w:rPr>
          <m:t xml:space="preserve">, </m:t>
        </m:r>
        <m:sSub>
          <m:sSubPr>
            <m:ctrlPr>
              <w:rPr>
                <w:rFonts w:ascii="Cambria Math" w:hAnsi="Cambria Math" w:cs="Times New Roman"/>
                <w:sz w:val="18"/>
                <w:szCs w:val="18"/>
              </w:rPr>
            </m:ctrlPr>
          </m:sSubPr>
          <m:e>
            <m:r>
              <w:rPr>
                <w:rFonts w:ascii="Cambria Math" w:hAnsi="Cambria Math" w:cs="Times New Roman"/>
                <w:sz w:val="18"/>
                <w:szCs w:val="18"/>
              </w:rPr>
              <m:t>CPS</m:t>
            </m:r>
          </m:e>
          <m:sub>
            <m:r>
              <w:rPr>
                <w:rFonts w:ascii="Cambria Math" w:hAnsi="Cambria Math" w:cs="Times New Roman"/>
                <w:sz w:val="18"/>
                <w:szCs w:val="18"/>
              </w:rPr>
              <m:t>α</m:t>
            </m:r>
          </m:sub>
        </m:sSub>
        <m:d>
          <m:dPr>
            <m:ctrlPr>
              <w:rPr>
                <w:rFonts w:ascii="Cambria Math" w:hAnsi="Cambria Math" w:cs="Times New Roman"/>
                <w:i/>
                <w:sz w:val="18"/>
                <w:szCs w:val="18"/>
              </w:rPr>
            </m:ctrlPr>
          </m:dPr>
          <m:e>
            <m:r>
              <w:rPr>
                <w:rFonts w:ascii="Cambria Math" w:hAnsi="Cambria Math" w:cs="Times New Roman"/>
                <w:sz w:val="18"/>
                <w:szCs w:val="18"/>
              </w:rPr>
              <m:t>2</m:t>
            </m:r>
          </m:e>
        </m:d>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CPS</m:t>
            </m:r>
          </m:e>
          <m:sub>
            <m:r>
              <w:rPr>
                <w:rFonts w:ascii="Cambria Math" w:hAnsi="Cambria Math" w:cs="Times New Roman"/>
                <w:sz w:val="18"/>
                <w:szCs w:val="18"/>
              </w:rPr>
              <m:t>α</m:t>
            </m:r>
          </m:sub>
        </m:sSub>
        <m:d>
          <m:dPr>
            <m:ctrlPr>
              <w:rPr>
                <w:rFonts w:ascii="Cambria Math" w:hAnsi="Cambria Math" w:cs="Times New Roman"/>
                <w:i/>
                <w:sz w:val="18"/>
                <w:szCs w:val="18"/>
              </w:rPr>
            </m:ctrlPr>
          </m:dPr>
          <m:e>
            <m:r>
              <w:rPr>
                <w:rFonts w:ascii="Cambria Math" w:hAnsi="Cambria Math" w:cs="Times New Roman"/>
                <w:sz w:val="18"/>
                <w:szCs w:val="18"/>
              </w:rPr>
              <m:t>N-1</m:t>
            </m:r>
          </m:e>
        </m:d>
      </m:oMath>
      <w:r w:rsidRPr="00F871C1">
        <w:rPr>
          <w:rFonts w:ascii="Times New Roman" w:hAnsi="Times New Roman" w:cs="Times New Roman"/>
          <w:sz w:val="18"/>
          <w:szCs w:val="18"/>
        </w:rPr>
        <w:t xml:space="preserve"> and </w:t>
      </w:r>
      <m:oMath>
        <m:sSubSup>
          <m:sSubSupPr>
            <m:ctrlPr>
              <w:rPr>
                <w:rFonts w:ascii="Cambria Math" w:hAnsi="Cambria Math" w:cs="Times New Roman"/>
                <w:sz w:val="18"/>
                <w:szCs w:val="18"/>
              </w:rPr>
            </m:ctrlPr>
          </m:sSubSupPr>
          <m:e>
            <m:r>
              <w:rPr>
                <w:rFonts w:ascii="Cambria Math" w:hAnsi="Cambria Math" w:cs="Times New Roman"/>
                <w:sz w:val="18"/>
                <w:szCs w:val="18"/>
              </w:rPr>
              <m:t>M</m:t>
            </m:r>
          </m:e>
          <m:sub>
            <m:r>
              <w:rPr>
                <w:rFonts w:ascii="Cambria Math" w:hAnsi="Cambria Math" w:cs="Times New Roman"/>
                <w:sz w:val="18"/>
                <w:szCs w:val="18"/>
              </w:rPr>
              <m:t>1</m:t>
            </m:r>
          </m:sub>
          <m:sup>
            <m:r>
              <w:rPr>
                <w:rFonts w:ascii="Cambria Math" w:hAnsi="Cambria Math" w:cs="Times New Roman"/>
                <w:sz w:val="18"/>
                <w:szCs w:val="18"/>
              </w:rPr>
              <m:t>α</m:t>
            </m:r>
          </m:sup>
        </m:sSubSup>
        <m:r>
          <w:rPr>
            <w:rFonts w:ascii="Cambria Math" w:hAnsi="Cambria Math" w:cs="Times New Roman"/>
            <w:sz w:val="18"/>
            <w:szCs w:val="18"/>
          </w:rPr>
          <m:t>,</m:t>
        </m:r>
        <m:r>
          <m:rPr>
            <m:sty m:val="p"/>
          </m:rPr>
          <w:rPr>
            <w:rFonts w:ascii="Cambria Math" w:hAnsi="Cambria Math" w:cs="Times New Roman"/>
            <w:sz w:val="18"/>
            <w:szCs w:val="18"/>
          </w:rPr>
          <m:t xml:space="preserve"> </m:t>
        </m:r>
        <m:sSubSup>
          <m:sSubSupPr>
            <m:ctrlPr>
              <w:rPr>
                <w:rFonts w:ascii="Cambria Math" w:hAnsi="Cambria Math" w:cs="Times New Roman"/>
                <w:sz w:val="18"/>
                <w:szCs w:val="18"/>
              </w:rPr>
            </m:ctrlPr>
          </m:sSubSupPr>
          <m:e>
            <m:r>
              <w:rPr>
                <w:rFonts w:ascii="Cambria Math" w:hAnsi="Cambria Math" w:cs="Times New Roman"/>
                <w:sz w:val="18"/>
                <w:szCs w:val="18"/>
              </w:rPr>
              <m:t>M</m:t>
            </m:r>
          </m:e>
          <m:sub>
            <m:r>
              <w:rPr>
                <w:rFonts w:ascii="Cambria Math" w:hAnsi="Cambria Math" w:cs="Times New Roman"/>
                <w:sz w:val="18"/>
                <w:szCs w:val="18"/>
              </w:rPr>
              <m:t>2</m:t>
            </m:r>
          </m:sub>
          <m:sup>
            <m:r>
              <w:rPr>
                <w:rFonts w:ascii="Cambria Math" w:hAnsi="Cambria Math" w:cs="Times New Roman"/>
                <w:sz w:val="18"/>
                <w:szCs w:val="18"/>
              </w:rPr>
              <m:t>α</m:t>
            </m:r>
          </m:sup>
        </m:sSubSup>
        <m: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M</m:t>
            </m:r>
          </m:e>
          <m:sub>
            <m:r>
              <w:rPr>
                <w:rFonts w:ascii="Cambria Math" w:hAnsi="Cambria Math" w:cs="Times New Roman"/>
                <w:sz w:val="18"/>
                <w:szCs w:val="18"/>
              </w:rPr>
              <m:t>n-1</m:t>
            </m:r>
          </m:sub>
          <m:sup>
            <m:r>
              <w:rPr>
                <w:rFonts w:ascii="Cambria Math" w:hAnsi="Cambria Math" w:cs="Times New Roman"/>
                <w:sz w:val="18"/>
                <w:szCs w:val="18"/>
              </w:rPr>
              <m:t>α</m:t>
            </m:r>
          </m:sup>
        </m:sSubSup>
      </m:oMath>
      <w:r w:rsidRPr="00F871C1">
        <w:rPr>
          <w:rFonts w:ascii="Times New Roman" w:hAnsi="Times New Roman" w:cs="Times New Roman"/>
          <w:sz w:val="18"/>
          <w:szCs w:val="18"/>
        </w:rPr>
        <w:t xml:space="preserve"> is one-to-one. We have already shown that moment vectors can be decided given CPS; now we show that CPS can be decided by moment vectors.</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We write</w:t>
      </w:r>
    </w:p>
    <w:p w:rsidR="00F871C1" w:rsidRPr="00F871C1" w:rsidRDefault="00F871C1" w:rsidP="00F871C1">
      <w:pPr>
        <w:rPr>
          <w:rFonts w:ascii="Times New Roman" w:hAnsi="Times New Roman" w:cs="Times New Roman"/>
          <w:sz w:val="18"/>
          <w:szCs w:val="18"/>
        </w:rPr>
      </w:pPr>
      <m:oMathPara>
        <m:oMath>
          <m:sSubSup>
            <m:sSubSupPr>
              <m:ctrlPr>
                <w:rPr>
                  <w:rFonts w:ascii="Cambria Math" w:hAnsi="Cambria Math" w:cs="Times New Roman"/>
                  <w:sz w:val="18"/>
                  <w:szCs w:val="18"/>
                </w:rPr>
              </m:ctrlPr>
            </m:sSubSupPr>
            <m:e>
              <m:r>
                <w:rPr>
                  <w:rFonts w:ascii="Cambria Math" w:hAnsi="Cambria Math" w:cs="Times New Roman"/>
                  <w:sz w:val="18"/>
                  <w:szCs w:val="18"/>
                </w:rPr>
                <m:t>M</m:t>
              </m:r>
            </m:e>
            <m:sub>
              <m:r>
                <w:rPr>
                  <w:rFonts w:ascii="Cambria Math" w:hAnsi="Cambria Math" w:cs="Times New Roman"/>
                  <w:sz w:val="18"/>
                  <w:szCs w:val="18"/>
                </w:rPr>
                <m:t>j</m:t>
              </m:r>
            </m:sub>
            <m:sup>
              <m:r>
                <w:rPr>
                  <w:rFonts w:ascii="Cambria Math" w:hAnsi="Cambria Math" w:cs="Times New Roman"/>
                  <w:sz w:val="18"/>
                  <w:szCs w:val="18"/>
                </w:rPr>
                <m:t>α</m:t>
              </m:r>
            </m:sup>
          </m:sSubSup>
          <m:sSubSup>
            <m:sSubSupPr>
              <m:ctrlPr>
                <w:rPr>
                  <w:rFonts w:ascii="Cambria Math" w:hAnsi="Cambria Math" w:cs="Times New Roman"/>
                  <w:sz w:val="18"/>
                  <w:szCs w:val="18"/>
                </w:rPr>
              </m:ctrlPr>
            </m:sSubSupPr>
            <m:e>
              <m:r>
                <w:rPr>
                  <w:rFonts w:ascii="Cambria Math" w:hAnsi="Cambria Math" w:cs="Times New Roman"/>
                  <w:sz w:val="18"/>
                  <w:szCs w:val="18"/>
                </w:rPr>
                <m:t>N</m:t>
              </m:r>
            </m:e>
            <m:sub>
              <m:r>
                <w:rPr>
                  <w:rFonts w:ascii="Cambria Math" w:hAnsi="Cambria Math" w:cs="Times New Roman"/>
                  <w:sz w:val="18"/>
                  <w:szCs w:val="18"/>
                </w:rPr>
                <m:t>α</m:t>
              </m:r>
            </m:sub>
            <m:sup>
              <m:r>
                <w:rPr>
                  <w:rFonts w:ascii="Cambria Math" w:hAnsi="Cambria Math" w:cs="Times New Roman"/>
                  <w:sz w:val="18"/>
                  <w:szCs w:val="18"/>
                </w:rPr>
                <m:t>j-1</m:t>
              </m:r>
            </m:sup>
          </m:sSubSup>
          <m:sSup>
            <m:sSupPr>
              <m:ctrlPr>
                <w:rPr>
                  <w:rFonts w:ascii="Cambria Math" w:hAnsi="Cambria Math" w:cs="Times New Roman"/>
                  <w:i/>
                  <w:sz w:val="18"/>
                  <w:szCs w:val="18"/>
                </w:rPr>
              </m:ctrlPr>
            </m:sSupPr>
            <m:e>
              <m:r>
                <w:rPr>
                  <w:rFonts w:ascii="Cambria Math" w:hAnsi="Cambria Math" w:cs="Times New Roman"/>
                  <w:sz w:val="18"/>
                  <w:szCs w:val="18"/>
                </w:rPr>
                <m:t>(N-</m:t>
              </m:r>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α</m:t>
                  </m:r>
                </m:sub>
              </m:sSub>
              <m:r>
                <w:rPr>
                  <w:rFonts w:ascii="Cambria Math" w:hAnsi="Cambria Math" w:cs="Times New Roman"/>
                  <w:sz w:val="18"/>
                  <w:szCs w:val="18"/>
                </w:rPr>
                <m:t>)</m:t>
              </m:r>
            </m:e>
            <m:sup>
              <m:r>
                <w:rPr>
                  <w:rFonts w:ascii="Cambria Math" w:hAnsi="Cambria Math" w:cs="Times New Roman"/>
                  <w:sz w:val="18"/>
                  <w:szCs w:val="18"/>
                </w:rPr>
                <m:t>j-1</m:t>
              </m:r>
            </m:sup>
          </m:sSup>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j</m:t>
              </m:r>
            </m:sup>
          </m:s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j</m:t>
              </m:r>
            </m:sub>
          </m:sSub>
        </m:oMath>
      </m:oMathPara>
    </w:p>
    <w:p w:rsidR="00F871C1" w:rsidRPr="00F871C1" w:rsidRDefault="00F871C1" w:rsidP="00F871C1">
      <w:pP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CPS</m:t>
              </m:r>
            </m:e>
            <m:sub>
              <m:r>
                <w:rPr>
                  <w:rFonts w:ascii="Cambria Math" w:hAnsi="Cambria Math" w:cs="Times New Roman"/>
                  <w:sz w:val="18"/>
                  <w:szCs w:val="18"/>
                </w:rPr>
                <m:t>α</m:t>
              </m:r>
            </m:sub>
          </m:sSub>
          <m:d>
            <m:dPr>
              <m:ctrlPr>
                <w:rPr>
                  <w:rFonts w:ascii="Cambria Math" w:hAnsi="Cambria Math" w:cs="Times New Roman"/>
                  <w:sz w:val="18"/>
                  <w:szCs w:val="18"/>
                </w:rPr>
              </m:ctrlPr>
            </m:dPr>
            <m:e>
              <m:r>
                <m:rPr>
                  <m:sty m:val="p"/>
                </m:rPr>
                <w:rPr>
                  <w:rFonts w:ascii="Cambria Math" w:hAnsi="Cambria Math" w:cs="Times New Roman"/>
                  <w:sz w:val="18"/>
                  <w:szCs w:val="18"/>
                </w:rPr>
                <m:t>k</m:t>
              </m:r>
            </m:e>
          </m:d>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m:oMathPara>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Consider the equation</w:t>
      </w:r>
    </w:p>
    <w:p w:rsidR="00F871C1" w:rsidRPr="00F871C1" w:rsidRDefault="00F871C1" w:rsidP="00F871C1">
      <w:pP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j</m:t>
              </m:r>
            </m:sub>
          </m:sSub>
          <m:r>
            <m:rPr>
              <m:sty m:val="p"/>
            </m:rPr>
            <w:rPr>
              <w:rFonts w:ascii="Cambria Math" w:hAnsi="Cambria Math" w:cs="Times New Roman"/>
              <w:sz w:val="18"/>
              <w:szCs w:val="18"/>
            </w:rPr>
            <m:t>=</m:t>
          </m:r>
          <m:nary>
            <m:naryPr>
              <m:chr m:val="∑"/>
              <m:limLoc m:val="undOvr"/>
              <m:ctrlPr>
                <w:rPr>
                  <w:rFonts w:ascii="Cambria Math" w:hAnsi="Cambria Math" w:cs="Times New Roman"/>
                  <w:sz w:val="18"/>
                  <w:szCs w:val="18"/>
                </w:rPr>
              </m:ctrlPr>
            </m:naryPr>
            <m:sub>
              <m:r>
                <w:rPr>
                  <w:rFonts w:ascii="Cambria Math" w:hAnsi="Cambria Math" w:cs="Times New Roman"/>
                  <w:sz w:val="18"/>
                  <w:szCs w:val="18"/>
                </w:rPr>
                <m:t>k=1</m:t>
              </m:r>
            </m:sub>
            <m:sup>
              <m:r>
                <w:rPr>
                  <w:rFonts w:ascii="Cambria Math" w:hAnsi="Cambria Math" w:cs="Times New Roman"/>
                  <w:sz w:val="18"/>
                  <w:szCs w:val="18"/>
                </w:rPr>
                <m:t>N-1</m:t>
              </m:r>
            </m:sup>
            <m:e>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j</m:t>
                  </m:r>
                </m:sup>
              </m:sSup>
            </m:e>
          </m:nary>
          <m:r>
            <m:rPr>
              <m:sty m:val="p"/>
            </m:rPr>
            <w:rPr>
              <w:rFonts w:ascii="Cambria Math" w:hAnsi="Cambria Math" w:cs="Times New Roman"/>
              <w:sz w:val="18"/>
              <w:szCs w:val="18"/>
            </w:rPr>
            <m:t>,j=1,2,…, N-1</m:t>
          </m:r>
        </m:oMath>
      </m:oMathPara>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Now we want to prove that, given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j</m:t>
            </m:r>
          </m:sub>
        </m:sSub>
      </m:oMath>
      <w:r w:rsidRPr="00F871C1">
        <w:rPr>
          <w:rFonts w:ascii="Times New Roman" w:hAnsi="Times New Roman" w:cs="Times New Roman"/>
          <w:sz w:val="18"/>
          <w:szCs w:val="18"/>
        </w:rPr>
        <w:t xml:space="preserve">, the equation above will have the roots </w:t>
      </w:r>
      <m:oMath>
        <m:r>
          <m:rPr>
            <m:sty m:val="p"/>
          </m:rPr>
          <w:rPr>
            <w:rFonts w:ascii="Cambria Math" w:hAnsi="Cambria Math" w:cs="Times New Roman"/>
            <w:sz w:val="18"/>
            <w:szCs w:val="18"/>
          </w:rPr>
          <m:t>x=</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F871C1">
        <w:rPr>
          <w:rFonts w:ascii="Times New Roman" w:hAnsi="Times New Roman" w:cs="Times New Roman"/>
          <w:sz w:val="18"/>
          <w:szCs w:val="18"/>
        </w:rPr>
        <w:t xml:space="preserve">, and those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F871C1">
        <w:rPr>
          <w:rFonts w:ascii="Times New Roman" w:hAnsi="Times New Roman" w:cs="Times New Roman"/>
          <w:sz w:val="18"/>
          <w:szCs w:val="18"/>
        </w:rPr>
        <w:t xml:space="preserve"> will be the only roots. Since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j</m:t>
            </m:r>
          </m:sub>
        </m:sSub>
      </m:oMath>
      <w:r w:rsidRPr="00F871C1">
        <w:rPr>
          <w:rFonts w:ascii="Times New Roman" w:hAnsi="Times New Roman" w:cs="Times New Roman"/>
          <w:sz w:val="18"/>
          <w:szCs w:val="18"/>
        </w:rPr>
        <w:t xml:space="preserve"> is calculated by all the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F871C1">
        <w:rPr>
          <w:rFonts w:ascii="Times New Roman" w:hAnsi="Times New Roman" w:cs="Times New Roman"/>
          <w:sz w:val="18"/>
          <w:szCs w:val="18"/>
        </w:rPr>
        <w:t xml:space="preserve">, the roots certainly include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F871C1">
        <w:rPr>
          <w:rFonts w:ascii="Times New Roman" w:hAnsi="Times New Roman" w:cs="Times New Roman"/>
          <w:sz w:val="18"/>
          <w:szCs w:val="18"/>
        </w:rPr>
        <w:t xml:space="preserve"> given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j</m:t>
            </m:r>
          </m:sub>
        </m:sSub>
      </m:oMath>
      <w:r w:rsidRPr="00F871C1">
        <w:rPr>
          <w:rFonts w:ascii="Times New Roman" w:hAnsi="Times New Roman" w:cs="Times New Roman"/>
          <w:sz w:val="18"/>
          <w:szCs w:val="18"/>
        </w:rPr>
        <w:t xml:space="preserve">. What we need to prove next is that those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F871C1">
        <w:rPr>
          <w:rFonts w:ascii="Times New Roman" w:hAnsi="Times New Roman" w:cs="Times New Roman"/>
          <w:sz w:val="18"/>
          <w:szCs w:val="18"/>
        </w:rPr>
        <w:t>s are the only roots.</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Consider the function</w:t>
      </w:r>
    </w:p>
    <w:p w:rsidR="00F871C1" w:rsidRPr="00F871C1" w:rsidRDefault="00F871C1" w:rsidP="00F871C1">
      <w:pPr>
        <w:rPr>
          <w:rFonts w:ascii="Times New Roman" w:hAnsi="Times New Roman" w:cs="Times New Roman"/>
          <w:sz w:val="18"/>
          <w:szCs w:val="18"/>
        </w:rPr>
      </w:pPr>
      <m:oMathPara>
        <m:oMath>
          <m:r>
            <m:rPr>
              <m:sty m:val="p"/>
            </m:rPr>
            <w:rPr>
              <w:rFonts w:ascii="Cambria Math" w:hAnsi="Cambria Math" w:cs="Times New Roman"/>
              <w:sz w:val="18"/>
              <w:szCs w:val="18"/>
            </w:rPr>
            <m:t>F</m:t>
          </m:r>
          <m:d>
            <m:dPr>
              <m:ctrlPr>
                <w:rPr>
                  <w:rFonts w:ascii="Cambria Math" w:hAnsi="Cambria Math" w:cs="Times New Roman"/>
                  <w:sz w:val="18"/>
                  <w:szCs w:val="18"/>
                </w:rPr>
              </m:ctrlPr>
            </m:dPr>
            <m:e>
              <m:r>
                <m:rPr>
                  <m:sty m:val="p"/>
                </m:rPr>
                <w:rPr>
                  <w:rFonts w:ascii="Cambria Math" w:hAnsi="Cambria Math" w:cs="Times New Roman"/>
                  <w:sz w:val="18"/>
                  <w:szCs w:val="18"/>
                </w:rPr>
                <m:t>s</m:t>
              </m:r>
            </m:e>
          </m:d>
          <m:r>
            <m:rPr>
              <m:sty m:val="p"/>
            </m:rPr>
            <w:rPr>
              <w:rFonts w:ascii="Cambria Math" w:hAnsi="Cambria Math" w:cs="Times New Roman"/>
              <w:sz w:val="18"/>
              <w:szCs w:val="18"/>
            </w:rPr>
            <m:t>=</m:t>
          </m:r>
          <m:d>
            <m:dPr>
              <m:ctrlPr>
                <w:rPr>
                  <w:rFonts w:ascii="Cambria Math" w:hAnsi="Cambria Math" w:cs="Times New Roman"/>
                  <w:sz w:val="18"/>
                  <w:szCs w:val="18"/>
                </w:rPr>
              </m:ctrlPr>
            </m:dPr>
            <m:e>
              <m:r>
                <m:rPr>
                  <m:sty m:val="p"/>
                </m:rPr>
                <w:rPr>
                  <w:rFonts w:ascii="Cambria Math" w:hAnsi="Cambria Math" w:cs="Times New Roman"/>
                  <w:sz w:val="18"/>
                  <w:szCs w:val="18"/>
                </w:rPr>
                <m:t>s-</m:t>
              </m:r>
              <m:sSub>
                <m:sSubPr>
                  <m:ctrlPr>
                    <w:rPr>
                      <w:rFonts w:ascii="Cambria Math" w:hAnsi="Cambria Math" w:cs="Times New Roman"/>
                      <w:sz w:val="18"/>
                      <w:szCs w:val="18"/>
                    </w:rPr>
                  </m:ctrlPr>
                </m:sSubPr>
                <m:e>
                  <m:r>
                    <w:rPr>
                      <w:rFonts w:ascii="Cambria Math" w:hAnsi="Cambria Math" w:cs="Times New Roman"/>
                      <w:sz w:val="18"/>
                      <w:szCs w:val="18"/>
                    </w:rPr>
                    <m:t>a</m:t>
                  </m:r>
                </m:e>
                <m:sub>
                  <m:r>
                    <m:rPr>
                      <m:sty m:val="p"/>
                    </m:rPr>
                    <w:rPr>
                      <w:rFonts w:ascii="Cambria Math" w:hAnsi="Cambria Math" w:cs="Times New Roman"/>
                      <w:sz w:val="18"/>
                      <w:szCs w:val="18"/>
                    </w:rPr>
                    <m:t>1</m:t>
                  </m:r>
                </m:sub>
              </m:sSub>
            </m:e>
          </m:d>
          <m:d>
            <m:dPr>
              <m:ctrlPr>
                <w:rPr>
                  <w:rFonts w:ascii="Cambria Math" w:hAnsi="Cambria Math" w:cs="Times New Roman"/>
                  <w:sz w:val="18"/>
                  <w:szCs w:val="18"/>
                </w:rPr>
              </m:ctrlPr>
            </m:dPr>
            <m:e>
              <m:r>
                <m:rPr>
                  <m:sty m:val="p"/>
                </m:rPr>
                <w:rPr>
                  <w:rFonts w:ascii="Cambria Math" w:hAnsi="Cambria Math" w:cs="Times New Roman"/>
                  <w:sz w:val="18"/>
                  <w:szCs w:val="18"/>
                </w:rPr>
                <m:t>s-</m:t>
              </m:r>
              <m:sSub>
                <m:sSubPr>
                  <m:ctrlPr>
                    <w:rPr>
                      <w:rFonts w:ascii="Cambria Math" w:hAnsi="Cambria Math" w:cs="Times New Roman"/>
                      <w:sz w:val="18"/>
                      <w:szCs w:val="18"/>
                    </w:rPr>
                  </m:ctrlPr>
                </m:sSubPr>
                <m:e>
                  <m:r>
                    <w:rPr>
                      <w:rFonts w:ascii="Cambria Math" w:hAnsi="Cambria Math" w:cs="Times New Roman"/>
                      <w:sz w:val="18"/>
                      <w:szCs w:val="18"/>
                    </w:rPr>
                    <m:t>a</m:t>
                  </m:r>
                </m:e>
                <m:sub>
                  <m:r>
                    <m:rPr>
                      <m:sty m:val="p"/>
                    </m:rPr>
                    <w:rPr>
                      <w:rFonts w:ascii="Cambria Math" w:hAnsi="Cambria Math" w:cs="Times New Roman"/>
                      <w:sz w:val="18"/>
                      <w:szCs w:val="18"/>
                    </w:rPr>
                    <m:t>2</m:t>
                  </m:r>
                </m:sub>
              </m:sSub>
            </m:e>
          </m:d>
          <m:r>
            <m:rPr>
              <m:sty m:val="p"/>
            </m:rPr>
            <w:rPr>
              <w:rFonts w:ascii="Cambria Math" w:hAnsi="Cambria Math" w:cs="Times New Roman"/>
              <w:sz w:val="18"/>
              <w:szCs w:val="18"/>
            </w:rPr>
            <m:t>…</m:t>
          </m:r>
          <m:d>
            <m:dPr>
              <m:ctrlPr>
                <w:rPr>
                  <w:rFonts w:ascii="Cambria Math" w:hAnsi="Cambria Math" w:cs="Times New Roman"/>
                  <w:sz w:val="18"/>
                  <w:szCs w:val="18"/>
                </w:rPr>
              </m:ctrlPr>
            </m:dPr>
            <m:e>
              <m:r>
                <m:rPr>
                  <m:sty m:val="p"/>
                </m:rPr>
                <w:rPr>
                  <w:rFonts w:ascii="Cambria Math" w:hAnsi="Cambria Math" w:cs="Times New Roman"/>
                  <w:sz w:val="18"/>
                  <w:szCs w:val="18"/>
                </w:rPr>
                <m:t>s-</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N</m:t>
                  </m:r>
                  <m:r>
                    <m:rPr>
                      <m:sty m:val="p"/>
                    </m:rPr>
                    <w:rPr>
                      <w:rFonts w:ascii="Cambria Math" w:hAnsi="Cambria Math" w:cs="Times New Roman"/>
                      <w:sz w:val="18"/>
                      <w:szCs w:val="18"/>
                    </w:rPr>
                    <m:t>-1</m:t>
                  </m:r>
                </m:sub>
              </m:sSub>
            </m:e>
          </m:d>
          <m:r>
            <m:rPr>
              <m:sty m:val="p"/>
            </m:rPr>
            <w:rPr>
              <w:rFonts w:ascii="Cambria Math" w:hAnsi="Cambria Math" w:cs="Times New Roman"/>
              <w:sz w:val="18"/>
              <w:szCs w:val="18"/>
            </w:rPr>
            <m:t>=</m:t>
          </m:r>
          <m:sSup>
            <m:sSupPr>
              <m:ctrlPr>
                <w:rPr>
                  <w:rFonts w:ascii="Cambria Math" w:hAnsi="Cambria Math" w:cs="Times New Roman"/>
                  <w:sz w:val="18"/>
                  <w:szCs w:val="18"/>
                </w:rPr>
              </m:ctrlPr>
            </m:sSupPr>
            <m:e>
              <m:r>
                <w:rPr>
                  <w:rFonts w:ascii="Cambria Math" w:hAnsi="Cambria Math" w:cs="Times New Roman"/>
                  <w:sz w:val="18"/>
                  <w:szCs w:val="18"/>
                </w:rPr>
                <m:t>s</m:t>
              </m:r>
            </m:e>
            <m:sup>
              <m:r>
                <w:rPr>
                  <w:rFonts w:ascii="Cambria Math" w:hAnsi="Cambria Math" w:cs="Times New Roman"/>
                  <w:sz w:val="18"/>
                  <w:szCs w:val="18"/>
                </w:rPr>
                <m:t>N</m:t>
              </m:r>
              <m:r>
                <m:rPr>
                  <m:sty m:val="p"/>
                </m:rPr>
                <w:rPr>
                  <w:rFonts w:ascii="Cambria Math" w:hAnsi="Cambria Math" w:cs="Times New Roman"/>
                  <w:sz w:val="18"/>
                  <w:szCs w:val="18"/>
                </w:rPr>
                <m:t>-1</m:t>
              </m:r>
            </m:sup>
          </m:sSup>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c</m:t>
              </m:r>
            </m:e>
            <m:sub>
              <m:r>
                <m:rPr>
                  <m:sty m:val="p"/>
                </m:rPr>
                <w:rPr>
                  <w:rFonts w:ascii="Cambria Math" w:hAnsi="Cambria Math" w:cs="Times New Roman"/>
                  <w:sz w:val="18"/>
                  <w:szCs w:val="18"/>
                </w:rPr>
                <m:t>1</m:t>
              </m:r>
            </m:sub>
          </m:sSub>
          <m:sSup>
            <m:sSupPr>
              <m:ctrlPr>
                <w:rPr>
                  <w:rFonts w:ascii="Cambria Math" w:hAnsi="Cambria Math" w:cs="Times New Roman"/>
                  <w:sz w:val="18"/>
                  <w:szCs w:val="18"/>
                </w:rPr>
              </m:ctrlPr>
            </m:sSupPr>
            <m:e>
              <m:r>
                <w:rPr>
                  <w:rFonts w:ascii="Cambria Math" w:hAnsi="Cambria Math" w:cs="Times New Roman"/>
                  <w:sz w:val="18"/>
                  <w:szCs w:val="18"/>
                </w:rPr>
                <m:t>s</m:t>
              </m:r>
            </m:e>
            <m:sup>
              <m:r>
                <w:rPr>
                  <w:rFonts w:ascii="Cambria Math" w:hAnsi="Cambria Math" w:cs="Times New Roman"/>
                  <w:sz w:val="18"/>
                  <w:szCs w:val="18"/>
                </w:rPr>
                <m:t>N</m:t>
              </m:r>
              <m:r>
                <m:rPr>
                  <m:sty m:val="p"/>
                </m:rPr>
                <w:rPr>
                  <w:rFonts w:ascii="Cambria Math" w:hAnsi="Cambria Math" w:cs="Times New Roman"/>
                  <w:sz w:val="18"/>
                  <w:szCs w:val="18"/>
                </w:rPr>
                <m:t>-2</m:t>
              </m:r>
            </m:sup>
          </m:sSup>
          <m:r>
            <m:rPr>
              <m:sty m:val="p"/>
            </m:rPr>
            <w:rPr>
              <w:rFonts w:ascii="Cambria Math" w:hAnsi="Cambria Math" w:cs="Times New Roman"/>
              <w:sz w:val="18"/>
              <w:szCs w:val="18"/>
            </w:rPr>
            <m:t>+…+</m:t>
          </m:r>
          <m:sSup>
            <m:sSupPr>
              <m:ctrlPr>
                <w:rPr>
                  <w:rFonts w:ascii="Cambria Math" w:hAnsi="Cambria Math" w:cs="Times New Roman"/>
                  <w:sz w:val="18"/>
                  <w:szCs w:val="18"/>
                </w:rPr>
              </m:ctrlPr>
            </m:sSupPr>
            <m:e>
              <m:r>
                <m:rPr>
                  <m:sty m:val="p"/>
                </m:rPr>
                <w:rPr>
                  <w:rFonts w:ascii="Cambria Math" w:hAnsi="Cambria Math" w:cs="Times New Roman"/>
                  <w:sz w:val="18"/>
                  <w:szCs w:val="18"/>
                </w:rPr>
                <m:t>(-1)</m:t>
              </m:r>
            </m:e>
            <m:sup>
              <m:r>
                <w:rPr>
                  <w:rFonts w:ascii="Cambria Math" w:hAnsi="Cambria Math" w:cs="Times New Roman"/>
                  <w:sz w:val="18"/>
                  <w:szCs w:val="18"/>
                </w:rPr>
                <m:t>N</m:t>
              </m:r>
              <m:r>
                <m:rPr>
                  <m:sty m:val="p"/>
                </m:rPr>
                <w:rPr>
                  <w:rFonts w:ascii="Cambria Math" w:hAnsi="Cambria Math" w:cs="Times New Roman"/>
                  <w:sz w:val="18"/>
                  <w:szCs w:val="18"/>
                </w:rPr>
                <m:t>-1</m:t>
              </m:r>
            </m:sup>
          </m:sSup>
          <m:sSub>
            <m:sSubPr>
              <m:ctrlPr>
                <w:rPr>
                  <w:rFonts w:ascii="Cambria Math" w:hAnsi="Cambria Math" w:cs="Times New Roman"/>
                  <w:sz w:val="18"/>
                  <w:szCs w:val="18"/>
                </w:rPr>
              </m:ctrlPr>
            </m:sSubPr>
            <m:e>
              <m:r>
                <w:rPr>
                  <w:rFonts w:ascii="Cambria Math" w:hAnsi="Cambria Math" w:cs="Times New Roman"/>
                  <w:sz w:val="18"/>
                  <w:szCs w:val="18"/>
                </w:rPr>
                <m:t>c</m:t>
              </m:r>
            </m:e>
            <m:sub>
              <m:r>
                <w:rPr>
                  <w:rFonts w:ascii="Cambria Math" w:hAnsi="Cambria Math" w:cs="Times New Roman"/>
                  <w:sz w:val="18"/>
                  <w:szCs w:val="18"/>
                </w:rPr>
                <m:t>N</m:t>
              </m:r>
              <m:r>
                <m:rPr>
                  <m:sty m:val="p"/>
                </m:rPr>
                <w:rPr>
                  <w:rFonts w:ascii="Cambria Math" w:hAnsi="Cambria Math" w:cs="Times New Roman"/>
                  <w:sz w:val="18"/>
                  <w:szCs w:val="18"/>
                </w:rPr>
                <m:t>-1</m:t>
              </m:r>
            </m:sub>
          </m:sSub>
        </m:oMath>
      </m:oMathPara>
    </w:p>
    <w:p w:rsidR="00F871C1" w:rsidRPr="00F871C1" w:rsidRDefault="00F871C1" w:rsidP="00F871C1">
      <w:pPr>
        <w:widowControl/>
        <w:rPr>
          <w:rFonts w:ascii="Times New Roman" w:hAnsi="Times New Roman" w:cs="Times New Roman"/>
          <w:sz w:val="18"/>
          <w:szCs w:val="18"/>
        </w:rPr>
      </w:pPr>
    </w:p>
    <w:p w:rsidR="00F871C1" w:rsidRPr="00F871C1" w:rsidRDefault="00F871C1" w:rsidP="00F871C1">
      <w:pPr>
        <w:widowControl/>
        <w:rPr>
          <w:rFonts w:ascii="Times New Roman" w:hAnsi="Times New Roman" w:cs="Times New Roman"/>
          <w:sz w:val="18"/>
          <w:szCs w:val="18"/>
        </w:rPr>
      </w:pPr>
      <w:r w:rsidRPr="00F871C1">
        <w:rPr>
          <w:rFonts w:ascii="Times New Roman" w:hAnsi="Times New Roman" w:cs="Times New Roman"/>
          <w:sz w:val="18"/>
          <w:szCs w:val="18"/>
        </w:rPr>
        <w:t xml:space="preserve">Using Newton's identities, each </w:t>
      </w:r>
      <m:oMath>
        <m:sSub>
          <m:sSubPr>
            <m:ctrlPr>
              <w:rPr>
                <w:rFonts w:ascii="Cambria Math" w:hAnsi="Cambria Math" w:cs="Times New Roman"/>
                <w:sz w:val="18"/>
                <w:szCs w:val="18"/>
              </w:rPr>
            </m:ctrlPr>
          </m:sSubPr>
          <m:e>
            <m:r>
              <w:rPr>
                <w:rFonts w:ascii="Cambria Math" w:hAnsi="Cambria Math" w:cs="Times New Roman"/>
                <w:sz w:val="18"/>
                <w:szCs w:val="18"/>
              </w:rPr>
              <m:t>c</m:t>
            </m:r>
          </m:e>
          <m:sub>
            <m:r>
              <w:rPr>
                <w:rFonts w:ascii="Cambria Math" w:hAnsi="Cambria Math" w:cs="Times New Roman"/>
                <w:sz w:val="18"/>
                <w:szCs w:val="18"/>
              </w:rPr>
              <m:t>i</m:t>
            </m:r>
          </m:sub>
        </m:sSub>
      </m:oMath>
      <w:r w:rsidRPr="00F871C1">
        <w:rPr>
          <w:rFonts w:ascii="Times New Roman" w:hAnsi="Times New Roman" w:cs="Times New Roman"/>
          <w:sz w:val="18"/>
          <w:szCs w:val="18"/>
        </w:rPr>
        <w:t xml:space="preserve"> can be represented by </w:t>
      </w:r>
      <m:oMath>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j</m:t>
            </m:r>
          </m:sub>
        </m:sSub>
      </m:oMath>
      <w:r w:rsidRPr="00F871C1">
        <w:rPr>
          <w:rFonts w:ascii="Times New Roman" w:hAnsi="Times New Roman" w:cs="Times New Roman"/>
          <w:sz w:val="18"/>
          <w:szCs w:val="18"/>
        </w:rPr>
        <w:t>, j=1,2, ...,N-1.</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Since all the </w:t>
      </w:r>
      <m:oMath>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j</m:t>
            </m:r>
          </m:sub>
        </m:sSub>
      </m:oMath>
      <w:r w:rsidRPr="00F871C1">
        <w:rPr>
          <w:rFonts w:ascii="Times New Roman" w:hAnsi="Times New Roman" w:cs="Times New Roman"/>
          <w:sz w:val="18"/>
          <w:szCs w:val="18"/>
        </w:rPr>
        <w:t xml:space="preserve">s are given, </w:t>
      </w:r>
      <m:oMath>
        <m:sSub>
          <m:sSubPr>
            <m:ctrlPr>
              <w:rPr>
                <w:rFonts w:ascii="Cambria Math" w:hAnsi="Cambria Math" w:cs="Times New Roman"/>
                <w:sz w:val="18"/>
                <w:szCs w:val="18"/>
              </w:rPr>
            </m:ctrlPr>
          </m:sSubPr>
          <m:e>
            <m:r>
              <w:rPr>
                <w:rFonts w:ascii="Cambria Math" w:hAnsi="Cambria Math" w:cs="Times New Roman"/>
                <w:sz w:val="18"/>
                <w:szCs w:val="18"/>
              </w:rPr>
              <m:t>c</m:t>
            </m:r>
          </m:e>
          <m:sub>
            <m:r>
              <w:rPr>
                <w:rFonts w:ascii="Cambria Math" w:hAnsi="Cambria Math" w:cs="Times New Roman"/>
                <w:sz w:val="18"/>
                <w:szCs w:val="18"/>
              </w:rPr>
              <m:t>i</m:t>
            </m:r>
          </m:sub>
        </m:sSub>
      </m:oMath>
      <w:r w:rsidRPr="00F871C1">
        <w:rPr>
          <w:rFonts w:ascii="Times New Roman" w:hAnsi="Times New Roman" w:cs="Times New Roman"/>
          <w:sz w:val="18"/>
          <w:szCs w:val="18"/>
        </w:rPr>
        <w:t>s are decided. And the Newton's identities can be stated as</w:t>
      </w:r>
    </w:p>
    <w:p w:rsidR="00F871C1" w:rsidRPr="00F871C1" w:rsidRDefault="00F871C1" w:rsidP="00F871C1">
      <w:pP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k</m:t>
              </m:r>
            </m:sub>
          </m:sSub>
          <m:r>
            <w:rPr>
              <w:rFonts w:ascii="Cambria Math" w:hAnsi="Cambria Math" w:cs="Times New Roman"/>
              <w:sz w:val="18"/>
              <w:szCs w:val="18"/>
            </w:rPr>
            <m:t>=</m:t>
          </m:r>
          <m:sSup>
            <m:sSupPr>
              <m:ctrlPr>
                <w:rPr>
                  <w:rFonts w:ascii="Cambria Math" w:hAnsi="Cambria Math" w:cs="Times New Roman"/>
                  <w:sz w:val="18"/>
                  <w:szCs w:val="18"/>
                </w:rPr>
              </m:ctrlPr>
            </m:sSupPr>
            <m:e>
              <m:r>
                <m:rPr>
                  <m:sty m:val="p"/>
                </m:rPr>
                <w:rPr>
                  <w:rFonts w:ascii="Cambria Math" w:hAnsi="Cambria Math" w:cs="Times New Roman"/>
                  <w:sz w:val="18"/>
                  <w:szCs w:val="18"/>
                </w:rPr>
                <m:t>(-1)</m:t>
              </m:r>
            </m:e>
            <m:sup>
              <m:r>
                <w:rPr>
                  <w:rFonts w:ascii="Cambria Math" w:hAnsi="Cambria Math" w:cs="Times New Roman"/>
                  <w:sz w:val="18"/>
                  <w:szCs w:val="18"/>
                </w:rPr>
                <m:t>k</m:t>
              </m:r>
              <m:r>
                <m:rPr>
                  <m:sty m:val="p"/>
                </m:rPr>
                <w:rPr>
                  <w:rFonts w:ascii="Cambria Math" w:hAnsi="Cambria Math" w:cs="Times New Roman"/>
                  <w:sz w:val="18"/>
                  <w:szCs w:val="18"/>
                </w:rPr>
                <m:t>-1</m:t>
              </m:r>
            </m:sup>
          </m:sSup>
          <m:r>
            <w:rPr>
              <w:rFonts w:ascii="Cambria Math" w:hAnsi="Cambria Math" w:cs="Times New Roman"/>
              <w:sz w:val="18"/>
              <w:szCs w:val="18"/>
            </w:rPr>
            <m:t>k</m:t>
          </m:r>
          <m:sSub>
            <m:sSubPr>
              <m:ctrlPr>
                <w:rPr>
                  <w:rFonts w:ascii="Cambria Math" w:hAnsi="Cambria Math" w:cs="Times New Roman"/>
                  <w:sz w:val="18"/>
                  <w:szCs w:val="18"/>
                </w:rPr>
              </m:ctrlPr>
            </m:sSubPr>
            <m:e>
              <m:r>
                <w:rPr>
                  <w:rFonts w:ascii="Cambria Math" w:hAnsi="Cambria Math" w:cs="Times New Roman"/>
                  <w:sz w:val="18"/>
                  <w:szCs w:val="18"/>
                </w:rPr>
                <m:t>c</m:t>
              </m:r>
            </m:e>
            <m:sub>
              <m:r>
                <w:rPr>
                  <w:rFonts w:ascii="Cambria Math" w:hAnsi="Cambria Math" w:cs="Times New Roman"/>
                  <w:sz w:val="18"/>
                  <w:szCs w:val="18"/>
                </w:rPr>
                <m:t>k</m:t>
              </m:r>
            </m:sub>
          </m:sSub>
          <m:r>
            <m:rPr>
              <m:sty m:val="p"/>
            </m:rPr>
            <w:rPr>
              <w:rFonts w:ascii="Cambria Math" w:hAnsi="Cambria Math" w:cs="Times New Roman"/>
              <w:sz w:val="18"/>
              <w:szCs w:val="18"/>
            </w:rPr>
            <m:t>+</m:t>
          </m:r>
          <m:nary>
            <m:naryPr>
              <m:chr m:val="∑"/>
              <m:limLoc m:val="undOvr"/>
              <m:ctrlPr>
                <w:rPr>
                  <w:rFonts w:ascii="Cambria Math" w:hAnsi="Cambria Math" w:cs="Times New Roman"/>
                  <w:sz w:val="18"/>
                  <w:szCs w:val="18"/>
                </w:rPr>
              </m:ctrlPr>
            </m:naryPr>
            <m:sub>
              <m:r>
                <w:rPr>
                  <w:rFonts w:ascii="Cambria Math" w:hAnsi="Cambria Math" w:cs="Times New Roman"/>
                  <w:sz w:val="18"/>
                  <w:szCs w:val="18"/>
                </w:rPr>
                <m:t>i=1</m:t>
              </m:r>
            </m:sub>
            <m:sup>
              <m:r>
                <w:rPr>
                  <w:rFonts w:ascii="Cambria Math" w:hAnsi="Cambria Math" w:cs="Times New Roman"/>
                  <w:sz w:val="18"/>
                  <w:szCs w:val="18"/>
                </w:rPr>
                <m:t>k-1</m:t>
              </m:r>
            </m:sup>
            <m:e>
              <m:sSup>
                <m:sSupPr>
                  <m:ctrlPr>
                    <w:rPr>
                      <w:rFonts w:ascii="Cambria Math" w:hAnsi="Cambria Math" w:cs="Times New Roman"/>
                      <w:i/>
                      <w:sz w:val="18"/>
                      <w:szCs w:val="18"/>
                    </w:rPr>
                  </m:ctrlPr>
                </m:sSupPr>
                <m:e>
                  <m:r>
                    <w:rPr>
                      <w:rFonts w:ascii="Cambria Math" w:hAnsi="Cambria Math" w:cs="Times New Roman"/>
                      <w:sz w:val="18"/>
                      <w:szCs w:val="18"/>
                    </w:rPr>
                    <m:t>(-1)</m:t>
                  </m:r>
                </m:e>
                <m:sup>
                  <m:r>
                    <w:rPr>
                      <w:rFonts w:ascii="Cambria Math" w:hAnsi="Cambria Math" w:cs="Times New Roman"/>
                      <w:sz w:val="18"/>
                      <w:szCs w:val="18"/>
                    </w:rPr>
                    <m:t>k-1+i</m:t>
                  </m:r>
                </m:sup>
              </m:sSup>
            </m:e>
          </m:nary>
          <m:sSub>
            <m:sSubPr>
              <m:ctrlPr>
                <w:rPr>
                  <w:rFonts w:ascii="Cambria Math" w:hAnsi="Cambria Math" w:cs="Times New Roman"/>
                  <w:sz w:val="18"/>
                  <w:szCs w:val="18"/>
                </w:rPr>
              </m:ctrlPr>
            </m:sSubPr>
            <m:e>
              <m:r>
                <w:rPr>
                  <w:rFonts w:ascii="Cambria Math" w:hAnsi="Cambria Math" w:cs="Times New Roman"/>
                  <w:sz w:val="18"/>
                  <w:szCs w:val="18"/>
                </w:rPr>
                <m:t>c</m:t>
              </m:r>
            </m:e>
            <m:sub>
              <m:r>
                <w:rPr>
                  <w:rFonts w:ascii="Cambria Math" w:hAnsi="Cambria Math" w:cs="Times New Roman"/>
                  <w:sz w:val="18"/>
                  <w:szCs w:val="18"/>
                </w:rPr>
                <m:t>k-i</m:t>
              </m:r>
            </m:sub>
          </m:sSub>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i</m:t>
              </m:r>
            </m:sub>
          </m:sSub>
        </m:oMath>
      </m:oMathPara>
    </w:p>
    <w:p w:rsidR="00F871C1" w:rsidRPr="00F871C1" w:rsidRDefault="00F871C1" w:rsidP="00F871C1">
      <w:pPr>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1</m:t>
              </m:r>
            </m:sub>
          </m:sSub>
        </m:oMath>
      </m:oMathPara>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Therefore, </w:t>
      </w:r>
      <m:oMath>
        <m:r>
          <m:rPr>
            <m:sty m:val="p"/>
          </m:rPr>
          <w:rPr>
            <w:rFonts w:ascii="Cambria Math" w:hAnsi="Cambria Math" w:cs="Times New Roman"/>
            <w:sz w:val="18"/>
            <w:szCs w:val="18"/>
          </w:rPr>
          <m:t>F</m:t>
        </m:r>
        <m:d>
          <m:dPr>
            <m:ctrlPr>
              <w:rPr>
                <w:rFonts w:ascii="Cambria Math" w:hAnsi="Cambria Math" w:cs="Times New Roman"/>
                <w:sz w:val="18"/>
                <w:szCs w:val="18"/>
              </w:rPr>
            </m:ctrlPr>
          </m:dPr>
          <m:e>
            <m:r>
              <m:rPr>
                <m:sty m:val="p"/>
              </m:rPr>
              <w:rPr>
                <w:rFonts w:ascii="Cambria Math" w:hAnsi="Cambria Math" w:cs="Times New Roman"/>
                <w:sz w:val="18"/>
                <w:szCs w:val="18"/>
              </w:rPr>
              <m:t>x</m:t>
            </m:r>
          </m:e>
        </m:d>
      </m:oMath>
      <w:r w:rsidRPr="00F871C1">
        <w:rPr>
          <w:rFonts w:ascii="Times New Roman" w:hAnsi="Times New Roman" w:cs="Times New Roman"/>
          <w:sz w:val="18"/>
          <w:szCs w:val="18"/>
        </w:rPr>
        <w:t xml:space="preserve"> is determined and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oMath>
      <w:r w:rsidRPr="00F871C1">
        <w:rPr>
          <w:rFonts w:ascii="Times New Roman" w:hAnsi="Times New Roman" w:cs="Times New Roman"/>
          <w:sz w:val="18"/>
          <w:szCs w:val="18"/>
        </w:rPr>
        <w:t xml:space="preserve"> is decided.</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Since CPS is increasing, we can put these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oMath>
      <w:r w:rsidRPr="00F871C1">
        <w:rPr>
          <w:rFonts w:ascii="Times New Roman" w:hAnsi="Times New Roman" w:cs="Times New Roman"/>
          <w:sz w:val="18"/>
          <w:szCs w:val="18"/>
        </w:rPr>
        <w:t xml:space="preserve"> in ascending order and we have</w:t>
      </w:r>
    </w:p>
    <w:p w:rsidR="00F871C1" w:rsidRPr="00F871C1" w:rsidRDefault="00F871C1" w:rsidP="00F871C1">
      <w:pPr>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CPS</m:t>
              </m:r>
            </m:e>
            <m:sub>
              <m:r>
                <w:rPr>
                  <w:rFonts w:ascii="Cambria Math" w:hAnsi="Cambria Math" w:cs="Times New Roman"/>
                  <w:sz w:val="18"/>
                  <w:szCs w:val="18"/>
                </w:rPr>
                <m:t>α</m:t>
              </m:r>
            </m:sub>
          </m:sSub>
          <m:d>
            <m:dPr>
              <m:ctrlPr>
                <w:rPr>
                  <w:rFonts w:ascii="Cambria Math" w:hAnsi="Cambria Math" w:cs="Times New Roman"/>
                  <w:i/>
                  <w:sz w:val="18"/>
                  <w:szCs w:val="18"/>
                </w:rPr>
              </m:ctrlPr>
            </m:dPr>
            <m:e>
              <m:r>
                <w:rPr>
                  <w:rFonts w:ascii="Cambria Math" w:hAnsi="Cambria Math" w:cs="Times New Roman"/>
                  <w:sz w:val="18"/>
                  <w:szCs w:val="18"/>
                </w:rPr>
                <m:t>k</m:t>
              </m:r>
            </m:e>
          </m:d>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r>
            <w:rPr>
              <w:rFonts w:ascii="Cambria Math" w:hAnsi="Cambria Math" w:cs="Times New Roman"/>
              <w:sz w:val="18"/>
              <w:szCs w:val="18"/>
            </w:rPr>
            <m:t>,k=1,2,…,N-1</m:t>
          </m:r>
          <m:r>
            <m:rPr>
              <m:sty m:val="p"/>
            </m:rPr>
            <w:rPr>
              <w:rFonts w:ascii="Cambria Math" w:hAnsi="Cambria Math" w:cs="Times New Roman"/>
              <w:sz w:val="18"/>
              <w:szCs w:val="18"/>
            </w:rPr>
            <m:t>.</m:t>
          </m:r>
        </m:oMath>
      </m:oMathPara>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Then by subtraction between every two adjacent items and </w:t>
      </w:r>
      <m:oMath>
        <m:r>
          <m:rPr>
            <m:sty m:val="p"/>
          </m:rPr>
          <w:rPr>
            <w:rFonts w:ascii="Cambria Math" w:hAnsi="Cambria Math" w:cs="Times New Roman"/>
            <w:sz w:val="18"/>
            <w:szCs w:val="18"/>
          </w:rPr>
          <m:t>PS</m:t>
        </m:r>
        <m:d>
          <m:dPr>
            <m:ctrlPr>
              <w:rPr>
                <w:rFonts w:ascii="Cambria Math" w:hAnsi="Cambria Math" w:cs="Times New Roman"/>
                <w:sz w:val="18"/>
                <w:szCs w:val="18"/>
              </w:rPr>
            </m:ctrlPr>
          </m:dPr>
          <m:e>
            <m:r>
              <m:rPr>
                <m:sty m:val="p"/>
              </m:rPr>
              <w:rPr>
                <w:rFonts w:ascii="Cambria Math" w:hAnsi="Cambria Math" w:cs="Times New Roman"/>
                <w:sz w:val="18"/>
                <w:szCs w:val="18"/>
              </w:rPr>
              <m:t>0</m:t>
            </m:r>
          </m:e>
        </m:d>
        <m:r>
          <m:rPr>
            <m:sty m:val="p"/>
          </m:rP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N</m:t>
            </m:r>
          </m:e>
          <m:sub>
            <m:r>
              <w:rPr>
                <w:rFonts w:ascii="Cambria Math" w:hAnsi="Cambria Math" w:cs="Times New Roman"/>
                <w:sz w:val="18"/>
                <w:szCs w:val="18"/>
              </w:rPr>
              <m:t>α</m:t>
            </m:r>
          </m:sub>
          <m:sup>
            <m:r>
              <w:rPr>
                <w:rFonts w:ascii="Cambria Math" w:hAnsi="Cambria Math" w:cs="Times New Roman"/>
                <w:sz w:val="18"/>
                <w:szCs w:val="18"/>
              </w:rPr>
              <m:t>2</m:t>
            </m:r>
          </m:sup>
        </m:sSubSup>
      </m:oMath>
      <w:r w:rsidRPr="00F871C1">
        <w:rPr>
          <w:rFonts w:ascii="Times New Roman" w:hAnsi="Times New Roman" w:cs="Times New Roman"/>
          <w:sz w:val="18"/>
          <w:szCs w:val="18"/>
        </w:rPr>
        <w:t xml:space="preserve">, we get the sequence of </w:t>
      </w:r>
      <m:oMath>
        <m:r>
          <m:rPr>
            <m:sty m:val="p"/>
          </m:rPr>
          <w:rPr>
            <w:rFonts w:ascii="Cambria Math" w:hAnsi="Cambria Math" w:cs="Times New Roman"/>
            <w:sz w:val="18"/>
            <w:szCs w:val="18"/>
          </w:rPr>
          <m:t>PS(0), PS(1), ... , PS(N-1)</m:t>
        </m:r>
      </m:oMath>
      <w:r w:rsidRPr="00F871C1">
        <w:rPr>
          <w:rFonts w:ascii="Times New Roman" w:hAnsi="Times New Roman" w:cs="Times New Roman"/>
          <w:sz w:val="18"/>
          <w:szCs w:val="18"/>
        </w:rPr>
        <w:t>.</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b/>
          <w:i/>
          <w:sz w:val="18"/>
          <w:szCs w:val="18"/>
        </w:rPr>
      </w:pPr>
      <w:r w:rsidRPr="00F871C1">
        <w:rPr>
          <w:rFonts w:ascii="Times New Roman" w:hAnsi="Times New Roman" w:cs="Times New Roman"/>
          <w:b/>
          <w:i/>
          <w:sz w:val="18"/>
          <w:szCs w:val="18"/>
        </w:rPr>
        <w:t>B.2. PS cannot be recovered by the traditional power spectrum method</w:t>
      </w: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Using the PS method, we cannot recover it from the moment vectors. We can decide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oMath>
      <w:r w:rsidRPr="00F871C1">
        <w:rPr>
          <w:rFonts w:ascii="Times New Roman" w:hAnsi="Times New Roman" w:cs="Times New Roman"/>
          <w:sz w:val="18"/>
          <w:szCs w:val="18"/>
        </w:rPr>
        <w:t xml:space="preserve">, but since PS is neither increasing nor decreasing, we cannot put them in correct order; namely, we cannot match these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oMath>
      <w:r w:rsidRPr="00F871C1">
        <w:rPr>
          <w:rFonts w:ascii="Times New Roman" w:hAnsi="Times New Roman" w:cs="Times New Roman"/>
          <w:sz w:val="18"/>
          <w:szCs w:val="18"/>
        </w:rPr>
        <w:t xml:space="preserve"> to the </w:t>
      </w:r>
      <m:oMath>
        <m:r>
          <m:rPr>
            <m:sty m:val="p"/>
          </m:rPr>
          <w:rPr>
            <w:rFonts w:ascii="Cambria Math" w:hAnsi="Cambria Math" w:cs="Times New Roman"/>
            <w:sz w:val="18"/>
            <w:szCs w:val="18"/>
          </w:rPr>
          <m:t>PS(k)</m:t>
        </m:r>
      </m:oMath>
      <w:r w:rsidRPr="00F871C1">
        <w:rPr>
          <w:rFonts w:ascii="Times New Roman" w:hAnsi="Times New Roman" w:cs="Times New Roman"/>
          <w:sz w:val="18"/>
          <w:szCs w:val="18"/>
        </w:rPr>
        <w:t>.</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b/>
          <w:i/>
          <w:sz w:val="18"/>
          <w:szCs w:val="18"/>
        </w:rPr>
      </w:pPr>
      <w:r w:rsidRPr="00F871C1">
        <w:rPr>
          <w:rFonts w:ascii="Times New Roman" w:hAnsi="Times New Roman" w:cs="Times New Roman"/>
          <w:b/>
          <w:i/>
          <w:sz w:val="18"/>
          <w:szCs w:val="18"/>
        </w:rPr>
        <w:lastRenderedPageBreak/>
        <w:t>B.3. CPS can be recovered by central moment vectors</w:t>
      </w: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For central moment vectors, the steps are almost the same. We can decide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r>
          <w:rPr>
            <w:rFonts w:ascii="Cambria Math" w:hAnsi="Cambria Math" w:cs="Times New Roman"/>
            <w:sz w:val="18"/>
            <w:szCs w:val="18"/>
          </w:rPr>
          <m:t>-Mean)</m:t>
        </m:r>
      </m:oMath>
      <w:r w:rsidRPr="00F871C1">
        <w:rPr>
          <w:rFonts w:ascii="Times New Roman" w:hAnsi="Times New Roman" w:cs="Times New Roman"/>
          <w:sz w:val="18"/>
          <w:szCs w:val="18"/>
        </w:rPr>
        <w:t xml:space="preserve">. Because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oMath>
      <w:r w:rsidRPr="00F871C1">
        <w:rPr>
          <w:rFonts w:ascii="Times New Roman" w:hAnsi="Times New Roman" w:cs="Times New Roman"/>
          <w:sz w:val="18"/>
          <w:szCs w:val="18"/>
        </w:rPr>
        <w:t xml:space="preserve"> is in the increasing order, it is obvious that the </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r>
          <w:rPr>
            <w:rFonts w:ascii="Cambria Math" w:hAnsi="Cambria Math" w:cs="Times New Roman"/>
            <w:sz w:val="18"/>
            <w:szCs w:val="18"/>
          </w:rPr>
          <m:t>-Mean)</m:t>
        </m:r>
      </m:oMath>
      <w:r w:rsidRPr="00F871C1">
        <w:rPr>
          <w:rFonts w:ascii="Times New Roman" w:hAnsi="Times New Roman" w:cs="Times New Roman"/>
          <w:sz w:val="18"/>
          <w:szCs w:val="18"/>
        </w:rPr>
        <w:t>s are also increasing. Putting them in ascending order, we decide</w:t>
      </w:r>
    </w:p>
    <w:p w:rsidR="00F871C1" w:rsidRPr="00F871C1" w:rsidRDefault="00F871C1" w:rsidP="00F871C1">
      <w:pPr>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CPS</m:t>
              </m:r>
            </m:e>
            <m:sub>
              <m:r>
                <w:rPr>
                  <w:rFonts w:ascii="Cambria Math" w:hAnsi="Cambria Math" w:cs="Times New Roman"/>
                  <w:sz w:val="18"/>
                  <w:szCs w:val="18"/>
                </w:rPr>
                <m:t>α</m:t>
              </m:r>
            </m:sub>
          </m:sSub>
          <m:d>
            <m:dPr>
              <m:ctrlPr>
                <w:rPr>
                  <w:rFonts w:ascii="Cambria Math" w:hAnsi="Cambria Math" w:cs="Times New Roman"/>
                  <w:i/>
                  <w:sz w:val="18"/>
                  <w:szCs w:val="18"/>
                </w:rPr>
              </m:ctrlPr>
            </m:dPr>
            <m:e>
              <m:r>
                <w:rPr>
                  <w:rFonts w:ascii="Cambria Math" w:hAnsi="Cambria Math" w:cs="Times New Roman"/>
                  <w:sz w:val="18"/>
                  <w:szCs w:val="18"/>
                </w:rPr>
                <m:t>k</m:t>
              </m:r>
            </m:e>
          </m:d>
          <m:r>
            <w:rPr>
              <w:rFonts w:ascii="Cambria Math" w:hAnsi="Cambria Math" w:cs="Times New Roman"/>
              <w:sz w:val="18"/>
              <w:szCs w:val="18"/>
            </w:rPr>
            <m:t>=</m:t>
          </m:r>
          <m:d>
            <m:dPr>
              <m:ctrlPr>
                <w:rPr>
                  <w:rFonts w:ascii="Cambria Math" w:hAnsi="Cambria Math" w:cs="Times New Roman"/>
                  <w:i/>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r>
                <w:rPr>
                  <w:rFonts w:ascii="Cambria Math" w:hAnsi="Cambria Math" w:cs="Times New Roman"/>
                  <w:sz w:val="18"/>
                  <w:szCs w:val="18"/>
                </w:rPr>
                <m:t>-Mean</m:t>
              </m:r>
            </m:e>
          </m:d>
          <m:r>
            <w:rPr>
              <w:rFonts w:ascii="Cambria Math" w:hAnsi="Cambria Math" w:cs="Times New Roman"/>
              <w:sz w:val="18"/>
              <w:szCs w:val="18"/>
            </w:rPr>
            <m:t>+Mean, k=1,2,…,N-1</m:t>
          </m:r>
          <m:r>
            <m:rPr>
              <m:sty m:val="p"/>
            </m:rPr>
            <w:rPr>
              <w:rFonts w:ascii="Cambria Math" w:hAnsi="Cambria Math" w:cs="Times New Roman"/>
              <w:sz w:val="18"/>
              <w:szCs w:val="18"/>
            </w:rPr>
            <m:t>.</m:t>
          </m:r>
        </m:oMath>
      </m:oMathPara>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We rewrite </w:t>
      </w:r>
      <m:oMath>
        <m:d>
          <m:dPr>
            <m:ctrlPr>
              <w:rPr>
                <w:rFonts w:ascii="Cambria Math" w:hAnsi="Cambria Math" w:cs="Times New Roman"/>
                <w:i/>
                <w:sz w:val="18"/>
                <w:szCs w:val="18"/>
              </w:rPr>
            </m:ctrlPr>
          </m:dPr>
          <m:e>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r>
              <w:rPr>
                <w:rFonts w:ascii="Cambria Math" w:hAnsi="Cambria Math" w:cs="Times New Roman"/>
                <w:sz w:val="18"/>
                <w:szCs w:val="18"/>
              </w:rPr>
              <m:t>-Mean</m:t>
            </m:r>
          </m:e>
        </m:d>
      </m:oMath>
      <w:r w:rsidRPr="00F871C1">
        <w:rPr>
          <w:rFonts w:ascii="Times New Roman" w:hAnsi="Times New Roman" w:cs="Times New Roman"/>
          <w:sz w:val="18"/>
          <w:szCs w:val="18"/>
        </w:rPr>
        <w:t xml:space="preserve"> as </w:t>
      </w:r>
      <m:oMath>
        <m:sSub>
          <m:sSubPr>
            <m:ctrlPr>
              <w:rPr>
                <w:rFonts w:ascii="Cambria Math" w:hAnsi="Cambria Math" w:cs="Times New Roman"/>
                <w:sz w:val="18"/>
                <w:szCs w:val="18"/>
              </w:rPr>
            </m:ctrlPr>
          </m:sSubPr>
          <m:e>
            <m:r>
              <w:rPr>
                <w:rFonts w:ascii="Cambria Math" w:hAnsi="Cambria Math" w:cs="Times New Roman"/>
                <w:sz w:val="18"/>
                <w:szCs w:val="18"/>
              </w:rPr>
              <m:t>am</m:t>
            </m:r>
          </m:e>
          <m:sub>
            <m:r>
              <w:rPr>
                <w:rFonts w:ascii="Cambria Math" w:hAnsi="Cambria Math" w:cs="Times New Roman"/>
                <w:sz w:val="18"/>
                <w:szCs w:val="18"/>
              </w:rPr>
              <m:t>k</m:t>
            </m:r>
          </m:sub>
        </m:sSub>
      </m:oMath>
      <w:r w:rsidRPr="00F871C1">
        <w:rPr>
          <w:rFonts w:ascii="Times New Roman" w:hAnsi="Times New Roman" w:cs="Times New Roman"/>
          <w:sz w:val="18"/>
          <w:szCs w:val="18"/>
        </w:rPr>
        <w:t xml:space="preserve">, which is known, and </w:t>
      </w:r>
      <m:oMath>
        <m:r>
          <m:rPr>
            <m:sty m:val="p"/>
          </m:rPr>
          <w:rPr>
            <w:rFonts w:ascii="Cambria Math" w:hAnsi="Cambria Math" w:cs="Times New Roman"/>
            <w:sz w:val="18"/>
            <w:szCs w:val="18"/>
          </w:rPr>
          <m:t>Mean</m:t>
        </m:r>
      </m:oMath>
      <w:r w:rsidRPr="00F871C1">
        <w:rPr>
          <w:rFonts w:ascii="Times New Roman" w:hAnsi="Times New Roman" w:cs="Times New Roman"/>
          <w:sz w:val="18"/>
          <w:szCs w:val="18"/>
        </w:rPr>
        <w:t xml:space="preserve"> as </w:t>
      </w:r>
      <m:oMath>
        <m:r>
          <m:rPr>
            <m:sty m:val="p"/>
          </m:rPr>
          <w:rPr>
            <w:rFonts w:ascii="Cambria Math" w:hAnsi="Cambria Math" w:cs="Times New Roman"/>
            <w:sz w:val="18"/>
            <w:szCs w:val="18"/>
          </w:rPr>
          <m:t>c</m:t>
        </m:r>
      </m:oMath>
      <w:r w:rsidRPr="00F871C1">
        <w:rPr>
          <w:rFonts w:ascii="Times New Roman" w:hAnsi="Times New Roman" w:cs="Times New Roman"/>
          <w:sz w:val="18"/>
          <w:szCs w:val="18"/>
        </w:rPr>
        <w:t>, which is unknown but a constant. So we have</w:t>
      </w:r>
    </w:p>
    <w:p w:rsidR="00F871C1" w:rsidRPr="00F871C1" w:rsidRDefault="00F871C1" w:rsidP="00F871C1">
      <w:pPr>
        <w:rPr>
          <w:rFonts w:ascii="Times New Roman" w:hAnsi="Times New Roman" w:cs="Times New Roman"/>
          <w:sz w:val="18"/>
          <w:szCs w:val="18"/>
        </w:rPr>
      </w:pPr>
      <m:oMathPara>
        <m:oMath>
          <m:sSub>
            <m:sSubPr>
              <m:ctrlPr>
                <w:rPr>
                  <w:rFonts w:ascii="Cambria Math" w:hAnsi="Cambria Math" w:cs="Times New Roman"/>
                  <w:sz w:val="18"/>
                  <w:szCs w:val="18"/>
                </w:rPr>
              </m:ctrlPr>
            </m:sSubPr>
            <m:e>
              <m:r>
                <w:rPr>
                  <w:rFonts w:ascii="Cambria Math" w:hAnsi="Cambria Math" w:cs="Times New Roman"/>
                  <w:sz w:val="18"/>
                  <w:szCs w:val="18"/>
                </w:rPr>
                <m:t>CPS</m:t>
              </m:r>
            </m:e>
            <m:sub>
              <m:r>
                <w:rPr>
                  <w:rFonts w:ascii="Cambria Math" w:hAnsi="Cambria Math" w:cs="Times New Roman"/>
                  <w:sz w:val="18"/>
                  <w:szCs w:val="18"/>
                </w:rPr>
                <m:t>α</m:t>
              </m:r>
            </m:sub>
          </m:sSub>
          <m:d>
            <m:dPr>
              <m:ctrlPr>
                <w:rPr>
                  <w:rFonts w:ascii="Cambria Math" w:hAnsi="Cambria Math" w:cs="Times New Roman"/>
                  <w:i/>
                  <w:sz w:val="18"/>
                  <w:szCs w:val="18"/>
                </w:rPr>
              </m:ctrlPr>
            </m:dPr>
            <m:e>
              <m:r>
                <w:rPr>
                  <w:rFonts w:ascii="Cambria Math" w:hAnsi="Cambria Math" w:cs="Times New Roman"/>
                  <w:sz w:val="18"/>
                  <w:szCs w:val="18"/>
                </w:rPr>
                <m:t>k</m:t>
              </m:r>
            </m:e>
          </m:d>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m:t>
              </m:r>
            </m:e>
            <m:sub>
              <m:r>
                <w:rPr>
                  <w:rFonts w:ascii="Cambria Math" w:hAnsi="Cambria Math" w:cs="Times New Roman"/>
                  <w:sz w:val="18"/>
                  <w:szCs w:val="18"/>
                </w:rPr>
                <m:t>k</m:t>
              </m:r>
            </m:sub>
          </m:sSub>
          <m:r>
            <w:rPr>
              <w:rFonts w:ascii="Cambria Math" w:hAnsi="Cambria Math" w:cs="Times New Roman"/>
              <w:sz w:val="18"/>
              <w:szCs w:val="18"/>
            </w:rPr>
            <m:t>+c, k=1,2,…,N-1</m:t>
          </m:r>
          <m:r>
            <m:rPr>
              <m:sty m:val="p"/>
            </m:rPr>
            <w:rPr>
              <w:rFonts w:ascii="Cambria Math" w:hAnsi="Cambria Math" w:cs="Times New Roman"/>
              <w:sz w:val="18"/>
              <w:szCs w:val="18"/>
            </w:rPr>
            <m:t>.</m:t>
          </m:r>
        </m:oMath>
      </m:oMathPara>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By subtraction between every two adjacent items, constant </w:t>
      </w:r>
      <m:oMath>
        <m:r>
          <m:rPr>
            <m:sty m:val="p"/>
          </m:rPr>
          <w:rPr>
            <w:rFonts w:ascii="Cambria Math" w:hAnsi="Cambria Math" w:cs="Times New Roman"/>
            <w:sz w:val="18"/>
            <w:szCs w:val="18"/>
          </w:rPr>
          <m:t>c</m:t>
        </m:r>
      </m:oMath>
      <w:r w:rsidRPr="00F871C1">
        <w:rPr>
          <w:rFonts w:ascii="Times New Roman" w:hAnsi="Times New Roman" w:cs="Times New Roman"/>
          <w:sz w:val="18"/>
          <w:szCs w:val="18"/>
        </w:rPr>
        <w:t xml:space="preserve"> is offset and using </w:t>
      </w:r>
      <m:oMath>
        <m:r>
          <m:rPr>
            <m:sty m:val="p"/>
          </m:rPr>
          <w:rPr>
            <w:rFonts w:ascii="Cambria Math" w:hAnsi="Cambria Math" w:cs="Times New Roman"/>
            <w:sz w:val="18"/>
            <w:szCs w:val="18"/>
          </w:rPr>
          <m:t>PS</m:t>
        </m:r>
        <m:d>
          <m:dPr>
            <m:ctrlPr>
              <w:rPr>
                <w:rFonts w:ascii="Cambria Math" w:hAnsi="Cambria Math" w:cs="Times New Roman"/>
                <w:sz w:val="18"/>
                <w:szCs w:val="18"/>
              </w:rPr>
            </m:ctrlPr>
          </m:dPr>
          <m:e>
            <m:r>
              <m:rPr>
                <m:sty m:val="p"/>
              </m:rPr>
              <w:rPr>
                <w:rFonts w:ascii="Cambria Math" w:hAnsi="Cambria Math" w:cs="Times New Roman"/>
                <w:sz w:val="18"/>
                <w:szCs w:val="18"/>
              </w:rPr>
              <m:t>0</m:t>
            </m:r>
          </m:e>
        </m:d>
        <m:r>
          <m:rPr>
            <m:sty m:val="p"/>
          </m:rPr>
          <w:rPr>
            <w:rFonts w:ascii="Cambria Math" w:hAnsi="Cambria Math" w:cs="Times New Roman"/>
            <w:sz w:val="18"/>
            <w:szCs w:val="18"/>
          </w:rPr>
          <m:t>=</m:t>
        </m:r>
        <m:sSubSup>
          <m:sSubSupPr>
            <m:ctrlPr>
              <w:rPr>
                <w:rFonts w:ascii="Cambria Math" w:hAnsi="Cambria Math" w:cs="Times New Roman"/>
                <w:sz w:val="18"/>
                <w:szCs w:val="18"/>
              </w:rPr>
            </m:ctrlPr>
          </m:sSubSupPr>
          <m:e>
            <m:r>
              <w:rPr>
                <w:rFonts w:ascii="Cambria Math" w:hAnsi="Cambria Math" w:cs="Times New Roman"/>
                <w:sz w:val="18"/>
                <w:szCs w:val="18"/>
              </w:rPr>
              <m:t>N</m:t>
            </m:r>
          </m:e>
          <m:sub>
            <m:r>
              <w:rPr>
                <w:rFonts w:ascii="Cambria Math" w:hAnsi="Cambria Math" w:cs="Times New Roman"/>
                <w:sz w:val="18"/>
                <w:szCs w:val="18"/>
              </w:rPr>
              <m:t>α</m:t>
            </m:r>
          </m:sub>
          <m:sup>
            <m:r>
              <w:rPr>
                <w:rFonts w:ascii="Cambria Math" w:hAnsi="Cambria Math" w:cs="Times New Roman"/>
                <w:sz w:val="18"/>
                <w:szCs w:val="18"/>
              </w:rPr>
              <m:t>2</m:t>
            </m:r>
          </m:sup>
        </m:sSubSup>
      </m:oMath>
      <w:r w:rsidRPr="00F871C1">
        <w:rPr>
          <w:rFonts w:ascii="Times New Roman" w:hAnsi="Times New Roman" w:cs="Times New Roman"/>
          <w:sz w:val="18"/>
          <w:szCs w:val="18"/>
        </w:rPr>
        <w:t xml:space="preserve">, we get the sequence of </w:t>
      </w:r>
      <m:oMath>
        <m:r>
          <m:rPr>
            <m:sty m:val="p"/>
          </m:rPr>
          <w:rPr>
            <w:rFonts w:ascii="Cambria Math" w:hAnsi="Cambria Math" w:cs="Times New Roman"/>
            <w:sz w:val="18"/>
            <w:szCs w:val="18"/>
          </w:rPr>
          <m:t>PS(0), PS(1),PS(2),... , PS(N-1)</m:t>
        </m:r>
      </m:oMath>
      <w:r w:rsidRPr="00F871C1">
        <w:rPr>
          <w:rFonts w:ascii="Times New Roman" w:hAnsi="Times New Roman" w:cs="Times New Roman"/>
          <w:sz w:val="18"/>
          <w:szCs w:val="18"/>
        </w:rPr>
        <w:t>.</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 xml:space="preserve">Although </w:t>
      </w:r>
      <m:oMath>
        <m:r>
          <m:rPr>
            <m:sty m:val="p"/>
          </m:rPr>
          <w:rPr>
            <w:rFonts w:ascii="Cambria Math" w:hAnsi="Cambria Math" w:cs="Times New Roman"/>
            <w:sz w:val="18"/>
            <w:szCs w:val="18"/>
          </w:rPr>
          <m:t>c</m:t>
        </m:r>
      </m:oMath>
      <w:r w:rsidRPr="00F871C1">
        <w:rPr>
          <w:rFonts w:ascii="Times New Roman" w:hAnsi="Times New Roman" w:cs="Times New Roman"/>
          <w:sz w:val="18"/>
          <w:szCs w:val="18"/>
        </w:rPr>
        <w:t xml:space="preserve"> is unknown, the information is still much more than what is kept using the PS method.</w:t>
      </w:r>
    </w:p>
    <w:p w:rsidR="00F871C1" w:rsidRPr="00F871C1" w:rsidRDefault="00F871C1" w:rsidP="00F871C1">
      <w:pPr>
        <w:rPr>
          <w:rFonts w:ascii="Times New Roman" w:hAnsi="Times New Roman" w:cs="Times New Roman"/>
          <w:sz w:val="18"/>
          <w:szCs w:val="18"/>
        </w:rPr>
      </w:pPr>
    </w:p>
    <w:p w:rsidR="00F871C1" w:rsidRPr="00F871C1" w:rsidRDefault="00F871C1" w:rsidP="00F871C1">
      <w:pPr>
        <w:rPr>
          <w:rFonts w:ascii="Times New Roman" w:hAnsi="Times New Roman" w:cs="Times New Roman"/>
          <w:b/>
          <w:i/>
          <w:sz w:val="18"/>
          <w:szCs w:val="18"/>
        </w:rPr>
      </w:pPr>
      <w:r w:rsidRPr="00F871C1">
        <w:rPr>
          <w:rFonts w:ascii="Times New Roman" w:hAnsi="Times New Roman" w:cs="Times New Roman"/>
          <w:b/>
          <w:i/>
          <w:sz w:val="18"/>
          <w:szCs w:val="18"/>
        </w:rPr>
        <w:t>B.4. The choice of moment vectors and central moment vectors</w:t>
      </w:r>
    </w:p>
    <w:p w:rsidR="00F871C1" w:rsidRPr="00F871C1" w:rsidRDefault="00F871C1" w:rsidP="00F871C1">
      <w:pPr>
        <w:rPr>
          <w:rFonts w:ascii="Times New Roman" w:hAnsi="Times New Roman" w:cs="Times New Roman"/>
          <w:sz w:val="18"/>
          <w:szCs w:val="18"/>
        </w:rPr>
      </w:pPr>
      <w:r w:rsidRPr="00F871C1">
        <w:rPr>
          <w:rFonts w:ascii="Times New Roman" w:hAnsi="Times New Roman" w:cs="Times New Roman"/>
          <w:sz w:val="18"/>
          <w:szCs w:val="18"/>
        </w:rPr>
        <w:t>When we apply the moment vectors to genomes, we find that they become very small from the third moment vector, so we only use the first two moment vectors. For the central moment vectors, they also become very small from the third moment vectors. The moment vectors should converge to zero as N becomes large enough.</w:t>
      </w:r>
    </w:p>
    <w:p w:rsidR="00F871C1" w:rsidRPr="00F871C1" w:rsidRDefault="00F871C1" w:rsidP="00F871C1">
      <w:pPr>
        <w:widowControl/>
        <w:jc w:val="left"/>
        <w:rPr>
          <w:rFonts w:ascii="Times New Roman" w:hAnsi="Times New Roman" w:cs="Times New Roman"/>
          <w:sz w:val="18"/>
          <w:szCs w:val="18"/>
        </w:rPr>
      </w:pPr>
      <w:r w:rsidRPr="00F871C1">
        <w:rPr>
          <w:rFonts w:ascii="Times New Roman" w:hAnsi="Times New Roman" w:cs="Times New Roman"/>
          <w:sz w:val="18"/>
          <w:szCs w:val="18"/>
        </w:rPr>
        <w:br w:type="page"/>
      </w:r>
    </w:p>
    <w:p w:rsidR="00F871C1" w:rsidRPr="00F871C1" w:rsidRDefault="00F871C1" w:rsidP="00F871C1">
      <w:pPr>
        <w:rPr>
          <w:rFonts w:ascii="Times New Roman" w:hAnsi="Times New Roman" w:cs="Times New Roman"/>
          <w:sz w:val="18"/>
          <w:szCs w:val="18"/>
        </w:rPr>
      </w:pPr>
    </w:p>
    <w:sectPr w:rsidR="00F871C1" w:rsidRPr="00F87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6282F"/>
    <w:multiLevelType w:val="hybridMultilevel"/>
    <w:tmpl w:val="8D84A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1"/>
    <w:rsid w:val="000170D0"/>
    <w:rsid w:val="00557F14"/>
    <w:rsid w:val="00AC2D71"/>
    <w:rsid w:val="00BD2802"/>
    <w:rsid w:val="00F8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745C"/>
  <w15:chartTrackingRefBased/>
  <w15:docId w15:val="{82614A9D-8B74-4280-B896-8271DCB9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71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8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871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71C1"/>
    <w:rPr>
      <w:rFonts w:ascii="宋体" w:eastAsia="宋体" w:hAnsi="宋体" w:cs="宋体"/>
      <w:kern w:val="0"/>
      <w:sz w:val="24"/>
      <w:szCs w:val="24"/>
    </w:rPr>
  </w:style>
  <w:style w:type="paragraph" w:styleId="a4">
    <w:name w:val="List Paragraph"/>
    <w:basedOn w:val="a"/>
    <w:uiPriority w:val="34"/>
    <w:qFormat/>
    <w:rsid w:val="00F871C1"/>
    <w:pPr>
      <w:ind w:firstLineChars="200" w:firstLine="420"/>
    </w:pPr>
  </w:style>
  <w:style w:type="paragraph" w:styleId="a5">
    <w:name w:val="header"/>
    <w:basedOn w:val="a"/>
    <w:link w:val="a6"/>
    <w:uiPriority w:val="99"/>
    <w:unhideWhenUsed/>
    <w:rsid w:val="00F871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71C1"/>
    <w:rPr>
      <w:sz w:val="18"/>
      <w:szCs w:val="18"/>
    </w:rPr>
  </w:style>
  <w:style w:type="paragraph" w:styleId="a7">
    <w:name w:val="footer"/>
    <w:basedOn w:val="a"/>
    <w:link w:val="a8"/>
    <w:uiPriority w:val="99"/>
    <w:unhideWhenUsed/>
    <w:rsid w:val="00F871C1"/>
    <w:pPr>
      <w:tabs>
        <w:tab w:val="center" w:pos="4153"/>
        <w:tab w:val="right" w:pos="8306"/>
      </w:tabs>
      <w:snapToGrid w:val="0"/>
      <w:jc w:val="left"/>
    </w:pPr>
    <w:rPr>
      <w:sz w:val="18"/>
      <w:szCs w:val="18"/>
    </w:rPr>
  </w:style>
  <w:style w:type="character" w:customStyle="1" w:styleId="a8">
    <w:name w:val="页脚 字符"/>
    <w:basedOn w:val="a0"/>
    <w:link w:val="a7"/>
    <w:uiPriority w:val="99"/>
    <w:rsid w:val="00F871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entrez/viewer.fcgi?val=JX081142" TargetMode="External"/><Relationship Id="rId5" Type="http://schemas.openxmlformats.org/officeDocument/2006/relationships/hyperlink" Target="http://www.ncbi.nlm.nih.gov/entrez/viewer.fcgi?val=CY00554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Serena</dc:creator>
  <cp:keywords/>
  <dc:description/>
  <cp:lastModifiedBy>Dong Serena</cp:lastModifiedBy>
  <cp:revision>1</cp:revision>
  <dcterms:created xsi:type="dcterms:W3CDTF">2018-06-20T11:03:00Z</dcterms:created>
  <dcterms:modified xsi:type="dcterms:W3CDTF">2018-06-20T11:04:00Z</dcterms:modified>
</cp:coreProperties>
</file>