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DD94B" w14:textId="51F0690A" w:rsidR="00C67FA0" w:rsidRPr="00615AF1" w:rsidRDefault="00AE3D26" w:rsidP="00615AF1">
      <w:pPr>
        <w:pStyle w:val="Title"/>
      </w:pPr>
      <w:r w:rsidRPr="00AE3D26">
        <w:t>Intelligent Systems</w:t>
      </w:r>
      <w:r w:rsidR="0089521B">
        <w:t xml:space="preserve"> (</w:t>
      </w:r>
      <w:r w:rsidR="0089521B" w:rsidRPr="00AE3D26">
        <w:t>2802ICT</w:t>
      </w:r>
      <w:r w:rsidR="0089521B">
        <w:t xml:space="preserve">) </w:t>
      </w:r>
      <w:r w:rsidRPr="00AE3D26">
        <w:t>Assignment 1</w:t>
      </w:r>
    </w:p>
    <w:p w14:paraId="0EC1DF0A" w14:textId="3987E3C5" w:rsidR="00DD0C93" w:rsidRDefault="00DD0C93" w:rsidP="00615AF1">
      <w:pPr>
        <w:pStyle w:val="Subtitle"/>
      </w:pPr>
      <w:r w:rsidRPr="00DD0C93">
        <w:t xml:space="preserve">Roman </w:t>
      </w:r>
      <w:r w:rsidRPr="00615AF1">
        <w:t>Green</w:t>
      </w:r>
      <w:r>
        <w:t xml:space="preserve"> (</w:t>
      </w:r>
      <w:r w:rsidRPr="00DD0C93">
        <w:t>s5369389</w:t>
      </w:r>
      <w:r>
        <w:t>)</w:t>
      </w:r>
    </w:p>
    <w:p w14:paraId="04EA1613" w14:textId="04349B52" w:rsidR="00D1261F" w:rsidRPr="00615AF1" w:rsidRDefault="00D1261F" w:rsidP="00615AF1">
      <w:pPr>
        <w:pStyle w:val="Heading1"/>
      </w:pPr>
      <w:r w:rsidRPr="00615AF1">
        <w:t>Task 1 – Solving a Maze</w:t>
      </w:r>
    </w:p>
    <w:p w14:paraId="0D17A86B" w14:textId="3D075EEE" w:rsidR="00DD0C93" w:rsidRDefault="007E626E" w:rsidP="00545BC5">
      <w:pPr>
        <w:pStyle w:val="Heading3"/>
      </w:pPr>
      <w:r w:rsidRPr="00615AF1">
        <w:t xml:space="preserve">Problem </w:t>
      </w:r>
      <w:r w:rsidRPr="00545BC5">
        <w:t>Formulation</w:t>
      </w:r>
    </w:p>
    <w:p w14:paraId="7337BE31" w14:textId="3736126C" w:rsidR="00B75266" w:rsidRDefault="00B75266" w:rsidP="00B75266">
      <w:r>
        <w:t xml:space="preserve">Task 1 involves </w:t>
      </w:r>
      <w:r w:rsidR="00660DEB">
        <w:t>reading a</w:t>
      </w:r>
      <w:r w:rsidR="009774D6">
        <w:t xml:space="preserve"> </w:t>
      </w:r>
      <w:r w:rsidR="00660DEB">
        <w:t>maze</w:t>
      </w:r>
      <w:r w:rsidR="007F1451">
        <w:t xml:space="preserve"> </w:t>
      </w:r>
      <w:r w:rsidR="00660DEB">
        <w:t xml:space="preserve">from a file and searching for a </w:t>
      </w:r>
      <w:r>
        <w:t>path from a starting position to a goal position.</w:t>
      </w:r>
      <w:r w:rsidR="004A5309">
        <w:t xml:space="preserve"> The maze is</w:t>
      </w:r>
      <w:r w:rsidR="004A5309" w:rsidRPr="004A5309">
        <w:t xml:space="preserve"> </w:t>
      </w:r>
      <w:r w:rsidR="004A5309" w:rsidRPr="007F1451">
        <w:t>modelled as an occupancy grid</w:t>
      </w:r>
      <w:r w:rsidR="004A5309">
        <w:t xml:space="preserve"> with </w:t>
      </w:r>
      <m:oMath>
        <m:r>
          <m:rPr>
            <m:sty m:val="p"/>
          </m:rPr>
          <w:rPr>
            <w:rFonts w:ascii="Cambria Math" w:hAnsi="Cambria Math"/>
          </w:rPr>
          <m:t>N</m:t>
        </m:r>
      </m:oMath>
      <w:r w:rsidR="004A5309">
        <w:t xml:space="preserve"> rows and </w:t>
      </w:r>
      <m:oMath>
        <m:r>
          <m:rPr>
            <m:sty m:val="p"/>
          </m:rPr>
          <w:rPr>
            <w:rFonts w:ascii="Cambria Math" w:hAnsi="Cambria Math"/>
          </w:rPr>
          <m:t>M</m:t>
        </m:r>
      </m:oMath>
      <w:r w:rsidR="004A5309">
        <w:t xml:space="preserve"> columns.</w:t>
      </w:r>
      <w:r w:rsidR="009774D6">
        <w:t xml:space="preserve"> </w:t>
      </w:r>
      <w:r w:rsidR="00CA0AD4">
        <w:t>The problem may be defined formally as</w:t>
      </w:r>
      <w:r w:rsidR="00C2047E">
        <w:t xml:space="preserve"> an agentic search problem as</w:t>
      </w:r>
      <w:r w:rsidR="00CA0AD4">
        <w:t xml:space="preserve">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firstRow="1" w:lastRow="0" w:firstColumn="1" w:lastColumn="0" w:noHBand="0" w:noVBand="1"/>
      </w:tblPr>
      <w:tblGrid>
        <w:gridCol w:w="2552"/>
        <w:gridCol w:w="7904"/>
      </w:tblGrid>
      <w:tr w:rsidR="00893E00" w14:paraId="48241E6F" w14:textId="77777777" w:rsidTr="0009134A">
        <w:tc>
          <w:tcPr>
            <w:tcW w:w="2552" w:type="dxa"/>
          </w:tcPr>
          <w:p w14:paraId="4350C59B" w14:textId="31412DB3" w:rsidR="00893E00" w:rsidRPr="00C2047E" w:rsidRDefault="00893E00" w:rsidP="00B75266">
            <w:r w:rsidRPr="00893E00">
              <w:rPr>
                <w:b/>
                <w:bCs/>
              </w:rPr>
              <w:t>State space</w:t>
            </w:r>
          </w:p>
        </w:tc>
        <w:tc>
          <w:tcPr>
            <w:tcW w:w="7904" w:type="dxa"/>
          </w:tcPr>
          <w:p w14:paraId="0CB99F62" w14:textId="6B4507FB" w:rsidR="00893E00" w:rsidRDefault="00C47854" w:rsidP="00B75266">
            <w:r>
              <w:t>The grid-world position</w:t>
            </w:r>
            <w:r w:rsidR="00AD7919">
              <w:t xml:space="preserve"> of the agent</w:t>
            </w:r>
            <w:r>
              <w:t xml:space="preserve"> formulated as a pair of </w:t>
            </w:r>
            <w:r w:rsidR="005F496C">
              <w:t>non-negative</w:t>
            </w:r>
            <w:r>
              <w:t xml:space="preserve"> integers</w:t>
            </w:r>
            <w:r w:rsidR="00337C5B">
              <w:t>. I.e.,</w:t>
            </w:r>
            <w:r>
              <w:t xml:space="preserve"> </w:t>
            </w:r>
            <m:oMath>
              <m:r>
                <w:rPr>
                  <w:rFonts w:ascii="Cambria Math" w:hAnsi="Cambria Math"/>
                </w:rPr>
                <m:t>S=</m:t>
              </m:r>
              <m:d>
                <m:dPr>
                  <m:ctrlPr>
                    <w:rPr>
                      <w:rFonts w:ascii="Cambria Math" w:hAnsi="Cambria Math"/>
                      <w:i/>
                    </w:rPr>
                  </m:ctrlPr>
                </m:dPr>
                <m:e>
                  <m:r>
                    <w:rPr>
                      <w:rFonts w:ascii="Cambria Math" w:hAnsi="Cambria Math"/>
                    </w:rPr>
                    <m:t>r, c</m:t>
                  </m:r>
                </m:e>
              </m:d>
              <m:r>
                <w:rPr>
                  <w:rFonts w:ascii="Cambria Math" w:hAnsi="Cambria Math"/>
                </w:rPr>
                <m:t>∈</m:t>
              </m:r>
              <m:sSub>
                <m:sSubPr>
                  <m:ctrlPr>
                    <w:rPr>
                      <w:rFonts w:ascii="Cambria Math" w:hAnsi="Cambria Math"/>
                      <w:i/>
                    </w:rPr>
                  </m:ctrlPr>
                </m:sSubPr>
                <m:e>
                  <m:r>
                    <m:rPr>
                      <m:scr m:val="double-struck"/>
                    </m:rPr>
                    <w:rPr>
                      <w:rFonts w:ascii="Cambria Math" w:hAnsi="Cambria Math"/>
                    </w:rPr>
                    <m:t>N</m:t>
                  </m:r>
                </m:e>
                <m:sub>
                  <m:r>
                    <w:rPr>
                      <w:rFonts w:ascii="Cambria Math" w:hAnsi="Cambria Math"/>
                    </w:rPr>
                    <m:t>0</m:t>
                  </m:r>
                </m:sub>
              </m:sSub>
              <m:r>
                <w:rPr>
                  <w:rFonts w:ascii="Cambria Math" w:hAnsi="Cambria Math"/>
                </w:rPr>
                <m:t>×</m:t>
              </m:r>
              <m:sSub>
                <m:sSubPr>
                  <m:ctrlPr>
                    <w:rPr>
                      <w:rFonts w:ascii="Cambria Math" w:hAnsi="Cambria Math"/>
                      <w:i/>
                    </w:rPr>
                  </m:ctrlPr>
                </m:sSubPr>
                <m:e>
                  <m:r>
                    <m:rPr>
                      <m:scr m:val="double-struck"/>
                    </m:rPr>
                    <w:rPr>
                      <w:rFonts w:ascii="Cambria Math" w:hAnsi="Cambria Math"/>
                    </w:rPr>
                    <m:t>N</m:t>
                  </m:r>
                </m:e>
                <m:sub>
                  <m:r>
                    <w:rPr>
                      <w:rFonts w:ascii="Cambria Math" w:hAnsi="Cambria Math"/>
                    </w:rPr>
                    <m:t>0</m:t>
                  </m:r>
                </m:sub>
              </m:sSub>
              <m:r>
                <w:rPr>
                  <w:rFonts w:ascii="Cambria Math" w:hAnsi="Cambria Math"/>
                </w:rPr>
                <m:t xml:space="preserve"> :0≤r&lt;</m:t>
              </m:r>
              <m:r>
                <m:rPr>
                  <m:sty m:val="p"/>
                </m:rPr>
                <w:rPr>
                  <w:rFonts w:ascii="Cambria Math" w:hAnsi="Cambria Math"/>
                </w:rPr>
                <m:t>N</m:t>
              </m:r>
              <m:r>
                <w:rPr>
                  <w:rFonts w:ascii="Cambria Math" w:hAnsi="Cambria Math"/>
                </w:rPr>
                <m:t>;0≤c&lt;</m:t>
              </m:r>
              <m:r>
                <m:rPr>
                  <m:sty m:val="p"/>
                </m:rPr>
                <w:rPr>
                  <w:rFonts w:ascii="Cambria Math" w:hAnsi="Cambria Math"/>
                </w:rPr>
                <m:t>M</m:t>
              </m:r>
            </m:oMath>
            <w:r w:rsidR="0099710A">
              <w:rPr>
                <w:rFonts w:eastAsiaTheme="minorEastAsia"/>
              </w:rPr>
              <w:t>.</w:t>
            </w:r>
          </w:p>
        </w:tc>
      </w:tr>
      <w:tr w:rsidR="00893E00" w14:paraId="7EB5A54E" w14:textId="77777777" w:rsidTr="0009134A">
        <w:tc>
          <w:tcPr>
            <w:tcW w:w="2552" w:type="dxa"/>
          </w:tcPr>
          <w:p w14:paraId="2CB06C21" w14:textId="463A6899" w:rsidR="00893E00" w:rsidRPr="00893E00" w:rsidRDefault="00893E00" w:rsidP="00B75266">
            <w:pPr>
              <w:rPr>
                <w:b/>
                <w:bCs/>
              </w:rPr>
            </w:pPr>
            <w:r w:rsidRPr="00893E00">
              <w:rPr>
                <w:b/>
                <w:bCs/>
              </w:rPr>
              <w:t>Initial state</w:t>
            </w:r>
          </w:p>
        </w:tc>
        <w:tc>
          <w:tcPr>
            <w:tcW w:w="7904" w:type="dxa"/>
          </w:tcPr>
          <w:p w14:paraId="560537B7" w14:textId="77777777" w:rsidR="007712F3" w:rsidRDefault="004077CF" w:rsidP="00B75266">
            <w:r>
              <w:t xml:space="preserve">The grid coordinates of the </w:t>
            </w:r>
            <w:r w:rsidR="00C22AED">
              <w:t>“A” character in the maze file.</w:t>
            </w:r>
          </w:p>
          <w:p w14:paraId="073105BC" w14:textId="63D4DFF7" w:rsidR="00893E00" w:rsidRDefault="000C1653" w:rsidP="00B75266">
            <w:r>
              <w:t xml:space="preserve">I.e., </w:t>
            </w:r>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 0)</m:t>
              </m:r>
            </m:oMath>
            <w:r>
              <w:rPr>
                <w:rFonts w:eastAsiaTheme="minorEastAsia"/>
              </w:rPr>
              <w:t xml:space="preserve"> in </w:t>
            </w:r>
            <w:r w:rsidRPr="0077196F">
              <w:rPr>
                <w:rFonts w:eastAsiaTheme="minorEastAsia"/>
              </w:rPr>
              <w:t>maze1.txt</w:t>
            </w:r>
            <w:r>
              <w:rPr>
                <w:rFonts w:eastAsiaTheme="minorEastAsia"/>
              </w:rPr>
              <w:t>.</w:t>
            </w:r>
          </w:p>
        </w:tc>
      </w:tr>
      <w:tr w:rsidR="003F2031" w14:paraId="7506DBBA" w14:textId="77777777" w:rsidTr="0009134A">
        <w:tc>
          <w:tcPr>
            <w:tcW w:w="2552" w:type="dxa"/>
          </w:tcPr>
          <w:p w14:paraId="268CFC4E" w14:textId="2F4896CE" w:rsidR="003F2031" w:rsidRPr="00893E00" w:rsidRDefault="003F2031" w:rsidP="00B75266">
            <w:pPr>
              <w:rPr>
                <w:b/>
                <w:bCs/>
              </w:rPr>
            </w:pPr>
            <w:r>
              <w:rPr>
                <w:b/>
                <w:bCs/>
              </w:rPr>
              <w:t>Goal state</w:t>
            </w:r>
          </w:p>
        </w:tc>
        <w:tc>
          <w:tcPr>
            <w:tcW w:w="7904" w:type="dxa"/>
          </w:tcPr>
          <w:p w14:paraId="755C5360" w14:textId="77777777" w:rsidR="007712F3" w:rsidRDefault="003F2031" w:rsidP="00B75266">
            <w:r>
              <w:t>The grid coordinates of the “B” character in the maze file.</w:t>
            </w:r>
          </w:p>
          <w:p w14:paraId="09B80E3C" w14:textId="6366AF34" w:rsidR="003F2031" w:rsidRDefault="003F2031" w:rsidP="00B75266">
            <w:r>
              <w:t xml:space="preserve">I.e., </w:t>
            </w:r>
            <m:oMath>
              <m:sSub>
                <m:sSubPr>
                  <m:ctrlPr>
                    <w:rPr>
                      <w:rFonts w:ascii="Cambria Math" w:hAnsi="Cambria Math"/>
                      <w:i/>
                    </w:rPr>
                  </m:ctrlPr>
                </m:sSubPr>
                <m:e>
                  <m:r>
                    <w:rPr>
                      <w:rFonts w:ascii="Cambria Math" w:hAnsi="Cambria Math"/>
                    </w:rPr>
                    <m:t>s</m:t>
                  </m:r>
                </m:e>
                <m:sub>
                  <m:r>
                    <w:rPr>
                      <w:rFonts w:ascii="Cambria Math" w:hAnsi="Cambria Math"/>
                    </w:rPr>
                    <m:t>goal</m:t>
                  </m:r>
                </m:sub>
              </m:sSub>
              <m:r>
                <w:rPr>
                  <w:rFonts w:ascii="Cambria Math" w:hAnsi="Cambria Math"/>
                </w:rPr>
                <m:t>=(0, 5)</m:t>
              </m:r>
            </m:oMath>
            <w:r>
              <w:rPr>
                <w:rFonts w:eastAsiaTheme="minorEastAsia"/>
              </w:rPr>
              <w:t xml:space="preserve"> in </w:t>
            </w:r>
            <w:r w:rsidRPr="0077196F">
              <w:rPr>
                <w:rFonts w:eastAsiaTheme="minorEastAsia"/>
              </w:rPr>
              <w:t>maze1.txt</w:t>
            </w:r>
            <w:r>
              <w:rPr>
                <w:rFonts w:eastAsiaTheme="minorEastAsia"/>
              </w:rPr>
              <w:t>.</w:t>
            </w:r>
          </w:p>
        </w:tc>
      </w:tr>
      <w:tr w:rsidR="00893E00" w14:paraId="446D5051" w14:textId="77777777" w:rsidTr="0009134A">
        <w:tc>
          <w:tcPr>
            <w:tcW w:w="2552" w:type="dxa"/>
          </w:tcPr>
          <w:p w14:paraId="1993A164" w14:textId="7274D790" w:rsidR="00893E00" w:rsidRPr="00893E00" w:rsidRDefault="00893E00" w:rsidP="00B75266">
            <w:pPr>
              <w:rPr>
                <w:b/>
                <w:bCs/>
              </w:rPr>
            </w:pPr>
            <w:r w:rsidRPr="00893E00">
              <w:rPr>
                <w:b/>
                <w:bCs/>
              </w:rPr>
              <w:t>Actions</w:t>
            </w:r>
          </w:p>
        </w:tc>
        <w:tc>
          <w:tcPr>
            <w:tcW w:w="7904" w:type="dxa"/>
          </w:tcPr>
          <w:p w14:paraId="4FA33D23" w14:textId="288F6BBC" w:rsidR="00893E00" w:rsidRDefault="00675148" w:rsidP="00B75266">
            <w:r>
              <w:t xml:space="preserve">For any </w:t>
            </w:r>
            <m:oMath>
              <m:r>
                <w:rPr>
                  <w:rFonts w:ascii="Cambria Math" w:hAnsi="Cambria Math"/>
                </w:rPr>
                <m:t>s</m:t>
              </m:r>
            </m:oMath>
            <w:r>
              <w:rPr>
                <w:rFonts w:eastAsiaTheme="minorEastAsia"/>
              </w:rPr>
              <w:t xml:space="preserve">, the agent may move </w:t>
            </w:r>
            <m:oMath>
              <m:r>
                <w:rPr>
                  <w:rFonts w:ascii="Cambria Math" w:eastAsiaTheme="minorEastAsia" w:hAnsi="Cambria Math"/>
                </w:rPr>
                <m:t>up</m:t>
              </m:r>
            </m:oMath>
            <w:r>
              <w:rPr>
                <w:rFonts w:eastAsiaTheme="minorEastAsia"/>
              </w:rPr>
              <w:t xml:space="preserve">, </w:t>
            </w:r>
            <m:oMath>
              <m:r>
                <w:rPr>
                  <w:rFonts w:ascii="Cambria Math" w:eastAsiaTheme="minorEastAsia" w:hAnsi="Cambria Math"/>
                </w:rPr>
                <m:t>down</m:t>
              </m:r>
            </m:oMath>
            <w:r>
              <w:rPr>
                <w:rFonts w:eastAsiaTheme="minorEastAsia"/>
              </w:rPr>
              <w:t xml:space="preserve">, </w:t>
            </w:r>
            <m:oMath>
              <m:r>
                <w:rPr>
                  <w:rFonts w:ascii="Cambria Math" w:eastAsiaTheme="minorEastAsia" w:hAnsi="Cambria Math"/>
                </w:rPr>
                <m:t>left</m:t>
              </m:r>
            </m:oMath>
            <w:r>
              <w:rPr>
                <w:rFonts w:eastAsiaTheme="minorEastAsia"/>
              </w:rPr>
              <w:t xml:space="preserve"> and </w:t>
            </w:r>
            <m:oMath>
              <m:r>
                <w:rPr>
                  <w:rFonts w:ascii="Cambria Math" w:eastAsiaTheme="minorEastAsia" w:hAnsi="Cambria Math"/>
                </w:rPr>
                <m:t>right</m:t>
              </m:r>
            </m:oMath>
            <w:r>
              <w:rPr>
                <w:rFonts w:eastAsiaTheme="minorEastAsia"/>
              </w:rPr>
              <w:t xml:space="preserve"> where the target cell is not occupied.</w:t>
            </w:r>
            <w:r w:rsidR="00F97E66">
              <w:rPr>
                <w:rFonts w:eastAsiaTheme="minorEastAsia"/>
              </w:rPr>
              <w:t xml:space="preserve"> I.e., </w:t>
            </w:r>
            <m:oMath>
              <m:r>
                <w:rPr>
                  <w:rFonts w:ascii="Cambria Math" w:eastAsiaTheme="minorEastAsia" w:hAnsi="Cambria Math"/>
                </w:rPr>
                <m:t>Actions</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e>
              </m:d>
              <m:r>
                <w:rPr>
                  <w:rFonts w:ascii="Cambria Math" w:eastAsiaTheme="minorEastAsia" w:hAnsi="Cambria Math"/>
                </w:rPr>
                <m:t>={up}</m:t>
              </m:r>
            </m:oMath>
            <w:r w:rsidR="00F97E66">
              <w:rPr>
                <w:rFonts w:eastAsiaTheme="minorEastAsia"/>
              </w:rPr>
              <w:t xml:space="preserve"> in maze1.txt.</w:t>
            </w:r>
          </w:p>
        </w:tc>
      </w:tr>
      <w:tr w:rsidR="00675148" w14:paraId="615982AB" w14:textId="77777777" w:rsidTr="0009134A">
        <w:tc>
          <w:tcPr>
            <w:tcW w:w="2552" w:type="dxa"/>
          </w:tcPr>
          <w:p w14:paraId="148C0F52" w14:textId="27A9B6A0" w:rsidR="00675148" w:rsidRPr="00893E00" w:rsidRDefault="00675148" w:rsidP="00B75266">
            <w:pPr>
              <w:rPr>
                <w:b/>
                <w:bCs/>
              </w:rPr>
            </w:pPr>
            <w:r>
              <w:rPr>
                <w:b/>
                <w:bCs/>
              </w:rPr>
              <w:t>Transition model</w:t>
            </w:r>
          </w:p>
        </w:tc>
        <w:tc>
          <w:tcPr>
            <w:tcW w:w="7904" w:type="dxa"/>
          </w:tcPr>
          <w:p w14:paraId="11061A1B" w14:textId="7C5A4098" w:rsidR="00136DC7" w:rsidRDefault="00D23708" w:rsidP="00D927C2">
            <w:r>
              <w:t>For each action, the agent state may increment or decrement the row or column</w:t>
            </w:r>
            <w:r w:rsidR="008B03AD">
              <w:t xml:space="preserve"> for the corresponding direction</w:t>
            </w:r>
            <w:r>
              <w:t>. I.e.,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9"/>
              <w:gridCol w:w="3849"/>
            </w:tblGrid>
            <w:tr w:rsidR="00136DC7" w14:paraId="77B3A979" w14:textId="77777777" w:rsidTr="00136DC7">
              <w:tc>
                <w:tcPr>
                  <w:tcW w:w="3981" w:type="dxa"/>
                </w:tcPr>
                <w:p w14:paraId="25127426" w14:textId="28446869" w:rsidR="00136DC7" w:rsidRPr="00136DC7" w:rsidRDefault="00136DC7" w:rsidP="00136DC7">
                  <w:pPr>
                    <w:jc w:val="both"/>
                  </w:pPr>
                  <m:oMathPara>
                    <m:oMathParaPr>
                      <m:jc m:val="left"/>
                    </m:oMathParaPr>
                    <m:oMath>
                      <m:r>
                        <w:rPr>
                          <w:rFonts w:ascii="Cambria Math" w:hAnsi="Cambria Math"/>
                        </w:rPr>
                        <m:t>Result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r,c</m:t>
                              </m:r>
                            </m:e>
                          </m:d>
                          <m:r>
                            <w:rPr>
                              <w:rFonts w:ascii="Cambria Math" w:eastAsiaTheme="minorEastAsia" w:hAnsi="Cambria Math"/>
                            </w:rPr>
                            <m:t>, up</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r-1, c</m:t>
                          </m:r>
                        </m:e>
                      </m:d>
                    </m:oMath>
                  </m:oMathPara>
                </w:p>
              </w:tc>
              <w:tc>
                <w:tcPr>
                  <w:tcW w:w="3981" w:type="dxa"/>
                </w:tcPr>
                <w:p w14:paraId="4FFEA959" w14:textId="14C1B0F6" w:rsidR="00136DC7" w:rsidRPr="00136DC7" w:rsidRDefault="00136DC7" w:rsidP="00136DC7">
                  <w:pPr>
                    <w:jc w:val="both"/>
                  </w:pPr>
                  <m:oMathPara>
                    <m:oMathParaPr>
                      <m:jc m:val="left"/>
                    </m:oMathParaPr>
                    <m:oMath>
                      <m:r>
                        <w:rPr>
                          <w:rFonts w:ascii="Cambria Math" w:hAnsi="Cambria Math"/>
                        </w:rPr>
                        <m:t>Result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r,c</m:t>
                              </m:r>
                            </m:e>
                          </m:d>
                          <m:r>
                            <w:rPr>
                              <w:rFonts w:ascii="Cambria Math" w:eastAsiaTheme="minorEastAsia" w:hAnsi="Cambria Math"/>
                            </w:rPr>
                            <m:t>, down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r+1, c</m:t>
                          </m:r>
                        </m:e>
                      </m:d>
                      <m:r>
                        <w:rPr>
                          <w:rFonts w:ascii="Cambria Math" w:eastAsiaTheme="minorEastAsia" w:hAnsi="Cambria Math"/>
                        </w:rPr>
                        <m:t>,</m:t>
                      </m:r>
                    </m:oMath>
                  </m:oMathPara>
                </w:p>
              </w:tc>
            </w:tr>
            <w:tr w:rsidR="00136DC7" w14:paraId="7A494C47" w14:textId="77777777" w:rsidTr="00136DC7">
              <w:tc>
                <w:tcPr>
                  <w:tcW w:w="3981" w:type="dxa"/>
                </w:tcPr>
                <w:p w14:paraId="4279879C" w14:textId="7F60CB8C" w:rsidR="00136DC7" w:rsidRPr="00136DC7" w:rsidRDefault="00136DC7" w:rsidP="00136DC7">
                  <w:pPr>
                    <w:jc w:val="both"/>
                  </w:pPr>
                  <m:oMathPara>
                    <m:oMathParaPr>
                      <m:jc m:val="left"/>
                    </m:oMathParaPr>
                    <m:oMath>
                      <m:r>
                        <w:rPr>
                          <w:rFonts w:ascii="Cambria Math" w:hAnsi="Cambria Math"/>
                        </w:rPr>
                        <m:t>Result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r,c</m:t>
                              </m:r>
                            </m:e>
                          </m:d>
                          <m:r>
                            <w:rPr>
                              <w:rFonts w:ascii="Cambria Math" w:eastAsiaTheme="minorEastAsia" w:hAnsi="Cambria Math"/>
                            </w:rPr>
                            <m:t>, left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 c-1</m:t>
                          </m:r>
                        </m:e>
                      </m:d>
                      <m:r>
                        <w:rPr>
                          <w:rFonts w:ascii="Cambria Math" w:eastAsiaTheme="minorEastAsia" w:hAnsi="Cambria Math"/>
                        </w:rPr>
                        <m:t>,</m:t>
                      </m:r>
                    </m:oMath>
                  </m:oMathPara>
                </w:p>
              </w:tc>
              <w:tc>
                <w:tcPr>
                  <w:tcW w:w="3981" w:type="dxa"/>
                </w:tcPr>
                <w:p w14:paraId="4B5440DD" w14:textId="1F184B8F" w:rsidR="00136DC7" w:rsidRPr="00136DC7" w:rsidRDefault="00136DC7" w:rsidP="00136DC7">
                  <w:pPr>
                    <w:jc w:val="both"/>
                  </w:pPr>
                  <m:oMathPara>
                    <m:oMathParaPr>
                      <m:jc m:val="left"/>
                    </m:oMathParaPr>
                    <m:oMath>
                      <m:r>
                        <w:rPr>
                          <w:rFonts w:ascii="Cambria Math" w:hAnsi="Cambria Math"/>
                        </w:rPr>
                        <m:t>Result</m:t>
                      </m:r>
                      <m:d>
                        <m:dPr>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r,c</m:t>
                              </m:r>
                            </m:e>
                          </m:d>
                          <m:r>
                            <w:rPr>
                              <w:rFonts w:ascii="Cambria Math" w:eastAsiaTheme="minorEastAsia" w:hAnsi="Cambria Math"/>
                            </w:rPr>
                            <m:t>, right</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 c+1</m:t>
                          </m:r>
                        </m:e>
                      </m:d>
                    </m:oMath>
                  </m:oMathPara>
                </w:p>
              </w:tc>
            </w:tr>
          </w:tbl>
          <w:p w14:paraId="5C3466D3" w14:textId="4FA55AE7" w:rsidR="00675148" w:rsidRPr="00D55B7A" w:rsidRDefault="00675148" w:rsidP="00D927C2"/>
        </w:tc>
      </w:tr>
      <w:tr w:rsidR="00893E00" w14:paraId="414A2B52" w14:textId="77777777" w:rsidTr="0009134A">
        <w:tc>
          <w:tcPr>
            <w:tcW w:w="2552" w:type="dxa"/>
          </w:tcPr>
          <w:p w14:paraId="30AEFCC8" w14:textId="7B1F7699" w:rsidR="00893E00" w:rsidRPr="00893E00" w:rsidRDefault="00893E00" w:rsidP="00B75266">
            <w:pPr>
              <w:rPr>
                <w:b/>
                <w:bCs/>
              </w:rPr>
            </w:pPr>
            <w:r w:rsidRPr="00893E00">
              <w:rPr>
                <w:b/>
                <w:bCs/>
              </w:rPr>
              <w:t>Path-cost function</w:t>
            </w:r>
          </w:p>
        </w:tc>
        <w:tc>
          <w:tcPr>
            <w:tcW w:w="7904" w:type="dxa"/>
          </w:tcPr>
          <w:p w14:paraId="442457D4" w14:textId="1325B851" w:rsidR="00893E00" w:rsidRDefault="00EA5A8E" w:rsidP="00B75266">
            <w:r>
              <w:t xml:space="preserve">As move cost is </w:t>
            </w:r>
            <m:oMath>
              <m:r>
                <w:rPr>
                  <w:rFonts w:ascii="Cambria Math" w:hAnsi="Cambria Math"/>
                </w:rPr>
                <m:t>1</m:t>
              </m:r>
            </m:oMath>
            <w:r>
              <w:t>, path cost is the number of moves taken to reach the current state.</w:t>
            </w:r>
          </w:p>
        </w:tc>
      </w:tr>
    </w:tbl>
    <w:p w14:paraId="311E770D" w14:textId="77D22672" w:rsidR="00615AF1" w:rsidRDefault="00615AF1" w:rsidP="00545BC5">
      <w:pPr>
        <w:pStyle w:val="Heading3"/>
      </w:pPr>
      <w:r>
        <w:t xml:space="preserve">Program </w:t>
      </w:r>
      <w:r w:rsidR="00FE1A92">
        <w:t>Design and Data Structures</w:t>
      </w:r>
    </w:p>
    <w:p w14:paraId="06976E56" w14:textId="77777777" w:rsidR="001334BF" w:rsidRPr="001334BF" w:rsidRDefault="001334BF" w:rsidP="001334BF">
      <w:pPr>
        <w:pStyle w:val="ListParagraph"/>
        <w:keepNext/>
        <w:keepLines/>
        <w:numPr>
          <w:ilvl w:val="0"/>
          <w:numId w:val="1"/>
        </w:numPr>
        <w:spacing w:before="160" w:after="80"/>
        <w:contextualSpacing w:val="0"/>
        <w:outlineLvl w:val="3"/>
        <w:rPr>
          <w:rFonts w:eastAsiaTheme="majorEastAsia" w:cstheme="majorBidi"/>
          <w:b/>
          <w:bCs/>
          <w:vanish/>
        </w:rPr>
      </w:pPr>
    </w:p>
    <w:p w14:paraId="4A8E439E" w14:textId="77777777" w:rsidR="001334BF" w:rsidRPr="001334BF" w:rsidRDefault="001334BF" w:rsidP="001334BF">
      <w:pPr>
        <w:pStyle w:val="ListParagraph"/>
        <w:keepNext/>
        <w:keepLines/>
        <w:numPr>
          <w:ilvl w:val="0"/>
          <w:numId w:val="1"/>
        </w:numPr>
        <w:spacing w:before="160" w:after="80"/>
        <w:contextualSpacing w:val="0"/>
        <w:outlineLvl w:val="3"/>
        <w:rPr>
          <w:rFonts w:eastAsiaTheme="majorEastAsia" w:cstheme="majorBidi"/>
          <w:b/>
          <w:bCs/>
          <w:vanish/>
        </w:rPr>
      </w:pPr>
    </w:p>
    <w:p w14:paraId="0A3533A4" w14:textId="7A708AEB" w:rsidR="00380DF0" w:rsidRPr="00545BC5" w:rsidRDefault="00CF3D47" w:rsidP="001334BF">
      <w:pPr>
        <w:pStyle w:val="Heading4"/>
      </w:pPr>
      <w:r w:rsidRPr="00545BC5">
        <w:t>State Representation</w:t>
      </w:r>
    </w:p>
    <w:p w14:paraId="7659B66C" w14:textId="37941639" w:rsidR="00291DF4" w:rsidRDefault="007F408A" w:rsidP="00380DF0">
      <w:r>
        <w:t>Agent state is represented</w:t>
      </w:r>
      <w:r w:rsidR="00BC4AED">
        <w:t xml:space="preserve"> as a Python tuple of two integers, row and column respectively.</w:t>
      </w:r>
    </w:p>
    <w:p w14:paraId="0DB4A0F6" w14:textId="55878E70" w:rsidR="001E169C" w:rsidRDefault="00615AF1" w:rsidP="00C2594A">
      <w:pPr>
        <w:pStyle w:val="Heading4"/>
      </w:pPr>
      <w:r>
        <w:t>Data Structures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bottom w:w="170" w:type="dxa"/>
        </w:tblCellMar>
        <w:tblLook w:val="04A0" w:firstRow="1" w:lastRow="0" w:firstColumn="1" w:lastColumn="0" w:noHBand="0" w:noVBand="1"/>
      </w:tblPr>
      <w:tblGrid>
        <w:gridCol w:w="2526"/>
        <w:gridCol w:w="7940"/>
      </w:tblGrid>
      <w:tr w:rsidR="001E169C" w14:paraId="481EA50C" w14:textId="77777777" w:rsidTr="001E169C">
        <w:tc>
          <w:tcPr>
            <w:tcW w:w="2122" w:type="dxa"/>
          </w:tcPr>
          <w:p w14:paraId="6B9BC76D" w14:textId="31A0B383" w:rsidR="001E169C" w:rsidRPr="003D7800" w:rsidRDefault="001E169C" w:rsidP="007E626E">
            <w:pPr>
              <w:rPr>
                <w:rFonts w:ascii="Consolas" w:hAnsi="Consolas"/>
                <w:b/>
                <w:bCs/>
              </w:rPr>
            </w:pPr>
            <w:r w:rsidRPr="003D7800">
              <w:rPr>
                <w:rFonts w:ascii="Consolas" w:hAnsi="Consolas"/>
                <w:b/>
                <w:bCs/>
                <w:sz w:val="20"/>
                <w:szCs w:val="20"/>
              </w:rPr>
              <w:t>Node</w:t>
            </w:r>
          </w:p>
        </w:tc>
        <w:tc>
          <w:tcPr>
            <w:tcW w:w="8334" w:type="dxa"/>
          </w:tcPr>
          <w:p w14:paraId="523EA3CC" w14:textId="2626071A" w:rsidR="001E169C" w:rsidRDefault="001E169C" w:rsidP="007E626E">
            <w:r>
              <w:t xml:space="preserve">A Python dataclass </w:t>
            </w:r>
            <w:r w:rsidR="000024BC">
              <w:t xml:space="preserve">storing </w:t>
            </w:r>
            <w:r w:rsidR="00FA27E2">
              <w:t>the node state, a reference to the parent node, the action taken to reach the node and the node depth.</w:t>
            </w:r>
          </w:p>
        </w:tc>
      </w:tr>
      <w:tr w:rsidR="001E169C" w14:paraId="3CB60806" w14:textId="77777777" w:rsidTr="001E169C">
        <w:tc>
          <w:tcPr>
            <w:tcW w:w="2122" w:type="dxa"/>
          </w:tcPr>
          <w:p w14:paraId="5AAE9254" w14:textId="29E7D514" w:rsidR="001E169C" w:rsidRPr="003D7800" w:rsidRDefault="001E169C" w:rsidP="007E626E">
            <w:pPr>
              <w:rPr>
                <w:rFonts w:ascii="Consolas" w:hAnsi="Consolas"/>
                <w:b/>
                <w:bCs/>
              </w:rPr>
            </w:pPr>
            <w:r w:rsidRPr="003D7800">
              <w:rPr>
                <w:rFonts w:ascii="Consolas" w:hAnsi="Consolas"/>
                <w:b/>
                <w:bCs/>
                <w:sz w:val="20"/>
                <w:szCs w:val="20"/>
              </w:rPr>
              <w:t>FrontierADT</w:t>
            </w:r>
          </w:p>
        </w:tc>
        <w:tc>
          <w:tcPr>
            <w:tcW w:w="8334" w:type="dxa"/>
          </w:tcPr>
          <w:p w14:paraId="7630799A" w14:textId="13EFC5C9" w:rsidR="001E169C" w:rsidRDefault="001E169C" w:rsidP="007E626E">
            <w:r>
              <w:t>An abstract datatype defining necessary method node management on the frontier.</w:t>
            </w:r>
          </w:p>
        </w:tc>
      </w:tr>
      <w:tr w:rsidR="001E169C" w14:paraId="5DBA664D" w14:textId="77777777" w:rsidTr="001E169C">
        <w:tc>
          <w:tcPr>
            <w:tcW w:w="2122" w:type="dxa"/>
          </w:tcPr>
          <w:p w14:paraId="2E5EAA6B" w14:textId="4DF0D9F5" w:rsidR="001E169C" w:rsidRPr="003D7800" w:rsidRDefault="001E169C" w:rsidP="007E626E">
            <w:pPr>
              <w:rPr>
                <w:rFonts w:ascii="Consolas" w:hAnsi="Consolas"/>
                <w:b/>
                <w:bCs/>
              </w:rPr>
            </w:pPr>
            <w:r w:rsidRPr="003D7800">
              <w:rPr>
                <w:rFonts w:ascii="Consolas" w:hAnsi="Consolas"/>
                <w:b/>
                <w:bCs/>
                <w:sz w:val="20"/>
                <w:szCs w:val="20"/>
              </w:rPr>
              <w:t>StackFrontier</w:t>
            </w:r>
          </w:p>
        </w:tc>
        <w:tc>
          <w:tcPr>
            <w:tcW w:w="8334" w:type="dxa"/>
          </w:tcPr>
          <w:p w14:paraId="00BC955B" w14:textId="353B947C" w:rsidR="001E169C" w:rsidRDefault="001E169C" w:rsidP="007E626E">
            <w:r>
              <w:t xml:space="preserve">A </w:t>
            </w:r>
            <w:r w:rsidRPr="00EE533E">
              <w:rPr>
                <w:rStyle w:val="TextttChar"/>
              </w:rPr>
              <w:t>FrontierADT</w:t>
            </w:r>
            <w:r>
              <w:t xml:space="preserve"> implementation leveraging a last-in-last-out stack for use in the depth-limited depth-first search method.</w:t>
            </w:r>
          </w:p>
        </w:tc>
      </w:tr>
      <w:tr w:rsidR="001E169C" w14:paraId="554756DA" w14:textId="77777777" w:rsidTr="001E169C">
        <w:tc>
          <w:tcPr>
            <w:tcW w:w="2122" w:type="dxa"/>
          </w:tcPr>
          <w:p w14:paraId="52F37230" w14:textId="612EBDED" w:rsidR="001E169C" w:rsidRPr="003D7800" w:rsidRDefault="001E169C" w:rsidP="007E626E">
            <w:pPr>
              <w:rPr>
                <w:rFonts w:ascii="Consolas" w:hAnsi="Consolas"/>
                <w:b/>
                <w:bCs/>
              </w:rPr>
            </w:pPr>
            <w:r w:rsidRPr="003D7800">
              <w:rPr>
                <w:rFonts w:ascii="Consolas" w:hAnsi="Consolas"/>
                <w:b/>
                <w:bCs/>
                <w:sz w:val="20"/>
                <w:szCs w:val="20"/>
              </w:rPr>
              <w:t>PriorityQueueFrontier</w:t>
            </w:r>
          </w:p>
        </w:tc>
        <w:tc>
          <w:tcPr>
            <w:tcW w:w="8334" w:type="dxa"/>
          </w:tcPr>
          <w:p w14:paraId="6070750D" w14:textId="432A95DD" w:rsidR="001E169C" w:rsidRDefault="001E169C" w:rsidP="007E626E">
            <w:r>
              <w:t xml:space="preserve">A </w:t>
            </w:r>
            <w:r w:rsidRPr="00EE533E">
              <w:rPr>
                <w:rStyle w:val="TextttChar"/>
              </w:rPr>
              <w:t>FrontierADT</w:t>
            </w:r>
            <w:r>
              <w:t xml:space="preserve"> implementation leveraging a priority-heap for use in the A* search method. On construction it accepts a method </w:t>
            </w:r>
            <w:r w:rsidRPr="00624C57">
              <w:t>cost_fn</w:t>
            </w:r>
            <w:r>
              <w:t xml:space="preserve"> to compute node cost.</w:t>
            </w:r>
          </w:p>
        </w:tc>
      </w:tr>
    </w:tbl>
    <w:p w14:paraId="57BAF27B" w14:textId="664222DF" w:rsidR="0055046A" w:rsidRDefault="0055046A" w:rsidP="00C2594A">
      <w:pPr>
        <w:pStyle w:val="Heading4"/>
      </w:pPr>
      <w:r>
        <w:t>Search Procedure Implementation</w:t>
      </w:r>
    </w:p>
    <w:p w14:paraId="1487F907" w14:textId="6A2DDA44" w:rsidR="00C16940" w:rsidRDefault="00F11C94" w:rsidP="0055046A">
      <w:r>
        <w:t>Three search procedures were implemented: depth-limited depth-first search</w:t>
      </w:r>
      <w:r w:rsidR="00BE6EE4">
        <w:t xml:space="preserve"> (</w:t>
      </w:r>
      <w:r w:rsidR="006048D1">
        <w:t>DLS</w:t>
      </w:r>
      <w:r w:rsidR="00BE6EE4">
        <w:t>)</w:t>
      </w:r>
      <w:r>
        <w:t xml:space="preserve">, iterative depth-first search </w:t>
      </w:r>
      <w:r w:rsidR="00BE6EE4">
        <w:t xml:space="preserve">(IDS) </w:t>
      </w:r>
      <w:r>
        <w:t xml:space="preserve">leveraging </w:t>
      </w:r>
      <w:r w:rsidR="00BE6EE4">
        <w:t>D</w:t>
      </w:r>
      <w:r w:rsidR="001F7F4F">
        <w:t>L</w:t>
      </w:r>
      <w:r w:rsidR="00BE6EE4">
        <w:t>S</w:t>
      </w:r>
      <w:r>
        <w:t xml:space="preserve"> and A* search</w:t>
      </w:r>
      <w:r w:rsidR="00633473">
        <w:t xml:space="preserve"> (A*)</w:t>
      </w:r>
      <w:r>
        <w:t>.</w:t>
      </w:r>
    </w:p>
    <w:p w14:paraId="628E0B07" w14:textId="08F401F5" w:rsidR="00151BA6" w:rsidRDefault="00DA5560" w:rsidP="00C2594A">
      <w:pPr>
        <w:pStyle w:val="Heading5"/>
      </w:pPr>
      <w:r>
        <w:t>Depth-limited depth-first search</w:t>
      </w:r>
    </w:p>
    <w:p w14:paraId="3C9F312D" w14:textId="19844237" w:rsidR="00DA5560" w:rsidRPr="00DA5560" w:rsidRDefault="006048D1" w:rsidP="00172335">
      <w:r>
        <w:t>I</w:t>
      </w:r>
      <w:r w:rsidR="001D45FD">
        <w:t xml:space="preserve">mplemented as the </w:t>
      </w:r>
      <w:r w:rsidR="00CB0A94" w:rsidRPr="003903B5">
        <w:rPr>
          <w:rStyle w:val="TextttChar"/>
        </w:rPr>
        <w:t>Maze.</w:t>
      </w:r>
      <w:r w:rsidR="001D45FD" w:rsidRPr="003903B5">
        <w:rPr>
          <w:rStyle w:val="TextttChar"/>
        </w:rPr>
        <w:t>dfs_solve</w:t>
      </w:r>
      <w:r w:rsidR="001D45FD" w:rsidRPr="003903B5">
        <w:rPr>
          <w:sz w:val="20"/>
          <w:szCs w:val="20"/>
        </w:rPr>
        <w:t xml:space="preserve"> </w:t>
      </w:r>
      <w:r w:rsidR="001D45FD">
        <w:t>method</w:t>
      </w:r>
      <w:r w:rsidR="00203BEE">
        <w:t>,</w:t>
      </w:r>
      <w:r w:rsidR="001D45FD">
        <w:t xml:space="preserve"> </w:t>
      </w:r>
      <w:r>
        <w:t xml:space="preserve">DLS </w:t>
      </w:r>
      <w:r w:rsidR="00CB0A94">
        <w:t>is a</w:t>
      </w:r>
      <w:r w:rsidR="00DE2DC2">
        <w:t>n uninformed</w:t>
      </w:r>
      <w:r w:rsidR="00CB0A94">
        <w:t xml:space="preserve"> pre-order graph-like search </w:t>
      </w:r>
      <w:r w:rsidR="0019621F">
        <w:t xml:space="preserve">leveraging the </w:t>
      </w:r>
      <w:r w:rsidR="00074863" w:rsidRPr="00C04FD3">
        <w:rPr>
          <w:rStyle w:val="TextttChar"/>
        </w:rPr>
        <w:t>StackFrontier</w:t>
      </w:r>
      <w:r w:rsidR="00074863">
        <w:t xml:space="preserve"> class.</w:t>
      </w:r>
      <w:r w:rsidR="00B84E7D">
        <w:t xml:space="preserve"> </w:t>
      </w:r>
      <w:r w:rsidR="003903B5">
        <w:t xml:space="preserve">On failure to find the goal node the method will raise </w:t>
      </w:r>
      <w:r w:rsidR="00B84E7D" w:rsidRPr="003903B5">
        <w:rPr>
          <w:rStyle w:val="TextttChar"/>
        </w:rPr>
        <w:t>DepthLimitReachedError</w:t>
      </w:r>
      <w:r w:rsidR="00B84E7D" w:rsidRPr="003903B5">
        <w:rPr>
          <w:sz w:val="18"/>
          <w:szCs w:val="18"/>
        </w:rPr>
        <w:t xml:space="preserve"> </w:t>
      </w:r>
      <w:r w:rsidR="003903B5" w:rsidRPr="003903B5">
        <w:t>and</w:t>
      </w:r>
      <w:r w:rsidR="003903B5">
        <w:rPr>
          <w:sz w:val="18"/>
          <w:szCs w:val="18"/>
        </w:rPr>
        <w:t xml:space="preserve"> </w:t>
      </w:r>
      <w:r w:rsidR="003903B5" w:rsidRPr="003903B5">
        <w:rPr>
          <w:rStyle w:val="TextttChar"/>
        </w:rPr>
        <w:t>NoSolutionError</w:t>
      </w:r>
      <w:r w:rsidR="003903B5">
        <w:rPr>
          <w:sz w:val="18"/>
          <w:szCs w:val="18"/>
        </w:rPr>
        <w:t xml:space="preserve"> </w:t>
      </w:r>
      <w:r w:rsidR="003903B5">
        <w:t xml:space="preserve">where a depth cutoff does and does not occur respectively. </w:t>
      </w:r>
      <w:r w:rsidR="00D86F94">
        <w:t xml:space="preserve">The method is complete provided the goal depth exceeds the </w:t>
      </w:r>
      <w:r w:rsidR="00D86F94" w:rsidRPr="00D86F94">
        <w:rPr>
          <w:rStyle w:val="TextttChar"/>
        </w:rPr>
        <w:t>max_depth</w:t>
      </w:r>
      <w:r w:rsidR="00D86F94">
        <w:t xml:space="preserve"> argument </w:t>
      </w:r>
      <w:r w:rsidR="006A1B60">
        <w:t>and is not optimal.</w:t>
      </w:r>
    </w:p>
    <w:p w14:paraId="3FC755E4" w14:textId="4F6D4548" w:rsidR="00F11C94" w:rsidRDefault="00DE7291" w:rsidP="0055046A">
      <w:r>
        <w:lastRenderedPageBreak/>
        <w:t xml:space="preserve">DLS is implemented as follows. </w:t>
      </w:r>
      <w:r w:rsidR="00991470">
        <w:t xml:space="preserve">A starting node is defined with the starting state, no parent, no action and a depth of 0. A </w:t>
      </w:r>
      <w:r w:rsidR="00991470" w:rsidRPr="003812E2">
        <w:rPr>
          <w:rStyle w:val="TextttChar"/>
        </w:rPr>
        <w:t>StackFrontier</w:t>
      </w:r>
      <w:r w:rsidR="00991470">
        <w:t xml:space="preserve"> is</w:t>
      </w:r>
      <w:r w:rsidR="00CD3E61">
        <w:t xml:space="preserve"> defined and</w:t>
      </w:r>
      <w:r w:rsidR="00991470">
        <w:t xml:space="preserve"> prepopulated with the starting node.</w:t>
      </w:r>
      <w:r w:rsidR="002107C2">
        <w:t xml:space="preserve"> </w:t>
      </w:r>
      <w:r w:rsidR="00680ABD">
        <w:t>An explored set is defined</w:t>
      </w:r>
      <w:r w:rsidR="0059414D">
        <w:t xml:space="preserve"> and a cutoff</w:t>
      </w:r>
      <w:r w:rsidR="00CD6324">
        <w:t xml:space="preserve"> </w:t>
      </w:r>
      <w:r w:rsidR="0059414D">
        <w:t>occurred tracking variable is defined.</w:t>
      </w:r>
      <w:r w:rsidR="00F0177B">
        <w:t xml:space="preserve"> While the frontier is not empty, a node is popped from the frontier, a goal check is made and the node is added to the explored set.</w:t>
      </w:r>
      <w:r w:rsidR="00F1499D">
        <w:t xml:space="preserve"> Then for each neighbour</w:t>
      </w:r>
      <w:r w:rsidR="009264E9">
        <w:t>, if neighbour depth exceeds max depth, the neighbour is skipped and the cutoff occurred tracking variable is triggered.</w:t>
      </w:r>
      <w:r w:rsidR="005D133D">
        <w:t xml:space="preserve"> If not exceeding depth the neighbour is then added to the frontier if not already in the frontier or in the explored set.</w:t>
      </w:r>
    </w:p>
    <w:p w14:paraId="3B0B28AE" w14:textId="08E574DE" w:rsidR="00B25AD4" w:rsidRDefault="00197EBB" w:rsidP="00C2594A">
      <w:pPr>
        <w:pStyle w:val="Heading5"/>
      </w:pPr>
      <w:r>
        <w:t>Iterative depth-first search</w:t>
      </w:r>
    </w:p>
    <w:p w14:paraId="31A4E0F6" w14:textId="2E28A2E2" w:rsidR="001C429A" w:rsidRDefault="00AD1D7C" w:rsidP="001C429A">
      <w:r>
        <w:t>Implement</w:t>
      </w:r>
      <w:r w:rsidR="0066727F">
        <w:t>ed</w:t>
      </w:r>
      <w:r>
        <w:t xml:space="preserve"> as the </w:t>
      </w:r>
      <w:r w:rsidRPr="00AD1D7C">
        <w:rPr>
          <w:rStyle w:val="TextttChar"/>
        </w:rPr>
        <w:t>Maze.ids_solve</w:t>
      </w:r>
      <w:r>
        <w:t xml:space="preserve"> method</w:t>
      </w:r>
      <w:r w:rsidR="00917BA8">
        <w:t>, IDS</w:t>
      </w:r>
      <w:r w:rsidR="003866DF">
        <w:t xml:space="preserve"> leverages DLS to perform a</w:t>
      </w:r>
      <w:r w:rsidR="00EC1D49">
        <w:t>n uninformed but</w:t>
      </w:r>
      <w:r w:rsidR="003866DF">
        <w:t xml:space="preserve"> complete and optimal graph-like search.</w:t>
      </w:r>
      <w:r w:rsidR="008D4FEE">
        <w:t xml:space="preserve"> </w:t>
      </w:r>
      <w:r w:rsidR="007D6E07">
        <w:t xml:space="preserve">Starting at depth 1, IDS </w:t>
      </w:r>
      <w:r w:rsidR="005038D6">
        <w:t>will repeatedly</w:t>
      </w:r>
      <w:r w:rsidR="00963368">
        <w:t xml:space="preserve"> call</w:t>
      </w:r>
      <w:r w:rsidR="007D6E07">
        <w:t xml:space="preserve"> DLS </w:t>
      </w:r>
      <w:r w:rsidR="00DC4428">
        <w:t xml:space="preserve">with increasing depths </w:t>
      </w:r>
      <w:r w:rsidR="007D6E07">
        <w:t xml:space="preserve">until either a solution is </w:t>
      </w:r>
      <w:r w:rsidR="00E63F79">
        <w:t>found,</w:t>
      </w:r>
      <w:r w:rsidR="007D6E07">
        <w:t xml:space="preserve"> or some max search depth is reached.</w:t>
      </w:r>
    </w:p>
    <w:p w14:paraId="2AE68A67" w14:textId="6AE5508B" w:rsidR="00AC0C68" w:rsidRDefault="00CE4051" w:rsidP="00C2594A">
      <w:pPr>
        <w:pStyle w:val="Heading5"/>
      </w:pPr>
      <w:r>
        <w:t>A* search</w:t>
      </w:r>
    </w:p>
    <w:p w14:paraId="07386761" w14:textId="4F2C5A28" w:rsidR="00167714" w:rsidRDefault="00DE2DC2" w:rsidP="00940D7B">
      <w:r>
        <w:t>A* is a</w:t>
      </w:r>
      <w:r w:rsidR="00F27C86">
        <w:t>n informed</w:t>
      </w:r>
      <w:r>
        <w:t xml:space="preserve"> graph-</w:t>
      </w:r>
      <w:r w:rsidR="00F27C86">
        <w:t xml:space="preserve">like search algorithm utilising a configurable heuristic and the </w:t>
      </w:r>
      <w:r w:rsidR="00F27C86" w:rsidRPr="000D02CC">
        <w:rPr>
          <w:rStyle w:val="TextttChar"/>
        </w:rPr>
        <w:t>PriorityQueueFrontier</w:t>
      </w:r>
      <w:r w:rsidR="00F27C86">
        <w:t xml:space="preserve"> class.</w:t>
      </w:r>
      <w:r w:rsidR="00167714">
        <w:t xml:space="preserve"> Two separate A* methods were implemented as </w:t>
      </w:r>
      <w:r w:rsidR="00167714" w:rsidRPr="00AA37EE">
        <w:rPr>
          <w:rStyle w:val="TextttChar"/>
        </w:rPr>
        <w:t>Maze.astar_solve</w:t>
      </w:r>
      <w:r w:rsidR="00167714">
        <w:t xml:space="preserve"> and </w:t>
      </w:r>
      <w:r w:rsidR="00167714" w:rsidRPr="00167714">
        <w:rPr>
          <w:rStyle w:val="TextttChar"/>
        </w:rPr>
        <w:t>Maze.astar_solve_consisent</w:t>
      </w:r>
      <w:r w:rsidR="00167714">
        <w:t xml:space="preserve"> </w:t>
      </w:r>
      <w:r w:rsidR="00167714">
        <w:t>to handle consistent and non-consistent heuristics.</w:t>
      </w:r>
      <w:r w:rsidR="00CA36D6">
        <w:t xml:space="preserve"> </w:t>
      </w:r>
      <w:r w:rsidR="00B55B60">
        <w:t>The consistent variant (</w:t>
      </w:r>
      <w:r w:rsidR="00CA36D6" w:rsidRPr="00167714">
        <w:rPr>
          <w:rStyle w:val="TextttChar"/>
        </w:rPr>
        <w:t>Maze.astar_solve_consisent</w:t>
      </w:r>
      <w:r w:rsidR="00B55B60">
        <w:t xml:space="preserve">) </w:t>
      </w:r>
      <w:r w:rsidR="00CA36D6" w:rsidRPr="00CA36D6">
        <w:t>is</w:t>
      </w:r>
      <w:r w:rsidR="00CA36D6">
        <w:t xml:space="preserve"> complete and optimal provided the heuristic is consistent.</w:t>
      </w:r>
      <w:r w:rsidR="00940D7B">
        <w:t xml:space="preserve"> </w:t>
      </w:r>
      <w:r w:rsidR="00930EF5">
        <w:t>The general variant (</w:t>
      </w:r>
      <w:r w:rsidR="00940D7B" w:rsidRPr="00AA37EE">
        <w:rPr>
          <w:rStyle w:val="TextttChar"/>
        </w:rPr>
        <w:t>Maze.astar_solve</w:t>
      </w:r>
      <w:r w:rsidR="00930EF5">
        <w:t xml:space="preserve">) </w:t>
      </w:r>
      <w:r w:rsidR="00940D7B" w:rsidRPr="00940D7B">
        <w:t>is comple</w:t>
      </w:r>
      <w:r w:rsidR="00940D7B">
        <w:t>te and optimal provided the heuristic is admissible.</w:t>
      </w:r>
      <w:r w:rsidR="00E33A81">
        <w:t xml:space="preserve"> The reason for the two separate implementations is that the consistent variations utilises both an early goal check and an expanded set to prevent no re-expansion. </w:t>
      </w:r>
    </w:p>
    <w:p w14:paraId="379E84F6" w14:textId="2AB199DF" w:rsidR="00C109D8" w:rsidRPr="00CE4051" w:rsidRDefault="00B55B60" w:rsidP="00CE4051">
      <w:r>
        <w:t xml:space="preserve">The general </w:t>
      </w:r>
      <w:r w:rsidR="006E6A38">
        <w:t xml:space="preserve">A* is implemented as follows. A </w:t>
      </w:r>
      <w:r w:rsidR="006E6A38">
        <w:t>starting node is defined with the starting state, no parent, no action and a depth of 0.</w:t>
      </w:r>
      <w:r w:rsidR="00214A41" w:rsidRPr="00214A41">
        <w:t xml:space="preserve"> </w:t>
      </w:r>
      <w:r w:rsidR="00214A41">
        <w:t xml:space="preserve">A </w:t>
      </w:r>
      <w:r w:rsidR="00214A41">
        <w:rPr>
          <w:rStyle w:val="TextttChar"/>
        </w:rPr>
        <w:t>PriorityQueueFrontier</w:t>
      </w:r>
      <w:r w:rsidR="00214A41">
        <w:t xml:space="preserve"> is defined and prepopulated with the starting node</w:t>
      </w:r>
      <w:r w:rsidR="00214A41">
        <w:t xml:space="preserve"> and a heuristic function</w:t>
      </w:r>
      <w:r w:rsidR="00214A41">
        <w:t>.</w:t>
      </w:r>
      <w:r w:rsidR="006D5C33">
        <w:t xml:space="preserve"> A reached dictionary is defined to keep track of reached nodes and their associated path costs.</w:t>
      </w:r>
      <w:r w:rsidR="00CE2C6B">
        <w:t xml:space="preserve"> A solution variable is defined to keep track of the best solution found thus far.</w:t>
      </w:r>
      <w:r w:rsidR="00181066">
        <w:t xml:space="preserve"> While the frontier is not empty, a node is popped from the frontier.</w:t>
      </w:r>
      <w:r w:rsidR="00916449">
        <w:t xml:space="preserve"> If the node state equals the goal state and the node cost is less than the current stored solution cost, the node is assigned to the solution variable.</w:t>
      </w:r>
      <w:r w:rsidR="00071132">
        <w:t xml:space="preserve"> If the solution variable cost is less than the lowest cost present on the frontier, the algorithm returns.</w:t>
      </w:r>
      <w:r w:rsidR="005A267C">
        <w:t xml:space="preserve"> Otherwise, for each neighbour of the current node, if the neighbour state is not in the reached dictionary or if the neighbour cost is less than a node with the same state but higher cost it is added to the frontier and the reached dictionary is updated.</w:t>
      </w:r>
    </w:p>
    <w:p w14:paraId="0FAB80AA" w14:textId="4C9CE952" w:rsidR="0055046A" w:rsidRDefault="00595923" w:rsidP="00C2594A">
      <w:pPr>
        <w:pStyle w:val="Heading4"/>
      </w:pPr>
      <w:r w:rsidRPr="00C2594A">
        <w:t>Heuristic</w:t>
      </w:r>
    </w:p>
    <w:p w14:paraId="7CF1DFC3" w14:textId="457F805D" w:rsidR="00F827DF" w:rsidRDefault="0055176A" w:rsidP="002A3E00">
      <w:r>
        <w:t>Three heuristics were implemented: the Manhattan heuristic, the Euclidian heuristic and a convolutional-neural-network</w:t>
      </w:r>
      <w:r w:rsidR="00650579">
        <w:t xml:space="preserve"> (CNN)</w:t>
      </w:r>
      <w:r>
        <w:t xml:space="preserve"> based heuristic.</w:t>
      </w:r>
    </w:p>
    <w:p w14:paraId="4AD65EC6" w14:textId="0D0A27A9" w:rsidR="00F827DF" w:rsidRDefault="007A7970" w:rsidP="00C2594A">
      <w:pPr>
        <w:pStyle w:val="Heading5"/>
      </w:pPr>
      <w:r w:rsidRPr="00C2594A">
        <w:t>Manhattan</w:t>
      </w:r>
      <w:r>
        <w:t xml:space="preserve"> Heuristic</w:t>
      </w:r>
    </w:p>
    <w:p w14:paraId="6ABE8A30" w14:textId="66223EF6" w:rsidR="002A3E00" w:rsidRDefault="00B67F65" w:rsidP="002A3E00">
      <w:r>
        <w:t xml:space="preserve">The Manhattan </w:t>
      </w:r>
      <w:r w:rsidR="0020585E">
        <w:t>h</w:t>
      </w:r>
      <w:r>
        <w:t xml:space="preserve">euristic was </w:t>
      </w:r>
      <w:r w:rsidR="0020585E">
        <w:t>chosen as it provides a fast, consistent, admissible heuristic to inform A*.</w:t>
      </w:r>
      <w:r w:rsidR="00001586">
        <w:t xml:space="preserve"> The Manhattan heuristic may be defined as follows:</w:t>
      </w:r>
    </w:p>
    <w:p w14:paraId="5FB6C959" w14:textId="1C318F15" w:rsidR="002A3E00" w:rsidRDefault="00001586" w:rsidP="002A3E00">
      <m:oMathPara>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goal</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goal</m:t>
              </m:r>
            </m:sub>
          </m:sSub>
          <m:r>
            <w:rPr>
              <w:rFonts w:ascii="Cambria Math" w:hAnsi="Cambria Math"/>
            </w:rPr>
            <m:t>|</m:t>
          </m:r>
        </m:oMath>
      </m:oMathPara>
    </w:p>
    <w:p w14:paraId="50460FFD" w14:textId="4F59E0DD" w:rsidR="009318E3" w:rsidRDefault="009318E3" w:rsidP="00E2460E">
      <w:r>
        <w:t xml:space="preserve">For a heuristic </w:t>
      </w:r>
      <m:oMath>
        <m:r>
          <w:rPr>
            <w:rFonts w:ascii="Cambria Math" w:hAnsi="Cambria Math"/>
          </w:rPr>
          <m:t>h(n)</m:t>
        </m:r>
      </m:oMath>
      <w:r>
        <w:rPr>
          <w:rFonts w:eastAsiaTheme="minorEastAsia"/>
        </w:rPr>
        <w:t xml:space="preserve"> </w:t>
      </w:r>
      <w:r>
        <w:t xml:space="preserve">to be consistent, for all nodes </w:t>
      </w:r>
      <m:oMath>
        <m:r>
          <w:rPr>
            <w:rFonts w:ascii="Cambria Math" w:hAnsi="Cambria Math"/>
          </w:rPr>
          <m:t>n</m:t>
        </m:r>
      </m:oMath>
      <w:r>
        <w:rPr>
          <w:rFonts w:eastAsiaTheme="minorEastAsia"/>
        </w:rPr>
        <w:t xml:space="preserve"> and </w:t>
      </w:r>
      <m:oMath>
        <m:r>
          <w:rPr>
            <w:rFonts w:ascii="Cambria Math" w:eastAsiaTheme="minorEastAsia" w:hAnsi="Cambria Math"/>
          </w:rPr>
          <m:t>n'</m:t>
        </m:r>
      </m:oMath>
      <w:r>
        <w:rPr>
          <w:rFonts w:eastAsiaTheme="minorEastAsia"/>
        </w:rPr>
        <w:t xml:space="preserve">, </w:t>
      </w:r>
      <m:oMath>
        <m:r>
          <w:rPr>
            <w:rFonts w:ascii="Cambria Math" w:eastAsiaTheme="minorEastAsia" w:hAnsi="Cambria Math"/>
          </w:rPr>
          <m:t>h(n)</m:t>
        </m:r>
      </m:oMath>
      <w:r>
        <w:rPr>
          <w:rFonts w:eastAsiaTheme="minorEastAsia"/>
        </w:rPr>
        <w:t xml:space="preserve"> must not exceed the path cost from </w:t>
      </w:r>
      <m:oMath>
        <m:r>
          <w:rPr>
            <w:rFonts w:ascii="Cambria Math" w:eastAsiaTheme="minorEastAsia" w:hAnsi="Cambria Math"/>
          </w:rPr>
          <m:t>n</m:t>
        </m:r>
      </m:oMath>
      <w:r>
        <w:rPr>
          <w:rFonts w:eastAsiaTheme="minorEastAsia"/>
        </w:rPr>
        <w:t xml:space="preserve"> to </w:t>
      </w:r>
      <m:oMath>
        <m:r>
          <w:rPr>
            <w:rFonts w:ascii="Cambria Math" w:eastAsiaTheme="minorEastAsia" w:hAnsi="Cambria Math"/>
          </w:rPr>
          <m:t>n'</m:t>
        </m:r>
      </m:oMath>
      <w:r>
        <w:rPr>
          <w:rFonts w:eastAsiaTheme="minorEastAsia"/>
        </w:rPr>
        <w:t xml:space="preserve"> and the heuristic cost </w:t>
      </w:r>
      <m:oMath>
        <m:r>
          <w:rPr>
            <w:rFonts w:ascii="Cambria Math" w:eastAsiaTheme="minorEastAsia" w:hAnsi="Cambria Math"/>
          </w:rPr>
          <m:t>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e>
        </m:d>
      </m:oMath>
      <w:r>
        <w:rPr>
          <w:rFonts w:eastAsiaTheme="minorEastAsia"/>
        </w:rPr>
        <w:t>.</w:t>
      </w:r>
      <w:r w:rsidR="00883C3F">
        <w:rPr>
          <w:rFonts w:eastAsiaTheme="minorEastAsia"/>
        </w:rPr>
        <w:t xml:space="preserve"> That is, </w:t>
      </w:r>
      <m:oMath>
        <m:r>
          <w:rPr>
            <w:rFonts w:ascii="Cambria Math" w:eastAsiaTheme="minorEastAsia" w:hAnsi="Cambria Math"/>
          </w:rPr>
          <m:t xml:space="preserve">∀ n,∀ </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 xml:space="preserve"> </m:t>
        </m:r>
        <m:r>
          <m:rPr>
            <m:sty m:val="p"/>
          </m:rPr>
          <w:rPr>
            <w:rFonts w:ascii="Cambria Math" w:eastAsiaTheme="minorEastAsia" w:hAnsi="Cambria Math"/>
          </w:rPr>
          <m:t>successor of n</m:t>
        </m:r>
        <m:r>
          <w:rPr>
            <w:rFonts w:ascii="Cambria Math" w:eastAsiaTheme="minorEastAsia" w:hAnsi="Cambria Math"/>
          </w:rPr>
          <m:t>: h</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c(n,n') + h(n')</m:t>
        </m:r>
      </m:oMath>
      <w:r w:rsidR="00883C3F">
        <w:rPr>
          <w:rFonts w:eastAsiaTheme="minorEastAsia"/>
        </w:rPr>
        <w:t>.</w:t>
      </w:r>
    </w:p>
    <w:p w14:paraId="645EF23C" w14:textId="0EBC4118" w:rsidR="007B651F" w:rsidRDefault="00BD293B" w:rsidP="00E2460E">
      <w:pPr>
        <w:rPr>
          <w:rFonts w:eastAsiaTheme="minorEastAsia"/>
        </w:rPr>
      </w:pPr>
      <w:r>
        <w:t xml:space="preserve">To show consistency, consider moving from </w:t>
      </w:r>
      <m:oMath>
        <m:r>
          <w:rPr>
            <w:rFonts w:ascii="Cambria Math" w:hAnsi="Cambria Math"/>
          </w:rPr>
          <m:t>n</m:t>
        </m:r>
      </m:oMath>
      <w:r>
        <w:rPr>
          <w:rFonts w:eastAsiaTheme="minorEastAsia"/>
        </w:rPr>
        <w:t xml:space="preserve"> to a neighbour </w:t>
      </w:r>
      <m:oMath>
        <m:r>
          <w:rPr>
            <w:rFonts w:ascii="Cambria Math" w:eastAsiaTheme="minorEastAsia" w:hAnsi="Cambria Math"/>
          </w:rPr>
          <m:t>n'</m:t>
        </m:r>
      </m:oMath>
      <w:r>
        <w:rPr>
          <w:rFonts w:eastAsiaTheme="minorEastAsia"/>
        </w:rPr>
        <w:t xml:space="preserve">, </w:t>
      </w:r>
      <w:r w:rsidR="000707CC">
        <w:rPr>
          <w:rFonts w:eastAsiaTheme="minorEastAsia"/>
        </w:rPr>
        <w:t>the Manhattan heuristic guarantees</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e>
            </m:d>
          </m:e>
        </m:d>
        <m:r>
          <w:rPr>
            <w:rFonts w:ascii="Cambria Math" w:eastAsiaTheme="minorEastAsia" w:hAnsi="Cambria Math"/>
          </w:rPr>
          <m:t>≤1</m:t>
        </m:r>
      </m:oMath>
      <w:r>
        <w:rPr>
          <w:rFonts w:eastAsiaTheme="minorEastAsia"/>
        </w:rPr>
        <w:t>.</w:t>
      </w:r>
      <w:r w:rsidR="00B27D29">
        <w:rPr>
          <w:rFonts w:eastAsiaTheme="minorEastAsia"/>
        </w:rPr>
        <w:t xml:space="preserve"> </w:t>
      </w:r>
      <w:r w:rsidR="00907B7C">
        <w:rPr>
          <w:rFonts w:eastAsiaTheme="minorEastAsia"/>
        </w:rPr>
        <w:t>This can be rewritten as</w:t>
      </w:r>
      <w:r w:rsidR="00B27D29">
        <w:rPr>
          <w:rFonts w:eastAsiaTheme="minorEastAsia"/>
        </w:rPr>
        <w:t xml:space="preserve">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≤1+</m:t>
        </m:r>
        <m:r>
          <w:rPr>
            <w:rFonts w:ascii="Cambria Math" w:eastAsiaTheme="minorEastAsia" w:hAnsi="Cambria Math"/>
          </w:rPr>
          <m:t>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e>
        </m:d>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m:t>
            </m:r>
          </m:sup>
        </m:sSup>
        <m:r>
          <w:rPr>
            <w:rFonts w:ascii="Cambria Math" w:eastAsiaTheme="minorEastAsia" w:hAnsi="Cambria Math"/>
          </w:rPr>
          <m:t>)</m:t>
        </m:r>
      </m:oMath>
      <w:r w:rsidR="00632957">
        <w:rPr>
          <w:rFonts w:eastAsiaTheme="minorEastAsia"/>
        </w:rPr>
        <w:t>, therefore satisfying the</w:t>
      </w:r>
      <w:r w:rsidR="00907B7C">
        <w:rPr>
          <w:rFonts w:eastAsiaTheme="minorEastAsia"/>
        </w:rPr>
        <w:t xml:space="preserve"> requirements</w:t>
      </w:r>
      <w:r w:rsidR="00632957">
        <w:rPr>
          <w:rFonts w:eastAsiaTheme="minorEastAsia"/>
        </w:rPr>
        <w:t xml:space="preserve"> for consistency</w:t>
      </w:r>
      <w:r w:rsidR="0065094E">
        <w:rPr>
          <w:rFonts w:eastAsiaTheme="minorEastAsia"/>
        </w:rPr>
        <w:t>.</w:t>
      </w:r>
    </w:p>
    <w:p w14:paraId="657C9512" w14:textId="184F7D37" w:rsidR="003052C5" w:rsidRDefault="003052C5" w:rsidP="00E2460E">
      <w:r>
        <w:rPr>
          <w:rFonts w:eastAsiaTheme="minorEastAsia"/>
        </w:rPr>
        <w:t>&lt;&lt;comment on admissibility&gt;&gt;</w:t>
      </w:r>
    </w:p>
    <w:p w14:paraId="6F8C5523" w14:textId="351C480F" w:rsidR="004547C1" w:rsidRDefault="00C57B89" w:rsidP="00C57B89">
      <w:pPr>
        <w:pStyle w:val="Heading5"/>
      </w:pPr>
      <w:r>
        <w:t>Euclidian Heur</w:t>
      </w:r>
      <w:r w:rsidR="00BB5968">
        <w:t>i</w:t>
      </w:r>
      <w:r>
        <w:t>stic</w:t>
      </w:r>
    </w:p>
    <w:p w14:paraId="409404DF" w14:textId="118F2E32" w:rsidR="003A2706" w:rsidRDefault="00895CD4" w:rsidP="007E626E">
      <w:r>
        <w:t>While less optimal than the Manhattan heuristic on a 4-connected grid, the Euclidian heuristic was also chosen as it shares similarly the fast, consistent and admissible properties of the Manhattan heuristic</w:t>
      </w:r>
      <w:r w:rsidR="00211653">
        <w:t>.</w:t>
      </w:r>
      <w:r w:rsidR="006B1EA6">
        <w:t xml:space="preserve"> The Euclidian heuristic may be defined as follows:</w:t>
      </w:r>
    </w:p>
    <w:p w14:paraId="26DD3795" w14:textId="1E311EB0" w:rsidR="00827002" w:rsidRDefault="00827002" w:rsidP="00827002">
      <m:oMathPara>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goal</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goal</m:t>
                          </m:r>
                        </m:sub>
                      </m:sSub>
                    </m:e>
                  </m:d>
                </m:e>
                <m:sup>
                  <m:r>
                    <w:rPr>
                      <w:rFonts w:ascii="Cambria Math" w:hAnsi="Cambria Math"/>
                    </w:rPr>
                    <m:t>2</m:t>
                  </m:r>
                </m:sup>
              </m:sSup>
            </m:e>
          </m:rad>
        </m:oMath>
      </m:oMathPara>
    </w:p>
    <w:p w14:paraId="3D88FA8E" w14:textId="650B68A3" w:rsidR="00827002" w:rsidRDefault="00DB0E9A" w:rsidP="007E626E">
      <w:r>
        <w:t>&lt;&lt;figure out how to show consistency / admissibility&gt;&gt;</w:t>
      </w:r>
    </w:p>
    <w:p w14:paraId="5B2A72B4" w14:textId="0DAB1A22" w:rsidR="00895CD4" w:rsidRDefault="00900599" w:rsidP="00900599">
      <w:pPr>
        <w:pStyle w:val="Heading5"/>
      </w:pPr>
      <w:r>
        <w:t>CNN Heuristic</w:t>
      </w:r>
    </w:p>
    <w:p w14:paraId="345D8D72" w14:textId="0A05BE42" w:rsidR="00584F9B" w:rsidRDefault="00FF43A3" w:rsidP="00584F9B">
      <w:r>
        <w:t>I</w:t>
      </w:r>
      <w:r w:rsidR="00584F9B">
        <w:t xml:space="preserve">mplemented as a “special feature/extension” for </w:t>
      </w:r>
      <w:r w:rsidR="005958DC">
        <w:t>this</w:t>
      </w:r>
      <w:r w:rsidR="00584F9B">
        <w:t xml:space="preserve"> assignment</w:t>
      </w:r>
      <w:r w:rsidR="00D87823">
        <w:t xml:space="preserve">. </w:t>
      </w:r>
      <w:r w:rsidR="00935091">
        <w:t>In 2019</w:t>
      </w:r>
      <w:r w:rsidR="000B7E22">
        <w:t>,</w:t>
      </w:r>
      <w:r w:rsidR="00935091" w:rsidRPr="00935091">
        <w:t xml:space="preserve"> </w:t>
      </w:r>
      <w:r w:rsidR="00935091" w:rsidRPr="00935091">
        <w:t>Yuka Ariki</w:t>
      </w:r>
      <w:r w:rsidR="00935091">
        <w:t xml:space="preserve"> and </w:t>
      </w:r>
      <w:r w:rsidR="00935091" w:rsidRPr="00935091">
        <w:t>Takuya Narihira</w:t>
      </w:r>
      <w:r w:rsidR="00935091">
        <w:t xml:space="preserve"> showed that a small encoder-decoder neural network could be used to generate heuristic maps to inform A* search algorithms on a small </w:t>
      </w:r>
      <w:r w:rsidR="000B7E22">
        <w:t>grid-based</w:t>
      </w:r>
      <w:r w:rsidR="00935091">
        <w:t xml:space="preserve"> world.</w:t>
      </w:r>
      <w:r w:rsidR="001C7911">
        <w:t xml:space="preserve"> </w:t>
      </w:r>
      <w:r w:rsidR="001C7911">
        <w:fldChar w:fldCharType="begin"/>
      </w:r>
      <w:r w:rsidR="001C7911">
        <w:instrText xml:space="preserve"> ADDIN ZOTERO_ITEM CSL_CITATION {"citationID":"aeELS0Ud","properties":{"formattedCitation":"(Ariki &amp; Narihira, 2019)","plainCitation":"(Ariki &amp; Narihira, 2019)","noteIndex":0},"citationItems":[{"id":710,"uris":["http://zotero.org/users/11468236/items/L2KLW8CI"],"itemData":{"id":710,"type":"article","abstract":"Path-planning algorithms are an important part of a wide variety of robotic applications, such as mobile robot navigation and robot arm manipulation. However, in large search spaces in which local traps may exist, it remains challenging to reliably find a path while satisfying real-time constraints. Efforts to speed up the path search have led to the development of many practical path-planning algorithms. These algorithms often define a search heuristic to guide the search towards the goal. The heuristics should be carefully designed for each specific problem to ensure reliability in the various situations encountered in the problem. However, it is often difficult for humans to craft such robust heuristics, and the search performance often degrades under conditions that violate the heuristic assumption. Rather than manually designing the heuristics, in this work, we propose a learning approach to acquire these search heuristics. Our method represents the environment containing the obstacles as an image, and this image is fed into fully convolutional neural networks to produce a search heuristic image where every pixel represents a heuristic value (cost-to-go value to a goal) in the form of a vertex of a search graph. Training the heuristic is performed using previously collected planning results. Our preliminary experiments (2D grid world navigation experiments) demonstrate significant reduction in the search costs relative to a hand-designed heuristic.","DOI":"10.48550/arXiv.1908.03343","note":"arXiv:1908.03343 [cs]","number":"arXiv:1908.03343","publisher":"arXiv","source":"arXiv.org","title":"Fully Convolutional Search Heuristic Learning for Rapid Path Planners","URL":"http://arxiv.org/abs/1908.03343","author":[{"family":"Ariki","given":"Yuka"},{"family":"Narihira","given":"Takuya"}],"accessed":{"date-parts":[["2025",8,20]]},"issued":{"date-parts":[["2019",8,9]]}}}],"schema":"https://github.com/citation-style-language/schema/raw/master/csl-citation.json"} </w:instrText>
      </w:r>
      <w:r w:rsidR="001C7911">
        <w:fldChar w:fldCharType="separate"/>
      </w:r>
      <w:r w:rsidR="001C7911" w:rsidRPr="001C7911">
        <w:t>(Ariki &amp; Narihira, 2019)</w:t>
      </w:r>
      <w:r w:rsidR="001C7911">
        <w:fldChar w:fldCharType="end"/>
      </w:r>
      <w:r w:rsidR="001E03C0">
        <w:t xml:space="preserve"> </w:t>
      </w:r>
      <w:r w:rsidR="001A23F0">
        <w:t xml:space="preserve">Therefore, as an additional heuristic for Task 1, </w:t>
      </w:r>
      <w:r w:rsidR="001E03C0">
        <w:t xml:space="preserve">I attempted to </w:t>
      </w:r>
      <w:r w:rsidR="00D66F82">
        <w:t>reproduce</w:t>
      </w:r>
      <w:r w:rsidR="001E03C0">
        <w:t xml:space="preserve"> their </w:t>
      </w:r>
      <w:r w:rsidR="00D66F82">
        <w:t>results</w:t>
      </w:r>
      <w:r w:rsidR="001A23F0">
        <w:t xml:space="preserve">. The </w:t>
      </w:r>
      <w:r w:rsidR="005D125E">
        <w:t xml:space="preserve">Python libraries </w:t>
      </w:r>
      <w:r w:rsidR="001A23F0">
        <w:t xml:space="preserve">Flax and Jax </w:t>
      </w:r>
      <w:r w:rsidR="005D125E">
        <w:t>from Google</w:t>
      </w:r>
      <w:r w:rsidR="001A23F0">
        <w:t xml:space="preserve"> were used to </w:t>
      </w:r>
      <w:r w:rsidR="007F1D57">
        <w:t>implement and train the model respectively.</w:t>
      </w:r>
    </w:p>
    <w:p w14:paraId="30BCE745" w14:textId="77777777" w:rsidR="00A838F3" w:rsidRPr="00584F9B" w:rsidRDefault="00A838F3" w:rsidP="00584F9B"/>
    <w:p w14:paraId="2E1663CD" w14:textId="686E8F55" w:rsidR="00900599" w:rsidRDefault="00977EA4" w:rsidP="007E626E">
      <w:r>
        <w:lastRenderedPageBreak/>
        <w:t xml:space="preserve">… </w:t>
      </w:r>
      <w:r w:rsidR="00457053">
        <w:t xml:space="preserve">definitely </w:t>
      </w:r>
      <w:r>
        <w:t>not admissible or consistent.</w:t>
      </w:r>
    </w:p>
    <w:p w14:paraId="5E0BA7AF" w14:textId="77777777" w:rsidR="00895CD4" w:rsidRDefault="00895CD4" w:rsidP="007E626E"/>
    <w:p w14:paraId="508A1181" w14:textId="666BB320" w:rsidR="003A2706" w:rsidRDefault="003A2706" w:rsidP="003A2706">
      <w:pPr>
        <w:pStyle w:val="ListParagraph"/>
        <w:numPr>
          <w:ilvl w:val="0"/>
          <w:numId w:val="5"/>
        </w:numPr>
      </w:pPr>
      <w:r>
        <w:t>Manhattan heuristic has a large diamond frontier…</w:t>
      </w:r>
    </w:p>
    <w:p w14:paraId="576C67A6" w14:textId="77777777" w:rsidR="002A02BA" w:rsidRDefault="005719D0" w:rsidP="007E626E">
      <w:pPr>
        <w:pStyle w:val="ListParagraph"/>
        <w:numPr>
          <w:ilvl w:val="0"/>
          <w:numId w:val="5"/>
        </w:numPr>
      </w:pPr>
      <w:r>
        <w:t>Euclidian would have a circular frontier</w:t>
      </w:r>
    </w:p>
    <w:p w14:paraId="4972CB08" w14:textId="77777777" w:rsidR="002A02BA" w:rsidRDefault="002A02BA" w:rsidP="002A02BA"/>
    <w:p w14:paraId="21DE857B" w14:textId="53E3DC27" w:rsidR="00040B03" w:rsidRPr="002A02BA" w:rsidRDefault="00A44F4A" w:rsidP="007E626E">
      <w:r>
        <w:t>For a heuristic</w:t>
      </w:r>
      <w:r w:rsidR="003478D9">
        <w:t xml:space="preserve"> </w:t>
      </w:r>
      <m:oMath>
        <m:r>
          <w:rPr>
            <w:rFonts w:ascii="Cambria Math" w:hAnsi="Cambria Math"/>
          </w:rPr>
          <m:t>h</m:t>
        </m:r>
        <m:d>
          <m:dPr>
            <m:ctrlPr>
              <w:rPr>
                <w:rFonts w:ascii="Cambria Math" w:hAnsi="Cambria Math"/>
                <w:i/>
              </w:rPr>
            </m:ctrlPr>
          </m:dPr>
          <m:e>
            <m:r>
              <w:rPr>
                <w:rFonts w:ascii="Cambria Math" w:hAnsi="Cambria Math"/>
              </w:rPr>
              <m:t>n</m:t>
            </m:r>
          </m:e>
        </m:d>
      </m:oMath>
      <w:r>
        <w:t xml:space="preserve"> to be admissible, </w:t>
      </w:r>
      <w:r w:rsidR="003478D9">
        <w:t xml:space="preserve">for all nodes </w:t>
      </w:r>
      <m:oMath>
        <m:r>
          <w:rPr>
            <w:rFonts w:ascii="Cambria Math" w:hAnsi="Cambria Math"/>
          </w:rPr>
          <m:t>n</m:t>
        </m:r>
      </m:oMath>
      <w:r w:rsidR="003478D9" w:rsidRPr="002A02BA">
        <w:rPr>
          <w:rFonts w:eastAsiaTheme="minorEastAsia"/>
        </w:rPr>
        <w:t xml:space="preserve">, </w:t>
      </w:r>
      <m:oMath>
        <m:r>
          <w:rPr>
            <w:rFonts w:ascii="Cambria Math" w:eastAsiaTheme="minorEastAsia" w:hAnsi="Cambria Math"/>
          </w:rPr>
          <m:t>h(n)</m:t>
        </m:r>
      </m:oMath>
      <w:r w:rsidR="003478D9" w:rsidRPr="002A02BA">
        <w:rPr>
          <w:rFonts w:eastAsiaTheme="minorEastAsia"/>
        </w:rPr>
        <w:t xml:space="preserve"> must not overestimate the true cost to the goal</w:t>
      </w:r>
      <w:r w:rsidR="00726B68" w:rsidRPr="002A02BA">
        <w:rPr>
          <w:rFonts w:eastAsiaTheme="minorEastAsia"/>
        </w:rPr>
        <w:t>. (</w:t>
      </w:r>
      <m:oMath>
        <m:r>
          <w:rPr>
            <w:rFonts w:ascii="Cambria Math" w:hAnsi="Cambria Math"/>
          </w:rPr>
          <m:t>∀ n: h</m:t>
        </m:r>
        <m:d>
          <m:dPr>
            <m:ctrlPr>
              <w:rPr>
                <w:rFonts w:ascii="Cambria Math" w:hAnsi="Cambria Math"/>
                <w:i/>
              </w:rPr>
            </m:ctrlPr>
          </m:dPr>
          <m:e>
            <m:r>
              <w:rPr>
                <w:rFonts w:ascii="Cambria Math" w:hAnsi="Cambria Math"/>
              </w:rPr>
              <m:t>n</m:t>
            </m:r>
          </m:e>
        </m:d>
        <m:r>
          <w:rPr>
            <w:rFonts w:ascii="Cambria Math" w:hAnsi="Cambria Math"/>
          </w:rPr>
          <m:t xml:space="preserve">≤ </m:t>
        </m:r>
        <m:sSup>
          <m:sSupPr>
            <m:ctrlPr>
              <w:rPr>
                <w:rFonts w:ascii="Cambria Math" w:hAnsi="Cambria Math"/>
                <w:i/>
              </w:rPr>
            </m:ctrlPr>
          </m:sSupPr>
          <m:e>
            <m:r>
              <w:rPr>
                <w:rFonts w:ascii="Cambria Math" w:hAnsi="Cambria Math"/>
              </w:rPr>
              <m:t>h</m:t>
            </m:r>
          </m:e>
          <m:sup>
            <m:r>
              <w:rPr>
                <w:rFonts w:ascii="Cambria Math" w:hAnsi="Cambria Math"/>
              </w:rPr>
              <m:t>*</m:t>
            </m:r>
          </m:sup>
        </m:sSup>
        <m:d>
          <m:dPr>
            <m:ctrlPr>
              <w:rPr>
                <w:rFonts w:ascii="Cambria Math" w:hAnsi="Cambria Math"/>
                <w:i/>
              </w:rPr>
            </m:ctrlPr>
          </m:dPr>
          <m:e>
            <m:r>
              <w:rPr>
                <w:rFonts w:ascii="Cambria Math" w:hAnsi="Cambria Math"/>
              </w:rPr>
              <m:t>n</m:t>
            </m:r>
          </m:e>
        </m:d>
      </m:oMath>
      <w:r w:rsidR="00726B68" w:rsidRPr="002A02BA">
        <w:rPr>
          <w:rFonts w:eastAsiaTheme="minorEastAsia"/>
        </w:rPr>
        <w:t>)</w:t>
      </w:r>
      <w:r w:rsidR="00040B03" w:rsidRPr="002A02BA">
        <w:rPr>
          <w:rFonts w:eastAsiaTheme="minorEastAsia"/>
        </w:rPr>
        <w:t>.</w:t>
      </w:r>
    </w:p>
    <w:p w14:paraId="168730CF" w14:textId="6781B3BC" w:rsidR="003478D9" w:rsidRDefault="00833C70" w:rsidP="007E626E">
      <w:pPr>
        <w:rPr>
          <w:rFonts w:eastAsiaTheme="minorEastAsia"/>
        </w:rPr>
      </w:pPr>
      <w:r>
        <w:rPr>
          <w:rFonts w:eastAsiaTheme="minorEastAsia"/>
        </w:rPr>
        <w:t>To prove that the Manhattan heuristic is admissible, we may employ a proof by contradiction.</w:t>
      </w:r>
    </w:p>
    <w:p w14:paraId="762A4487" w14:textId="0DECA492" w:rsidR="0039330C" w:rsidRDefault="0039330C" w:rsidP="007E626E">
      <w:pPr>
        <w:rPr>
          <w:rFonts w:eastAsiaTheme="minorEastAsia"/>
        </w:rPr>
      </w:pPr>
      <w:r>
        <w:rPr>
          <w:rFonts w:eastAsiaTheme="minorEastAsia"/>
        </w:rPr>
        <w:t xml:space="preserve">Assume that </w:t>
      </w:r>
      <m:oMath>
        <m:r>
          <w:rPr>
            <w:rFonts w:ascii="Cambria Math" w:eastAsiaTheme="minorEastAsia" w:hAnsi="Cambria Math"/>
          </w:rPr>
          <m:t>h</m:t>
        </m:r>
      </m:oMath>
      <w:r>
        <w:rPr>
          <w:rFonts w:eastAsiaTheme="minorEastAsia"/>
        </w:rPr>
        <w:t xml:space="preserve"> is not admissible, that is:</w:t>
      </w:r>
    </w:p>
    <w:p w14:paraId="17051316" w14:textId="3CAC828E" w:rsidR="0039330C" w:rsidRPr="0039330C" w:rsidRDefault="0039330C" w:rsidP="007E626E">
      <w:pPr>
        <w:rPr>
          <w:rFonts w:eastAsiaTheme="minorEastAsia"/>
        </w:rPr>
      </w:pPr>
      <m:oMathPara>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&gt;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oMath>
      </m:oMathPara>
    </w:p>
    <w:p w14:paraId="60EA1305" w14:textId="656523DC" w:rsidR="0039330C" w:rsidRPr="003478D9" w:rsidRDefault="0039330C" w:rsidP="007E626E">
      <w:pPr>
        <w:rPr>
          <w:rFonts w:eastAsiaTheme="minorEastAsia"/>
        </w:rPr>
      </w:pPr>
      <w:r>
        <w:rPr>
          <w:rFonts w:eastAsiaTheme="minorEastAsia"/>
        </w:rPr>
        <w:t xml:space="preserve">where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(n)</m:t>
        </m:r>
      </m:oMath>
      <w:r>
        <w:rPr>
          <w:rFonts w:eastAsiaTheme="minorEastAsia"/>
        </w:rPr>
        <w:t xml:space="preserve"> is the optimal path length from </w:t>
      </w:r>
      <m:oMath>
        <m:r>
          <w:rPr>
            <w:rFonts w:ascii="Cambria Math" w:eastAsiaTheme="minorEastAsia" w:hAnsi="Cambria Math"/>
          </w:rPr>
          <m:t>n</m:t>
        </m:r>
      </m:oMath>
      <w:r>
        <w:rPr>
          <w:rFonts w:eastAsiaTheme="minorEastAsia"/>
        </w:rPr>
        <w:t xml:space="preserve"> to the goal.</w:t>
      </w:r>
    </w:p>
    <w:p w14:paraId="467FCB30" w14:textId="7708100B" w:rsidR="006857E7" w:rsidRDefault="006857E7" w:rsidP="00545BC5">
      <w:pPr>
        <w:pStyle w:val="Heading3"/>
      </w:pPr>
      <w:r>
        <w:t>Experimental Results</w:t>
      </w:r>
    </w:p>
    <w:p w14:paraId="730D2CD8" w14:textId="428AF0E1" w:rsidR="006857E7" w:rsidRDefault="004E66AF" w:rsidP="004E66AF">
      <w:pPr>
        <w:pStyle w:val="ListParagraph"/>
        <w:numPr>
          <w:ilvl w:val="0"/>
          <w:numId w:val="5"/>
        </w:numPr>
      </w:pPr>
      <w:r>
        <w:t>Benchmarks?</w:t>
      </w:r>
    </w:p>
    <w:p w14:paraId="48B1873A" w14:textId="4CBBB7DB" w:rsidR="004E66AF" w:rsidRDefault="004E66AF" w:rsidP="004E66AF">
      <w:pPr>
        <w:pStyle w:val="ListParagraph"/>
        <w:numPr>
          <w:ilvl w:val="0"/>
          <w:numId w:val="5"/>
        </w:numPr>
      </w:pPr>
      <w:r>
        <w:t>Discussion on shape of heuristic?</w:t>
      </w:r>
    </w:p>
    <w:p w14:paraId="23A3A56C" w14:textId="155A560A" w:rsidR="004E66AF" w:rsidRPr="006857E7" w:rsidRDefault="004E66AF" w:rsidP="004E66AF">
      <w:pPr>
        <w:pStyle w:val="ListParagraph"/>
        <w:numPr>
          <w:ilvl w:val="0"/>
          <w:numId w:val="5"/>
        </w:numPr>
      </w:pPr>
      <w:r>
        <w:t>Comparison of different heuristics?</w:t>
      </w:r>
    </w:p>
    <w:p w14:paraId="07E2E9F2" w14:textId="77777777" w:rsidR="006857E7" w:rsidRDefault="006857E7" w:rsidP="007E626E"/>
    <w:p w14:paraId="000F50E9" w14:textId="50E233DA" w:rsidR="0033651A" w:rsidRDefault="0033651A" w:rsidP="007E626E">
      <w:r>
        <w:t>Maybe table with:</w:t>
      </w:r>
    </w:p>
    <w:p w14:paraId="492F371B" w14:textId="6B7BA52A" w:rsidR="0033651A" w:rsidRDefault="0033651A" w:rsidP="0033651A">
      <w:pPr>
        <w:pStyle w:val="ListParagraph"/>
        <w:numPr>
          <w:ilvl w:val="0"/>
          <w:numId w:val="5"/>
        </w:numPr>
      </w:pPr>
      <w:r>
        <w:t>Example Name</w:t>
      </w:r>
    </w:p>
    <w:p w14:paraId="11EC9D73" w14:textId="7F5290FD" w:rsidR="0033651A" w:rsidRDefault="006F39BF" w:rsidP="0033651A">
      <w:pPr>
        <w:pStyle w:val="ListParagraph"/>
        <w:numPr>
          <w:ilvl w:val="0"/>
          <w:numId w:val="5"/>
        </w:numPr>
      </w:pPr>
      <w:r>
        <w:t>Algorithm</w:t>
      </w:r>
    </w:p>
    <w:p w14:paraId="67807B81" w14:textId="23BAD860" w:rsidR="006F39BF" w:rsidRDefault="006F39BF" w:rsidP="0033651A">
      <w:pPr>
        <w:pStyle w:val="ListParagraph"/>
        <w:numPr>
          <w:ilvl w:val="0"/>
          <w:numId w:val="5"/>
        </w:numPr>
      </w:pPr>
      <w:r>
        <w:t>Runtime</w:t>
      </w:r>
    </w:p>
    <w:p w14:paraId="22A58A3F" w14:textId="0C8C142F" w:rsidR="006F39BF" w:rsidRDefault="006F39BF" w:rsidP="0033651A">
      <w:pPr>
        <w:pStyle w:val="ListParagraph"/>
        <w:numPr>
          <w:ilvl w:val="0"/>
          <w:numId w:val="5"/>
        </w:numPr>
      </w:pPr>
      <w:r>
        <w:t>Heuristic</w:t>
      </w:r>
    </w:p>
    <w:p w14:paraId="106FAAD4" w14:textId="097C72F3" w:rsidR="006F39BF" w:rsidRDefault="006F39BF" w:rsidP="0033651A">
      <w:pPr>
        <w:pStyle w:val="ListParagraph"/>
        <w:numPr>
          <w:ilvl w:val="0"/>
          <w:numId w:val="5"/>
        </w:numPr>
      </w:pPr>
      <w:r>
        <w:t>Path Cost</w:t>
      </w:r>
    </w:p>
    <w:p w14:paraId="67188C44" w14:textId="2CF92077" w:rsidR="001C1965" w:rsidRDefault="001C1965" w:rsidP="0033651A">
      <w:pPr>
        <w:pStyle w:val="ListParagraph"/>
        <w:numPr>
          <w:ilvl w:val="0"/>
          <w:numId w:val="5"/>
        </w:numPr>
      </w:pPr>
      <w:r>
        <w:t>Explored states</w:t>
      </w:r>
    </w:p>
    <w:p w14:paraId="23A4DAC7" w14:textId="57C74A97" w:rsidR="00287EF6" w:rsidRDefault="000B4F5B" w:rsidP="00287EF6">
      <w:pPr>
        <w:pStyle w:val="ListParagraph"/>
        <w:numPr>
          <w:ilvl w:val="0"/>
          <w:numId w:val="5"/>
        </w:numPr>
      </w:pPr>
      <w:r>
        <w:t>Image</w:t>
      </w:r>
    </w:p>
    <w:p w14:paraId="4CE04F78" w14:textId="77777777" w:rsidR="006857E7" w:rsidRDefault="006857E7" w:rsidP="007E626E"/>
    <w:p w14:paraId="5E2D6ABA" w14:textId="050894F5" w:rsidR="006857E7" w:rsidRDefault="006857E7" w:rsidP="00545BC5">
      <w:pPr>
        <w:pStyle w:val="Heading3"/>
      </w:pPr>
      <w:r>
        <w:t>Conclusion</w:t>
      </w:r>
    </w:p>
    <w:p w14:paraId="62DC267D" w14:textId="77777777" w:rsidR="004E664E" w:rsidRDefault="004E664E" w:rsidP="007E626E"/>
    <w:p w14:paraId="2BBFA46F" w14:textId="7653BF7A" w:rsidR="004E664E" w:rsidRPr="007E626E" w:rsidRDefault="005C30D1" w:rsidP="005C30D1">
      <w:pPr>
        <w:pStyle w:val="Heading1"/>
      </w:pPr>
      <w:r>
        <w:t>Task 2 – Solving a Cross Word</w:t>
      </w:r>
    </w:p>
    <w:sectPr w:rsidR="004E664E" w:rsidRPr="007E626E" w:rsidSect="00D1261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CBCFC" w14:textId="77777777" w:rsidR="00D1261F" w:rsidRDefault="00D1261F" w:rsidP="00D1261F">
      <w:pPr>
        <w:spacing w:after="0" w:line="240" w:lineRule="auto"/>
      </w:pPr>
      <w:r>
        <w:separator/>
      </w:r>
    </w:p>
  </w:endnote>
  <w:endnote w:type="continuationSeparator" w:id="0">
    <w:p w14:paraId="028D5347" w14:textId="77777777" w:rsidR="00D1261F" w:rsidRDefault="00D1261F" w:rsidP="00D12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F Mono">
    <w:panose1 w:val="020B0009000002000000"/>
    <w:charset w:val="00"/>
    <w:family w:val="modern"/>
    <w:notTrueType/>
    <w:pitch w:val="fixed"/>
    <w:sig w:usb0="2000028F"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02A3D" w14:textId="77777777" w:rsidR="00D1261F" w:rsidRDefault="00D1261F" w:rsidP="00D1261F">
      <w:pPr>
        <w:spacing w:after="0" w:line="240" w:lineRule="auto"/>
      </w:pPr>
      <w:r>
        <w:separator/>
      </w:r>
    </w:p>
  </w:footnote>
  <w:footnote w:type="continuationSeparator" w:id="0">
    <w:p w14:paraId="55A475DE" w14:textId="77777777" w:rsidR="00D1261F" w:rsidRDefault="00D1261F" w:rsidP="00D126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A87"/>
    <w:multiLevelType w:val="multilevel"/>
    <w:tmpl w:val="9ADC9742"/>
    <w:lvl w:ilvl="0">
      <w:start w:val="1"/>
      <w:numFmt w:val="decimal"/>
      <w:pStyle w:val="Heading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5EB5440"/>
    <w:multiLevelType w:val="hybridMultilevel"/>
    <w:tmpl w:val="9C306B1E"/>
    <w:lvl w:ilvl="0" w:tplc="EC5ACF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5D54F8B"/>
    <w:multiLevelType w:val="multilevel"/>
    <w:tmpl w:val="C8F61C0C"/>
    <w:lvl w:ilvl="0">
      <w:start w:val="1"/>
      <w:numFmt w:val="decimal"/>
      <w:lvlText w:val="%1."/>
      <w:lvlJc w:val="left"/>
      <w:pPr>
        <w:ind w:left="360" w:hanging="360"/>
      </w:pPr>
      <w:rPr>
        <w:rFonts w:hint="default"/>
      </w:rPr>
    </w:lvl>
    <w:lvl w:ilvl="1">
      <w:start w:val="1"/>
      <w:numFmt w:val="decimal"/>
      <w:pStyle w:val="Heading4"/>
      <w:lvlText w:val="%1.%2."/>
      <w:lvlJc w:val="left"/>
      <w:pPr>
        <w:ind w:left="792" w:hanging="432"/>
      </w:pPr>
      <w:rPr>
        <w:rFonts w:hint="default"/>
      </w:rPr>
    </w:lvl>
    <w:lvl w:ilvl="2">
      <w:start w:val="1"/>
      <w:numFmt w:val="decimal"/>
      <w:pStyle w:val="Heading5"/>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FE07FEF"/>
    <w:multiLevelType w:val="hybridMultilevel"/>
    <w:tmpl w:val="03402A1A"/>
    <w:lvl w:ilvl="0" w:tplc="D188D01A">
      <w:numFmt w:val="bullet"/>
      <w:lvlText w:val=""/>
      <w:lvlJc w:val="left"/>
      <w:pPr>
        <w:ind w:left="720" w:hanging="360"/>
      </w:pPr>
      <w:rPr>
        <w:rFonts w:ascii="Symbol" w:eastAsiaTheme="minorHAns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36898648">
    <w:abstractNumId w:val="2"/>
  </w:num>
  <w:num w:numId="2" w16cid:durableId="1719821144">
    <w:abstractNumId w:val="2"/>
  </w:num>
  <w:num w:numId="3" w16cid:durableId="2134865063">
    <w:abstractNumId w:val="0"/>
  </w:num>
  <w:num w:numId="4" w16cid:durableId="1914309972">
    <w:abstractNumId w:val="1"/>
  </w:num>
  <w:num w:numId="5" w16cid:durableId="464199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E4"/>
    <w:rsid w:val="00001586"/>
    <w:rsid w:val="000024BC"/>
    <w:rsid w:val="00016D9D"/>
    <w:rsid w:val="000219A6"/>
    <w:rsid w:val="00027039"/>
    <w:rsid w:val="00040B03"/>
    <w:rsid w:val="0004358C"/>
    <w:rsid w:val="00064FB0"/>
    <w:rsid w:val="000707CC"/>
    <w:rsid w:val="00071132"/>
    <w:rsid w:val="00074863"/>
    <w:rsid w:val="0009134A"/>
    <w:rsid w:val="00092412"/>
    <w:rsid w:val="0009691D"/>
    <w:rsid w:val="000A07E9"/>
    <w:rsid w:val="000A28D9"/>
    <w:rsid w:val="000B4F5B"/>
    <w:rsid w:val="000B7E22"/>
    <w:rsid w:val="000C1653"/>
    <w:rsid w:val="000D02CC"/>
    <w:rsid w:val="000E2041"/>
    <w:rsid w:val="000E508C"/>
    <w:rsid w:val="000E6510"/>
    <w:rsid w:val="000F5C35"/>
    <w:rsid w:val="001200FE"/>
    <w:rsid w:val="001334BF"/>
    <w:rsid w:val="00136DC7"/>
    <w:rsid w:val="00146024"/>
    <w:rsid w:val="00151BA6"/>
    <w:rsid w:val="00167714"/>
    <w:rsid w:val="0017092F"/>
    <w:rsid w:val="00172335"/>
    <w:rsid w:val="00181066"/>
    <w:rsid w:val="0018529A"/>
    <w:rsid w:val="0019621F"/>
    <w:rsid w:val="00197EBB"/>
    <w:rsid w:val="001A23F0"/>
    <w:rsid w:val="001C1965"/>
    <w:rsid w:val="001C429A"/>
    <w:rsid w:val="001C7911"/>
    <w:rsid w:val="001D45FD"/>
    <w:rsid w:val="001D74D8"/>
    <w:rsid w:val="001E03C0"/>
    <w:rsid w:val="001E169C"/>
    <w:rsid w:val="001F7F4F"/>
    <w:rsid w:val="00203BEE"/>
    <w:rsid w:val="0020585E"/>
    <w:rsid w:val="002107C2"/>
    <w:rsid w:val="00211653"/>
    <w:rsid w:val="00214A41"/>
    <w:rsid w:val="00225AF5"/>
    <w:rsid w:val="00266F2D"/>
    <w:rsid w:val="00276A3E"/>
    <w:rsid w:val="00287EF6"/>
    <w:rsid w:val="002916D2"/>
    <w:rsid w:val="00291DF4"/>
    <w:rsid w:val="002A02BA"/>
    <w:rsid w:val="002A3E00"/>
    <w:rsid w:val="002E653A"/>
    <w:rsid w:val="00303F26"/>
    <w:rsid w:val="003052C5"/>
    <w:rsid w:val="0033651A"/>
    <w:rsid w:val="00337C5B"/>
    <w:rsid w:val="003478D9"/>
    <w:rsid w:val="00352874"/>
    <w:rsid w:val="003612EC"/>
    <w:rsid w:val="00380DF0"/>
    <w:rsid w:val="003812E2"/>
    <w:rsid w:val="00384581"/>
    <w:rsid w:val="003866DF"/>
    <w:rsid w:val="003903B5"/>
    <w:rsid w:val="0039330C"/>
    <w:rsid w:val="003933C2"/>
    <w:rsid w:val="003934A3"/>
    <w:rsid w:val="003A2706"/>
    <w:rsid w:val="003C4E8C"/>
    <w:rsid w:val="003C4E9A"/>
    <w:rsid w:val="003D7800"/>
    <w:rsid w:val="003E5A1E"/>
    <w:rsid w:val="003F1E1D"/>
    <w:rsid w:val="003F2031"/>
    <w:rsid w:val="004077CF"/>
    <w:rsid w:val="0041325E"/>
    <w:rsid w:val="00422A96"/>
    <w:rsid w:val="004412F2"/>
    <w:rsid w:val="00442EF5"/>
    <w:rsid w:val="004547C1"/>
    <w:rsid w:val="00457053"/>
    <w:rsid w:val="004A5309"/>
    <w:rsid w:val="004C145F"/>
    <w:rsid w:val="004C3C19"/>
    <w:rsid w:val="004E664E"/>
    <w:rsid w:val="004E66AF"/>
    <w:rsid w:val="004F7EDA"/>
    <w:rsid w:val="005038D6"/>
    <w:rsid w:val="0051094A"/>
    <w:rsid w:val="00542179"/>
    <w:rsid w:val="00543A80"/>
    <w:rsid w:val="00545BC5"/>
    <w:rsid w:val="0055046A"/>
    <w:rsid w:val="0055176A"/>
    <w:rsid w:val="005527E4"/>
    <w:rsid w:val="005719D0"/>
    <w:rsid w:val="00583C1D"/>
    <w:rsid w:val="00584F9B"/>
    <w:rsid w:val="00587073"/>
    <w:rsid w:val="0059414D"/>
    <w:rsid w:val="005958DC"/>
    <w:rsid w:val="00595923"/>
    <w:rsid w:val="005A267C"/>
    <w:rsid w:val="005B40FA"/>
    <w:rsid w:val="005B776F"/>
    <w:rsid w:val="005C30D1"/>
    <w:rsid w:val="005D125E"/>
    <w:rsid w:val="005D133D"/>
    <w:rsid w:val="005E4521"/>
    <w:rsid w:val="005E7673"/>
    <w:rsid w:val="005F0EAF"/>
    <w:rsid w:val="005F496C"/>
    <w:rsid w:val="0060293F"/>
    <w:rsid w:val="006048D1"/>
    <w:rsid w:val="00615AF1"/>
    <w:rsid w:val="0062429D"/>
    <w:rsid w:val="00624C57"/>
    <w:rsid w:val="00632957"/>
    <w:rsid w:val="00633473"/>
    <w:rsid w:val="00650579"/>
    <w:rsid w:val="0065094E"/>
    <w:rsid w:val="00660DEB"/>
    <w:rsid w:val="0066727F"/>
    <w:rsid w:val="00675148"/>
    <w:rsid w:val="00680ABD"/>
    <w:rsid w:val="006857E7"/>
    <w:rsid w:val="006A1B60"/>
    <w:rsid w:val="006B1EA6"/>
    <w:rsid w:val="006D17DC"/>
    <w:rsid w:val="006D5C33"/>
    <w:rsid w:val="006D5FA7"/>
    <w:rsid w:val="006E6A38"/>
    <w:rsid w:val="006F39BF"/>
    <w:rsid w:val="006F74DF"/>
    <w:rsid w:val="00707641"/>
    <w:rsid w:val="00711903"/>
    <w:rsid w:val="00726B68"/>
    <w:rsid w:val="0075200E"/>
    <w:rsid w:val="00757E32"/>
    <w:rsid w:val="007712F3"/>
    <w:rsid w:val="0077196F"/>
    <w:rsid w:val="00777A8B"/>
    <w:rsid w:val="007A5073"/>
    <w:rsid w:val="007A7970"/>
    <w:rsid w:val="007B651F"/>
    <w:rsid w:val="007C134C"/>
    <w:rsid w:val="007D6E07"/>
    <w:rsid w:val="007E3544"/>
    <w:rsid w:val="007E626E"/>
    <w:rsid w:val="007F1451"/>
    <w:rsid w:val="007F1D57"/>
    <w:rsid w:val="007F408A"/>
    <w:rsid w:val="00800BBE"/>
    <w:rsid w:val="008037AD"/>
    <w:rsid w:val="00804486"/>
    <w:rsid w:val="008075FB"/>
    <w:rsid w:val="00827002"/>
    <w:rsid w:val="00833C70"/>
    <w:rsid w:val="008650E6"/>
    <w:rsid w:val="00871479"/>
    <w:rsid w:val="008716C4"/>
    <w:rsid w:val="00883C3F"/>
    <w:rsid w:val="00893E00"/>
    <w:rsid w:val="0089521B"/>
    <w:rsid w:val="00895CD4"/>
    <w:rsid w:val="00897C98"/>
    <w:rsid w:val="008B03AD"/>
    <w:rsid w:val="008C273E"/>
    <w:rsid w:val="008D16B5"/>
    <w:rsid w:val="008D4FEE"/>
    <w:rsid w:val="00900599"/>
    <w:rsid w:val="00903187"/>
    <w:rsid w:val="00907B7C"/>
    <w:rsid w:val="00913A15"/>
    <w:rsid w:val="009148D5"/>
    <w:rsid w:val="00916449"/>
    <w:rsid w:val="00917BA8"/>
    <w:rsid w:val="009264E9"/>
    <w:rsid w:val="00930EF5"/>
    <w:rsid w:val="009318E3"/>
    <w:rsid w:val="009324C8"/>
    <w:rsid w:val="00935091"/>
    <w:rsid w:val="00940D7B"/>
    <w:rsid w:val="00963368"/>
    <w:rsid w:val="009774D6"/>
    <w:rsid w:val="00977EA4"/>
    <w:rsid w:val="00987922"/>
    <w:rsid w:val="00991470"/>
    <w:rsid w:val="009948CF"/>
    <w:rsid w:val="0099710A"/>
    <w:rsid w:val="009B5A34"/>
    <w:rsid w:val="009C31FE"/>
    <w:rsid w:val="009C6F81"/>
    <w:rsid w:val="009D141F"/>
    <w:rsid w:val="009D1E38"/>
    <w:rsid w:val="009F0DF0"/>
    <w:rsid w:val="00A33F19"/>
    <w:rsid w:val="00A44F4A"/>
    <w:rsid w:val="00A52F6F"/>
    <w:rsid w:val="00A63432"/>
    <w:rsid w:val="00A67F4E"/>
    <w:rsid w:val="00A77649"/>
    <w:rsid w:val="00A838F3"/>
    <w:rsid w:val="00AA37EE"/>
    <w:rsid w:val="00AC0C68"/>
    <w:rsid w:val="00AD1D7C"/>
    <w:rsid w:val="00AD7919"/>
    <w:rsid w:val="00AE3D26"/>
    <w:rsid w:val="00AF4203"/>
    <w:rsid w:val="00B05305"/>
    <w:rsid w:val="00B23942"/>
    <w:rsid w:val="00B25AD4"/>
    <w:rsid w:val="00B27462"/>
    <w:rsid w:val="00B27D29"/>
    <w:rsid w:val="00B55B60"/>
    <w:rsid w:val="00B67F65"/>
    <w:rsid w:val="00B725F4"/>
    <w:rsid w:val="00B75266"/>
    <w:rsid w:val="00B77234"/>
    <w:rsid w:val="00B84E7D"/>
    <w:rsid w:val="00B965B9"/>
    <w:rsid w:val="00BA109F"/>
    <w:rsid w:val="00BB5968"/>
    <w:rsid w:val="00BB7A18"/>
    <w:rsid w:val="00BC4AED"/>
    <w:rsid w:val="00BD293B"/>
    <w:rsid w:val="00BE6EE4"/>
    <w:rsid w:val="00C02B89"/>
    <w:rsid w:val="00C04FD3"/>
    <w:rsid w:val="00C109D8"/>
    <w:rsid w:val="00C119E0"/>
    <w:rsid w:val="00C16940"/>
    <w:rsid w:val="00C17417"/>
    <w:rsid w:val="00C2047E"/>
    <w:rsid w:val="00C22AED"/>
    <w:rsid w:val="00C2594A"/>
    <w:rsid w:val="00C47854"/>
    <w:rsid w:val="00C57B89"/>
    <w:rsid w:val="00C67FA0"/>
    <w:rsid w:val="00C74633"/>
    <w:rsid w:val="00C76651"/>
    <w:rsid w:val="00C810BC"/>
    <w:rsid w:val="00C9253F"/>
    <w:rsid w:val="00CA0AD4"/>
    <w:rsid w:val="00CA36D6"/>
    <w:rsid w:val="00CA7EDE"/>
    <w:rsid w:val="00CB0A94"/>
    <w:rsid w:val="00CD3E61"/>
    <w:rsid w:val="00CD6324"/>
    <w:rsid w:val="00CE2C6B"/>
    <w:rsid w:val="00CE4051"/>
    <w:rsid w:val="00CF3D47"/>
    <w:rsid w:val="00D1261F"/>
    <w:rsid w:val="00D23708"/>
    <w:rsid w:val="00D37165"/>
    <w:rsid w:val="00D50DCC"/>
    <w:rsid w:val="00D55B7A"/>
    <w:rsid w:val="00D66F82"/>
    <w:rsid w:val="00D845EB"/>
    <w:rsid w:val="00D86F94"/>
    <w:rsid w:val="00D87823"/>
    <w:rsid w:val="00D927C2"/>
    <w:rsid w:val="00DA38A6"/>
    <w:rsid w:val="00DA5560"/>
    <w:rsid w:val="00DB0E9A"/>
    <w:rsid w:val="00DC13C3"/>
    <w:rsid w:val="00DC4428"/>
    <w:rsid w:val="00DD0C93"/>
    <w:rsid w:val="00DE2DC2"/>
    <w:rsid w:val="00DE7291"/>
    <w:rsid w:val="00DF37AB"/>
    <w:rsid w:val="00E03433"/>
    <w:rsid w:val="00E13272"/>
    <w:rsid w:val="00E2460E"/>
    <w:rsid w:val="00E33A81"/>
    <w:rsid w:val="00E63F79"/>
    <w:rsid w:val="00E7637C"/>
    <w:rsid w:val="00E8722C"/>
    <w:rsid w:val="00EA2550"/>
    <w:rsid w:val="00EA3B93"/>
    <w:rsid w:val="00EA5A8E"/>
    <w:rsid w:val="00EC1D49"/>
    <w:rsid w:val="00EE4E03"/>
    <w:rsid w:val="00EE533E"/>
    <w:rsid w:val="00F00D28"/>
    <w:rsid w:val="00F0177B"/>
    <w:rsid w:val="00F029EC"/>
    <w:rsid w:val="00F11C94"/>
    <w:rsid w:val="00F1499D"/>
    <w:rsid w:val="00F14B59"/>
    <w:rsid w:val="00F27C86"/>
    <w:rsid w:val="00F3394D"/>
    <w:rsid w:val="00F52AE4"/>
    <w:rsid w:val="00F827DF"/>
    <w:rsid w:val="00F840C7"/>
    <w:rsid w:val="00F97E66"/>
    <w:rsid w:val="00FA27E2"/>
    <w:rsid w:val="00FA7497"/>
    <w:rsid w:val="00FC3703"/>
    <w:rsid w:val="00FC5393"/>
    <w:rsid w:val="00FE1A92"/>
    <w:rsid w:val="00FF4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27CD6"/>
  <w15:chartTrackingRefBased/>
  <w15:docId w15:val="{2DC74B9A-771E-47FF-938D-3C884D9E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002"/>
    <w:rPr>
      <w:rFonts w:ascii="Arial" w:hAnsi="Arial" w:cs="Arial"/>
    </w:rPr>
  </w:style>
  <w:style w:type="paragraph" w:styleId="Heading1">
    <w:name w:val="heading 1"/>
    <w:basedOn w:val="Heading2"/>
    <w:next w:val="Normal"/>
    <w:link w:val="Heading1Char"/>
    <w:uiPriority w:val="9"/>
    <w:qFormat/>
    <w:rsid w:val="00615AF1"/>
    <w:pPr>
      <w:outlineLvl w:val="0"/>
    </w:pPr>
    <w:rPr>
      <w:sz w:val="28"/>
      <w:szCs w:val="28"/>
    </w:rPr>
  </w:style>
  <w:style w:type="paragraph" w:styleId="Heading2">
    <w:name w:val="heading 2"/>
    <w:basedOn w:val="Normal"/>
    <w:next w:val="Normal"/>
    <w:link w:val="Heading2Char"/>
    <w:uiPriority w:val="9"/>
    <w:unhideWhenUsed/>
    <w:qFormat/>
    <w:rsid w:val="00D1261F"/>
    <w:pPr>
      <w:keepNext/>
      <w:keepLines/>
      <w:spacing w:before="160" w:after="80"/>
      <w:outlineLvl w:val="1"/>
    </w:pPr>
    <w:rPr>
      <w:rFonts w:eastAsiaTheme="majorEastAsia"/>
      <w:b/>
      <w:bCs/>
      <w:sz w:val="24"/>
      <w:szCs w:val="24"/>
    </w:rPr>
  </w:style>
  <w:style w:type="paragraph" w:styleId="Heading3">
    <w:name w:val="heading 3"/>
    <w:basedOn w:val="Normal"/>
    <w:next w:val="Normal"/>
    <w:link w:val="Heading3Char"/>
    <w:uiPriority w:val="9"/>
    <w:unhideWhenUsed/>
    <w:qFormat/>
    <w:rsid w:val="00545BC5"/>
    <w:pPr>
      <w:keepNext/>
      <w:keepLines/>
      <w:numPr>
        <w:numId w:val="3"/>
      </w:numPr>
      <w:spacing w:before="160" w:after="80"/>
      <w:outlineLvl w:val="2"/>
    </w:pPr>
    <w:rPr>
      <w:rFonts w:eastAsiaTheme="majorEastAsia" w:cstheme="majorBidi"/>
      <w:b/>
      <w:bCs/>
      <w:sz w:val="24"/>
      <w:szCs w:val="24"/>
    </w:rPr>
  </w:style>
  <w:style w:type="paragraph" w:styleId="Heading4">
    <w:name w:val="heading 4"/>
    <w:basedOn w:val="Heading3"/>
    <w:next w:val="Normal"/>
    <w:link w:val="Heading4Char"/>
    <w:uiPriority w:val="9"/>
    <w:unhideWhenUsed/>
    <w:qFormat/>
    <w:rsid w:val="00C2594A"/>
    <w:pPr>
      <w:numPr>
        <w:ilvl w:val="1"/>
        <w:numId w:val="1"/>
      </w:numPr>
      <w:outlineLvl w:val="3"/>
    </w:pPr>
    <w:rPr>
      <w:sz w:val="22"/>
      <w:szCs w:val="22"/>
    </w:rPr>
  </w:style>
  <w:style w:type="paragraph" w:styleId="Heading5">
    <w:name w:val="heading 5"/>
    <w:basedOn w:val="Heading4"/>
    <w:next w:val="Normal"/>
    <w:link w:val="Heading5Char"/>
    <w:uiPriority w:val="9"/>
    <w:unhideWhenUsed/>
    <w:qFormat/>
    <w:rsid w:val="00C2594A"/>
    <w:pPr>
      <w:numPr>
        <w:ilvl w:val="2"/>
      </w:numPr>
      <w:outlineLvl w:val="4"/>
    </w:pPr>
  </w:style>
  <w:style w:type="paragraph" w:styleId="Heading6">
    <w:name w:val="heading 6"/>
    <w:basedOn w:val="Normal"/>
    <w:next w:val="Normal"/>
    <w:link w:val="Heading6Char"/>
    <w:uiPriority w:val="9"/>
    <w:semiHidden/>
    <w:unhideWhenUsed/>
    <w:qFormat/>
    <w:rsid w:val="005527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7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7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7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AF1"/>
    <w:rPr>
      <w:rFonts w:ascii="Arial" w:eastAsiaTheme="majorEastAsia" w:hAnsi="Arial" w:cs="Arial"/>
      <w:b/>
      <w:bCs/>
      <w:sz w:val="28"/>
      <w:szCs w:val="28"/>
    </w:rPr>
  </w:style>
  <w:style w:type="character" w:customStyle="1" w:styleId="Heading2Char">
    <w:name w:val="Heading 2 Char"/>
    <w:basedOn w:val="DefaultParagraphFont"/>
    <w:link w:val="Heading2"/>
    <w:uiPriority w:val="9"/>
    <w:rsid w:val="00D1261F"/>
    <w:rPr>
      <w:rFonts w:ascii="Arial" w:eastAsiaTheme="majorEastAsia" w:hAnsi="Arial" w:cs="Arial"/>
      <w:b/>
      <w:bCs/>
      <w:sz w:val="24"/>
      <w:szCs w:val="24"/>
    </w:rPr>
  </w:style>
  <w:style w:type="character" w:customStyle="1" w:styleId="Heading3Char">
    <w:name w:val="Heading 3 Char"/>
    <w:basedOn w:val="DefaultParagraphFont"/>
    <w:link w:val="Heading3"/>
    <w:uiPriority w:val="9"/>
    <w:rsid w:val="00545BC5"/>
    <w:rPr>
      <w:rFonts w:ascii="Arial" w:eastAsiaTheme="majorEastAsia" w:hAnsi="Arial" w:cstheme="majorBidi"/>
      <w:b/>
      <w:bCs/>
      <w:sz w:val="24"/>
      <w:szCs w:val="24"/>
    </w:rPr>
  </w:style>
  <w:style w:type="character" w:customStyle="1" w:styleId="Heading4Char">
    <w:name w:val="Heading 4 Char"/>
    <w:basedOn w:val="DefaultParagraphFont"/>
    <w:link w:val="Heading4"/>
    <w:uiPriority w:val="9"/>
    <w:rsid w:val="00C2594A"/>
    <w:rPr>
      <w:rFonts w:ascii="Arial" w:eastAsiaTheme="majorEastAsia" w:hAnsi="Arial" w:cstheme="majorBidi"/>
      <w:b/>
      <w:bCs/>
    </w:rPr>
  </w:style>
  <w:style w:type="character" w:customStyle="1" w:styleId="Heading5Char">
    <w:name w:val="Heading 5 Char"/>
    <w:basedOn w:val="DefaultParagraphFont"/>
    <w:link w:val="Heading5"/>
    <w:uiPriority w:val="9"/>
    <w:rsid w:val="00C2594A"/>
    <w:rPr>
      <w:rFonts w:ascii="Arial" w:eastAsiaTheme="majorEastAsia" w:hAnsi="Arial" w:cstheme="majorBidi"/>
      <w:b/>
      <w:bCs/>
    </w:rPr>
  </w:style>
  <w:style w:type="character" w:customStyle="1" w:styleId="Heading6Char">
    <w:name w:val="Heading 6 Char"/>
    <w:basedOn w:val="DefaultParagraphFont"/>
    <w:link w:val="Heading6"/>
    <w:uiPriority w:val="9"/>
    <w:semiHidden/>
    <w:rsid w:val="00552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7E4"/>
    <w:rPr>
      <w:rFonts w:eastAsiaTheme="majorEastAsia" w:cstheme="majorBidi"/>
      <w:color w:val="272727" w:themeColor="text1" w:themeTint="D8"/>
    </w:rPr>
  </w:style>
  <w:style w:type="paragraph" w:styleId="Title">
    <w:name w:val="Title"/>
    <w:basedOn w:val="Heading1"/>
    <w:next w:val="Normal"/>
    <w:link w:val="TitleChar"/>
    <w:uiPriority w:val="10"/>
    <w:qFormat/>
    <w:rsid w:val="00615AF1"/>
    <w:pPr>
      <w:jc w:val="center"/>
    </w:pPr>
  </w:style>
  <w:style w:type="character" w:customStyle="1" w:styleId="TitleChar">
    <w:name w:val="Title Char"/>
    <w:basedOn w:val="DefaultParagraphFont"/>
    <w:link w:val="Title"/>
    <w:uiPriority w:val="10"/>
    <w:rsid w:val="00615AF1"/>
    <w:rPr>
      <w:rFonts w:ascii="Arial" w:eastAsiaTheme="majorEastAsia" w:hAnsi="Arial" w:cs="Arial"/>
      <w:b/>
      <w:bCs/>
      <w:sz w:val="28"/>
      <w:szCs w:val="28"/>
    </w:rPr>
  </w:style>
  <w:style w:type="paragraph" w:styleId="Subtitle">
    <w:name w:val="Subtitle"/>
    <w:basedOn w:val="Normal"/>
    <w:next w:val="Normal"/>
    <w:link w:val="SubtitleChar"/>
    <w:uiPriority w:val="11"/>
    <w:qFormat/>
    <w:rsid w:val="00615AF1"/>
    <w:pPr>
      <w:jc w:val="center"/>
    </w:pPr>
    <w:rPr>
      <w:b/>
      <w:bCs/>
    </w:rPr>
  </w:style>
  <w:style w:type="character" w:customStyle="1" w:styleId="SubtitleChar">
    <w:name w:val="Subtitle Char"/>
    <w:basedOn w:val="DefaultParagraphFont"/>
    <w:link w:val="Subtitle"/>
    <w:uiPriority w:val="11"/>
    <w:rsid w:val="00615AF1"/>
    <w:rPr>
      <w:rFonts w:ascii="Arial" w:hAnsi="Arial" w:cs="Arial"/>
      <w:b/>
      <w:bCs/>
    </w:rPr>
  </w:style>
  <w:style w:type="paragraph" w:styleId="Quote">
    <w:name w:val="Quote"/>
    <w:basedOn w:val="Normal"/>
    <w:next w:val="Normal"/>
    <w:link w:val="QuoteChar"/>
    <w:uiPriority w:val="29"/>
    <w:qFormat/>
    <w:rsid w:val="005527E4"/>
    <w:pPr>
      <w:spacing w:before="160"/>
      <w:jc w:val="center"/>
    </w:pPr>
    <w:rPr>
      <w:i/>
      <w:iCs/>
      <w:color w:val="404040" w:themeColor="text1" w:themeTint="BF"/>
    </w:rPr>
  </w:style>
  <w:style w:type="character" w:customStyle="1" w:styleId="QuoteChar">
    <w:name w:val="Quote Char"/>
    <w:basedOn w:val="DefaultParagraphFont"/>
    <w:link w:val="Quote"/>
    <w:uiPriority w:val="29"/>
    <w:rsid w:val="005527E4"/>
    <w:rPr>
      <w:i/>
      <w:iCs/>
      <w:color w:val="404040" w:themeColor="text1" w:themeTint="BF"/>
    </w:rPr>
  </w:style>
  <w:style w:type="paragraph" w:styleId="ListParagraph">
    <w:name w:val="List Paragraph"/>
    <w:basedOn w:val="Normal"/>
    <w:uiPriority w:val="34"/>
    <w:qFormat/>
    <w:rsid w:val="005527E4"/>
    <w:pPr>
      <w:ind w:left="720"/>
      <w:contextualSpacing/>
    </w:pPr>
  </w:style>
  <w:style w:type="character" w:styleId="IntenseEmphasis">
    <w:name w:val="Intense Emphasis"/>
    <w:basedOn w:val="DefaultParagraphFont"/>
    <w:uiPriority w:val="21"/>
    <w:qFormat/>
    <w:rsid w:val="005527E4"/>
    <w:rPr>
      <w:i/>
      <w:iCs/>
      <w:color w:val="0F4761" w:themeColor="accent1" w:themeShade="BF"/>
    </w:rPr>
  </w:style>
  <w:style w:type="paragraph" w:styleId="IntenseQuote">
    <w:name w:val="Intense Quote"/>
    <w:basedOn w:val="Normal"/>
    <w:next w:val="Normal"/>
    <w:link w:val="IntenseQuoteChar"/>
    <w:uiPriority w:val="30"/>
    <w:qFormat/>
    <w:rsid w:val="00552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7E4"/>
    <w:rPr>
      <w:i/>
      <w:iCs/>
      <w:color w:val="0F4761" w:themeColor="accent1" w:themeShade="BF"/>
    </w:rPr>
  </w:style>
  <w:style w:type="character" w:styleId="IntenseReference">
    <w:name w:val="Intense Reference"/>
    <w:basedOn w:val="DefaultParagraphFont"/>
    <w:uiPriority w:val="32"/>
    <w:qFormat/>
    <w:rsid w:val="005527E4"/>
    <w:rPr>
      <w:b/>
      <w:bCs/>
      <w:smallCaps/>
      <w:color w:val="0F4761" w:themeColor="accent1" w:themeShade="BF"/>
      <w:spacing w:val="5"/>
    </w:rPr>
  </w:style>
  <w:style w:type="paragraph" w:styleId="Header">
    <w:name w:val="header"/>
    <w:basedOn w:val="Normal"/>
    <w:link w:val="HeaderChar"/>
    <w:uiPriority w:val="99"/>
    <w:unhideWhenUsed/>
    <w:rsid w:val="00D126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261F"/>
    <w:rPr>
      <w:rFonts w:ascii="Arial" w:hAnsi="Arial" w:cs="Arial"/>
    </w:rPr>
  </w:style>
  <w:style w:type="paragraph" w:styleId="Footer">
    <w:name w:val="footer"/>
    <w:basedOn w:val="Normal"/>
    <w:link w:val="FooterChar"/>
    <w:uiPriority w:val="99"/>
    <w:unhideWhenUsed/>
    <w:rsid w:val="00D126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261F"/>
    <w:rPr>
      <w:rFonts w:ascii="Arial" w:hAnsi="Arial" w:cs="Arial"/>
    </w:rPr>
  </w:style>
  <w:style w:type="table" w:styleId="TableGrid">
    <w:name w:val="Table Grid"/>
    <w:basedOn w:val="TableNormal"/>
    <w:uiPriority w:val="39"/>
    <w:rsid w:val="00893E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47854"/>
    <w:rPr>
      <w:color w:val="666666"/>
    </w:rPr>
  </w:style>
  <w:style w:type="paragraph" w:customStyle="1" w:styleId="Code">
    <w:name w:val="Code"/>
    <w:basedOn w:val="Normal"/>
    <w:link w:val="CodeChar"/>
    <w:rsid w:val="00172335"/>
    <w:rPr>
      <w:rFonts w:ascii="SF Mono" w:hAnsi="SF Mono"/>
      <w:sz w:val="20"/>
      <w:szCs w:val="20"/>
    </w:rPr>
  </w:style>
  <w:style w:type="character" w:customStyle="1" w:styleId="CodeChar">
    <w:name w:val="Code Char"/>
    <w:basedOn w:val="DefaultParagraphFont"/>
    <w:link w:val="Code"/>
    <w:rsid w:val="00172335"/>
    <w:rPr>
      <w:rFonts w:ascii="SF Mono" w:hAnsi="SF Mono" w:cs="Arial"/>
      <w:sz w:val="20"/>
      <w:szCs w:val="20"/>
    </w:rPr>
  </w:style>
  <w:style w:type="paragraph" w:customStyle="1" w:styleId="Texttt">
    <w:name w:val="Texttt"/>
    <w:basedOn w:val="Normal"/>
    <w:link w:val="TextttChar"/>
    <w:qFormat/>
    <w:rsid w:val="003903B5"/>
    <w:rPr>
      <w:rFonts w:ascii="Consolas" w:hAnsi="Consolas"/>
      <w:sz w:val="20"/>
      <w:szCs w:val="20"/>
    </w:rPr>
  </w:style>
  <w:style w:type="character" w:customStyle="1" w:styleId="TextttChar">
    <w:name w:val="Texttt Char"/>
    <w:basedOn w:val="DefaultParagraphFont"/>
    <w:link w:val="Texttt"/>
    <w:rsid w:val="003903B5"/>
    <w:rPr>
      <w:rFonts w:ascii="Consolas" w:hAnsi="Consolas"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500">
      <w:bodyDiv w:val="1"/>
      <w:marLeft w:val="0"/>
      <w:marRight w:val="0"/>
      <w:marTop w:val="0"/>
      <w:marBottom w:val="0"/>
      <w:divBdr>
        <w:top w:val="none" w:sz="0" w:space="0" w:color="auto"/>
        <w:left w:val="none" w:sz="0" w:space="0" w:color="auto"/>
        <w:bottom w:val="none" w:sz="0" w:space="0" w:color="auto"/>
        <w:right w:val="none" w:sz="0" w:space="0" w:color="auto"/>
      </w:divBdr>
    </w:div>
    <w:div w:id="182088922">
      <w:bodyDiv w:val="1"/>
      <w:marLeft w:val="0"/>
      <w:marRight w:val="0"/>
      <w:marTop w:val="0"/>
      <w:marBottom w:val="0"/>
      <w:divBdr>
        <w:top w:val="none" w:sz="0" w:space="0" w:color="auto"/>
        <w:left w:val="none" w:sz="0" w:space="0" w:color="auto"/>
        <w:bottom w:val="none" w:sz="0" w:space="0" w:color="auto"/>
        <w:right w:val="none" w:sz="0" w:space="0" w:color="auto"/>
      </w:divBdr>
    </w:div>
    <w:div w:id="348719299">
      <w:bodyDiv w:val="1"/>
      <w:marLeft w:val="0"/>
      <w:marRight w:val="0"/>
      <w:marTop w:val="0"/>
      <w:marBottom w:val="0"/>
      <w:divBdr>
        <w:top w:val="none" w:sz="0" w:space="0" w:color="auto"/>
        <w:left w:val="none" w:sz="0" w:space="0" w:color="auto"/>
        <w:bottom w:val="none" w:sz="0" w:space="0" w:color="auto"/>
        <w:right w:val="none" w:sz="0" w:space="0" w:color="auto"/>
      </w:divBdr>
    </w:div>
    <w:div w:id="723453620">
      <w:bodyDiv w:val="1"/>
      <w:marLeft w:val="0"/>
      <w:marRight w:val="0"/>
      <w:marTop w:val="0"/>
      <w:marBottom w:val="0"/>
      <w:divBdr>
        <w:top w:val="none" w:sz="0" w:space="0" w:color="auto"/>
        <w:left w:val="none" w:sz="0" w:space="0" w:color="auto"/>
        <w:bottom w:val="none" w:sz="0" w:space="0" w:color="auto"/>
        <w:right w:val="none" w:sz="0" w:space="0" w:color="auto"/>
      </w:divBdr>
      <w:divsChild>
        <w:div w:id="2144811316">
          <w:marLeft w:val="0"/>
          <w:marRight w:val="0"/>
          <w:marTop w:val="0"/>
          <w:marBottom w:val="0"/>
          <w:divBdr>
            <w:top w:val="none" w:sz="0" w:space="0" w:color="auto"/>
            <w:left w:val="none" w:sz="0" w:space="0" w:color="auto"/>
            <w:bottom w:val="none" w:sz="0" w:space="0" w:color="auto"/>
            <w:right w:val="none" w:sz="0" w:space="0" w:color="auto"/>
          </w:divBdr>
          <w:divsChild>
            <w:div w:id="15549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5439">
      <w:bodyDiv w:val="1"/>
      <w:marLeft w:val="0"/>
      <w:marRight w:val="0"/>
      <w:marTop w:val="0"/>
      <w:marBottom w:val="0"/>
      <w:divBdr>
        <w:top w:val="none" w:sz="0" w:space="0" w:color="auto"/>
        <w:left w:val="none" w:sz="0" w:space="0" w:color="auto"/>
        <w:bottom w:val="none" w:sz="0" w:space="0" w:color="auto"/>
        <w:right w:val="none" w:sz="0" w:space="0" w:color="auto"/>
      </w:divBdr>
      <w:divsChild>
        <w:div w:id="582303072">
          <w:marLeft w:val="0"/>
          <w:marRight w:val="0"/>
          <w:marTop w:val="0"/>
          <w:marBottom w:val="0"/>
          <w:divBdr>
            <w:top w:val="none" w:sz="0" w:space="0" w:color="auto"/>
            <w:left w:val="none" w:sz="0" w:space="0" w:color="auto"/>
            <w:bottom w:val="none" w:sz="0" w:space="0" w:color="auto"/>
            <w:right w:val="none" w:sz="0" w:space="0" w:color="auto"/>
          </w:divBdr>
          <w:divsChild>
            <w:div w:id="15711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08350">
      <w:bodyDiv w:val="1"/>
      <w:marLeft w:val="0"/>
      <w:marRight w:val="0"/>
      <w:marTop w:val="0"/>
      <w:marBottom w:val="0"/>
      <w:divBdr>
        <w:top w:val="none" w:sz="0" w:space="0" w:color="auto"/>
        <w:left w:val="none" w:sz="0" w:space="0" w:color="auto"/>
        <w:bottom w:val="none" w:sz="0" w:space="0" w:color="auto"/>
        <w:right w:val="none" w:sz="0" w:space="0" w:color="auto"/>
      </w:divBdr>
      <w:divsChild>
        <w:div w:id="260189909">
          <w:marLeft w:val="0"/>
          <w:marRight w:val="0"/>
          <w:marTop w:val="0"/>
          <w:marBottom w:val="0"/>
          <w:divBdr>
            <w:top w:val="none" w:sz="0" w:space="0" w:color="auto"/>
            <w:left w:val="none" w:sz="0" w:space="0" w:color="auto"/>
            <w:bottom w:val="none" w:sz="0" w:space="0" w:color="auto"/>
            <w:right w:val="none" w:sz="0" w:space="0" w:color="auto"/>
          </w:divBdr>
          <w:divsChild>
            <w:div w:id="15656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64499">
      <w:bodyDiv w:val="1"/>
      <w:marLeft w:val="0"/>
      <w:marRight w:val="0"/>
      <w:marTop w:val="0"/>
      <w:marBottom w:val="0"/>
      <w:divBdr>
        <w:top w:val="none" w:sz="0" w:space="0" w:color="auto"/>
        <w:left w:val="none" w:sz="0" w:space="0" w:color="auto"/>
        <w:bottom w:val="none" w:sz="0" w:space="0" w:color="auto"/>
        <w:right w:val="none" w:sz="0" w:space="0" w:color="auto"/>
      </w:divBdr>
      <w:divsChild>
        <w:div w:id="59906529">
          <w:marLeft w:val="0"/>
          <w:marRight w:val="0"/>
          <w:marTop w:val="0"/>
          <w:marBottom w:val="0"/>
          <w:divBdr>
            <w:top w:val="none" w:sz="0" w:space="0" w:color="auto"/>
            <w:left w:val="none" w:sz="0" w:space="0" w:color="auto"/>
            <w:bottom w:val="none" w:sz="0" w:space="0" w:color="auto"/>
            <w:right w:val="none" w:sz="0" w:space="0" w:color="auto"/>
          </w:divBdr>
          <w:divsChild>
            <w:div w:id="17008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671</TotalTime>
  <Pages>3</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Green</dc:creator>
  <cp:keywords/>
  <dc:description/>
  <cp:lastModifiedBy>Roman Green</cp:lastModifiedBy>
  <cp:revision>302</cp:revision>
  <dcterms:created xsi:type="dcterms:W3CDTF">2025-08-07T21:58:00Z</dcterms:created>
  <dcterms:modified xsi:type="dcterms:W3CDTF">2025-08-20T02:35:00Z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id="2ZnoFFut"/&gt;&lt;style id="http://www.zotero.org/styles/apa" locale="en-AU" hasBibliography="1" bibliographyStyleHasBeenSet="0"/&gt;&lt;prefs&gt;&lt;pref name="fieldType" value="Field"/&gt;&lt;/prefs&gt;&lt;/data&gt;</vt:lpwstr>
  </property>
</Properties>
</file>