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DD94B" w14:textId="51F0690A" w:rsidR="00C67FA0" w:rsidRPr="00615AF1" w:rsidRDefault="00AE3D26" w:rsidP="00615AF1">
      <w:pPr>
        <w:pStyle w:val="Title"/>
      </w:pPr>
      <w:r w:rsidRPr="00AE3D26">
        <w:t>Intelligent Systems</w:t>
      </w:r>
      <w:r w:rsidR="0089521B">
        <w:t xml:space="preserve"> (</w:t>
      </w:r>
      <w:r w:rsidR="0089521B" w:rsidRPr="00AE3D26">
        <w:t>2802ICT</w:t>
      </w:r>
      <w:r w:rsidR="0089521B">
        <w:t xml:space="preserve">) </w:t>
      </w:r>
      <w:r w:rsidRPr="00AE3D26">
        <w:t>Assignment 1</w:t>
      </w:r>
    </w:p>
    <w:p w14:paraId="0EC1DF0A" w14:textId="3987E3C5" w:rsidR="00DD0C93" w:rsidRDefault="00DD0C93" w:rsidP="00615AF1">
      <w:pPr>
        <w:pStyle w:val="Subtitle"/>
      </w:pPr>
      <w:r w:rsidRPr="00DD0C93">
        <w:t xml:space="preserve">Roman </w:t>
      </w:r>
      <w:r w:rsidRPr="00615AF1">
        <w:t>Green</w:t>
      </w:r>
      <w:r>
        <w:t xml:space="preserve"> (</w:t>
      </w:r>
      <w:r w:rsidRPr="00DD0C93">
        <w:t>s5369389</w:t>
      </w:r>
      <w:r>
        <w:t>)</w:t>
      </w:r>
    </w:p>
    <w:p w14:paraId="527EE326" w14:textId="77777777" w:rsidR="00EE4E03" w:rsidRDefault="00EE4E03" w:rsidP="00EE4E03">
      <w:pPr>
        <w:rPr>
          <w:b/>
          <w:bCs/>
        </w:rPr>
      </w:pPr>
    </w:p>
    <w:p w14:paraId="04EA1613" w14:textId="04349B52" w:rsidR="00D1261F" w:rsidRPr="00615AF1" w:rsidRDefault="00D1261F" w:rsidP="00615AF1">
      <w:pPr>
        <w:pStyle w:val="Heading1"/>
      </w:pPr>
      <w:r w:rsidRPr="00615AF1">
        <w:t>Task 1 – Solving a Maze</w:t>
      </w:r>
    </w:p>
    <w:p w14:paraId="0D17A86B" w14:textId="3D075EEE" w:rsidR="00DD0C93" w:rsidRDefault="007E626E" w:rsidP="00545BC5">
      <w:pPr>
        <w:pStyle w:val="Heading3"/>
      </w:pPr>
      <w:r w:rsidRPr="00615AF1">
        <w:t xml:space="preserve">Problem </w:t>
      </w:r>
      <w:r w:rsidRPr="00545BC5">
        <w:t>Formulation</w:t>
      </w:r>
    </w:p>
    <w:p w14:paraId="7337BE31" w14:textId="3736126C" w:rsidR="00B75266" w:rsidRDefault="00B75266" w:rsidP="00B75266">
      <w:r>
        <w:t xml:space="preserve">Task 1 involves </w:t>
      </w:r>
      <w:r w:rsidR="00660DEB">
        <w:t>reading a</w:t>
      </w:r>
      <w:r w:rsidR="009774D6">
        <w:t xml:space="preserve"> </w:t>
      </w:r>
      <w:r w:rsidR="00660DEB">
        <w:t>maze</w:t>
      </w:r>
      <w:r w:rsidR="007F1451">
        <w:t xml:space="preserve"> </w:t>
      </w:r>
      <w:r w:rsidR="00660DEB">
        <w:t xml:space="preserve">from a file and searching for a </w:t>
      </w:r>
      <w:r>
        <w:t>path from a starting position to a goal position.</w:t>
      </w:r>
      <w:r w:rsidR="004A5309">
        <w:t xml:space="preserve"> The maze is</w:t>
      </w:r>
      <w:r w:rsidR="004A5309" w:rsidRPr="004A5309">
        <w:t xml:space="preserve"> </w:t>
      </w:r>
      <w:r w:rsidR="004A5309" w:rsidRPr="007F1451">
        <w:t>modelled as an occupancy grid</w:t>
      </w:r>
      <w:r w:rsidR="004A5309">
        <w:t xml:space="preserve"> with </w:t>
      </w:r>
      <m:oMath>
        <m:r>
          <m:rPr>
            <m:sty m:val="p"/>
          </m:rPr>
          <w:rPr>
            <w:rFonts w:ascii="Cambria Math" w:hAnsi="Cambria Math"/>
          </w:rPr>
          <m:t>N</m:t>
        </m:r>
      </m:oMath>
      <w:r w:rsidR="004A5309">
        <w:t xml:space="preserve"> rows and </w:t>
      </w:r>
      <m:oMath>
        <m:r>
          <m:rPr>
            <m:sty m:val="p"/>
          </m:rPr>
          <w:rPr>
            <w:rFonts w:ascii="Cambria Math" w:hAnsi="Cambria Math"/>
          </w:rPr>
          <m:t>M</m:t>
        </m:r>
      </m:oMath>
      <w:r w:rsidR="004A5309">
        <w:t xml:space="preserve"> columns.</w:t>
      </w:r>
      <w:r w:rsidR="009774D6">
        <w:t xml:space="preserve"> </w:t>
      </w:r>
      <w:r w:rsidR="00CA0AD4">
        <w:t>The problem may be defined formally as</w:t>
      </w:r>
      <w:r w:rsidR="00C2047E">
        <w:t xml:space="preserve"> an agentic search problem as</w:t>
      </w:r>
      <w:r w:rsidR="00CA0AD4">
        <w:t xml:space="preserve"> follows: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70" w:type="dxa"/>
        </w:tblCellMar>
        <w:tblLook w:val="04A0" w:firstRow="1" w:lastRow="0" w:firstColumn="1" w:lastColumn="0" w:noHBand="0" w:noVBand="1"/>
      </w:tblPr>
      <w:tblGrid>
        <w:gridCol w:w="2552"/>
        <w:gridCol w:w="7904"/>
      </w:tblGrid>
      <w:tr w:rsidR="00893E00" w14:paraId="48241E6F" w14:textId="77777777" w:rsidTr="0009134A">
        <w:tc>
          <w:tcPr>
            <w:tcW w:w="2552" w:type="dxa"/>
          </w:tcPr>
          <w:p w14:paraId="4350C59B" w14:textId="31412DB3" w:rsidR="00893E00" w:rsidRPr="00C2047E" w:rsidRDefault="00893E00" w:rsidP="00B75266">
            <w:r w:rsidRPr="00893E00">
              <w:rPr>
                <w:b/>
                <w:bCs/>
              </w:rPr>
              <w:t>State space</w:t>
            </w:r>
          </w:p>
        </w:tc>
        <w:tc>
          <w:tcPr>
            <w:tcW w:w="7904" w:type="dxa"/>
          </w:tcPr>
          <w:p w14:paraId="0CB99F62" w14:textId="6B4507FB" w:rsidR="00893E00" w:rsidRDefault="00C47854" w:rsidP="00B75266">
            <w:r>
              <w:t>The grid-world position</w:t>
            </w:r>
            <w:r w:rsidR="00AD7919">
              <w:t xml:space="preserve"> of the agent</w:t>
            </w:r>
            <w:r>
              <w:t xml:space="preserve"> formulated as a pair of </w:t>
            </w:r>
            <w:r w:rsidR="005F496C">
              <w:t>non-negative</w:t>
            </w:r>
            <w:r>
              <w:t xml:space="preserve"> integers</w:t>
            </w:r>
            <w:r w:rsidR="00337C5B">
              <w:t>. I.e.,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r, c</m:t>
                  </m:r>
                </m:e>
              </m:d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 :0≤r&lt;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;0≤c&lt;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oMath>
            <w:r w:rsidR="0099710A">
              <w:rPr>
                <w:rFonts w:eastAsiaTheme="minorEastAsia"/>
              </w:rPr>
              <w:t>.</w:t>
            </w:r>
          </w:p>
        </w:tc>
      </w:tr>
      <w:tr w:rsidR="00893E00" w14:paraId="7EB5A54E" w14:textId="77777777" w:rsidTr="0009134A">
        <w:tc>
          <w:tcPr>
            <w:tcW w:w="2552" w:type="dxa"/>
          </w:tcPr>
          <w:p w14:paraId="2CB06C21" w14:textId="463A6899" w:rsidR="00893E00" w:rsidRPr="00893E00" w:rsidRDefault="00893E00" w:rsidP="00B75266">
            <w:pPr>
              <w:rPr>
                <w:b/>
                <w:bCs/>
              </w:rPr>
            </w:pPr>
            <w:r w:rsidRPr="00893E00">
              <w:rPr>
                <w:b/>
                <w:bCs/>
              </w:rPr>
              <w:t>Initial state</w:t>
            </w:r>
          </w:p>
        </w:tc>
        <w:tc>
          <w:tcPr>
            <w:tcW w:w="7904" w:type="dxa"/>
          </w:tcPr>
          <w:p w14:paraId="560537B7" w14:textId="77777777" w:rsidR="007712F3" w:rsidRDefault="004077CF" w:rsidP="00B75266">
            <w:r>
              <w:t xml:space="preserve">The grid coordinates of the </w:t>
            </w:r>
            <w:r w:rsidR="00C22AED">
              <w:t>“A” character in the maze file.</w:t>
            </w:r>
          </w:p>
          <w:p w14:paraId="073105BC" w14:textId="44BB06EB" w:rsidR="00893E00" w:rsidRDefault="000C1653" w:rsidP="00B75266">
            <w:r>
              <w:t xml:space="preserve">I.e.,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=(5, 0)</m:t>
              </m:r>
            </m:oMath>
            <w:r>
              <w:rPr>
                <w:rFonts w:eastAsiaTheme="minorEastAsia"/>
              </w:rPr>
              <w:t xml:space="preserve"> in </w:t>
            </w:r>
            <w:r w:rsidRPr="0077196F">
              <w:rPr>
                <w:rFonts w:eastAsiaTheme="minorEastAsia"/>
              </w:rPr>
              <w:t>maze1.txt</w:t>
            </w:r>
            <w:r>
              <w:rPr>
                <w:rFonts w:eastAsiaTheme="minorEastAsia"/>
              </w:rPr>
              <w:t>.</w:t>
            </w:r>
            <w:r>
              <w:t xml:space="preserve"> </w:t>
            </w:r>
          </w:p>
        </w:tc>
      </w:tr>
      <w:tr w:rsidR="003F2031" w14:paraId="7506DBBA" w14:textId="77777777" w:rsidTr="0009134A">
        <w:tc>
          <w:tcPr>
            <w:tcW w:w="2552" w:type="dxa"/>
          </w:tcPr>
          <w:p w14:paraId="268CFC4E" w14:textId="2F4896CE" w:rsidR="003F2031" w:rsidRPr="00893E00" w:rsidRDefault="003F2031" w:rsidP="00B75266">
            <w:pPr>
              <w:rPr>
                <w:b/>
                <w:bCs/>
              </w:rPr>
            </w:pPr>
            <w:r>
              <w:rPr>
                <w:b/>
                <w:bCs/>
              </w:rPr>
              <w:t>Goal state</w:t>
            </w:r>
          </w:p>
        </w:tc>
        <w:tc>
          <w:tcPr>
            <w:tcW w:w="7904" w:type="dxa"/>
          </w:tcPr>
          <w:p w14:paraId="755C5360" w14:textId="77777777" w:rsidR="007712F3" w:rsidRDefault="003F2031" w:rsidP="00B75266">
            <w:r>
              <w:t>The grid coordinates of the “B” character in the maze file.</w:t>
            </w:r>
          </w:p>
          <w:p w14:paraId="09B80E3C" w14:textId="6366AF34" w:rsidR="003F2031" w:rsidRDefault="003F2031" w:rsidP="00B75266">
            <w:r>
              <w:t xml:space="preserve">I.e.,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goal</m:t>
                  </m:r>
                </m:sub>
              </m:sSub>
              <m:r>
                <w:rPr>
                  <w:rFonts w:ascii="Cambria Math" w:hAnsi="Cambria Math"/>
                </w:rPr>
                <m:t>=(0, 5)</m:t>
              </m:r>
            </m:oMath>
            <w:r>
              <w:rPr>
                <w:rFonts w:eastAsiaTheme="minorEastAsia"/>
              </w:rPr>
              <w:t xml:space="preserve"> in </w:t>
            </w:r>
            <w:r w:rsidRPr="0077196F">
              <w:rPr>
                <w:rFonts w:eastAsiaTheme="minorEastAsia"/>
              </w:rPr>
              <w:t>maze1.txt</w:t>
            </w:r>
            <w:r>
              <w:rPr>
                <w:rFonts w:eastAsiaTheme="minorEastAsia"/>
              </w:rPr>
              <w:t>.</w:t>
            </w:r>
          </w:p>
        </w:tc>
      </w:tr>
      <w:tr w:rsidR="00893E00" w14:paraId="446D5051" w14:textId="77777777" w:rsidTr="0009134A">
        <w:tc>
          <w:tcPr>
            <w:tcW w:w="2552" w:type="dxa"/>
          </w:tcPr>
          <w:p w14:paraId="1993A164" w14:textId="7274D790" w:rsidR="00893E00" w:rsidRPr="00893E00" w:rsidRDefault="00893E00" w:rsidP="00B75266">
            <w:pPr>
              <w:rPr>
                <w:b/>
                <w:bCs/>
              </w:rPr>
            </w:pPr>
            <w:r w:rsidRPr="00893E00">
              <w:rPr>
                <w:b/>
                <w:bCs/>
              </w:rPr>
              <w:t>Actions</w:t>
            </w:r>
          </w:p>
        </w:tc>
        <w:tc>
          <w:tcPr>
            <w:tcW w:w="7904" w:type="dxa"/>
          </w:tcPr>
          <w:p w14:paraId="4FA33D23" w14:textId="288F6BBC" w:rsidR="00893E00" w:rsidRDefault="00675148" w:rsidP="00B75266">
            <w:r>
              <w:t xml:space="preserve">For any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rPr>
                <w:rFonts w:eastAsiaTheme="minorEastAsia"/>
              </w:rPr>
              <w:t xml:space="preserve">, the agent may move </w:t>
            </w:r>
            <m:oMath>
              <m:r>
                <w:rPr>
                  <w:rFonts w:ascii="Cambria Math" w:eastAsiaTheme="minorEastAsia" w:hAnsi="Cambria Math"/>
                </w:rPr>
                <m:t>up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down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left</m:t>
              </m:r>
            </m:oMath>
            <w:r>
              <w:rPr>
                <w:rFonts w:eastAsiaTheme="minorEastAsia"/>
              </w:rPr>
              <w:t xml:space="preserve"> and </w:t>
            </w:r>
            <m:oMath>
              <m:r>
                <w:rPr>
                  <w:rFonts w:ascii="Cambria Math" w:eastAsiaTheme="minorEastAsia" w:hAnsi="Cambria Math"/>
                </w:rPr>
                <m:t>right</m:t>
              </m:r>
            </m:oMath>
            <w:r>
              <w:rPr>
                <w:rFonts w:eastAsiaTheme="minorEastAsia"/>
              </w:rPr>
              <w:t xml:space="preserve"> where the target cell is not occupied.</w:t>
            </w:r>
            <w:r w:rsidR="00F97E66">
              <w:rPr>
                <w:rFonts w:eastAsiaTheme="minorEastAsia"/>
              </w:rPr>
              <w:t xml:space="preserve"> I.e., </w:t>
            </w:r>
            <m:oMath>
              <m:r>
                <w:rPr>
                  <w:rFonts w:ascii="Cambria Math" w:eastAsiaTheme="minorEastAsia" w:hAnsi="Cambria Math"/>
                </w:rPr>
                <m:t>Actions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={up}</m:t>
              </m:r>
            </m:oMath>
            <w:r w:rsidR="00F97E66">
              <w:rPr>
                <w:rFonts w:eastAsiaTheme="minorEastAsia"/>
              </w:rPr>
              <w:t xml:space="preserve"> in maze1.txt.</w:t>
            </w:r>
          </w:p>
        </w:tc>
      </w:tr>
      <w:tr w:rsidR="00675148" w14:paraId="615982AB" w14:textId="77777777" w:rsidTr="0009134A">
        <w:tc>
          <w:tcPr>
            <w:tcW w:w="2552" w:type="dxa"/>
          </w:tcPr>
          <w:p w14:paraId="148C0F52" w14:textId="27A9B6A0" w:rsidR="00675148" w:rsidRPr="00893E00" w:rsidRDefault="00675148" w:rsidP="00B75266">
            <w:pPr>
              <w:rPr>
                <w:b/>
                <w:bCs/>
              </w:rPr>
            </w:pPr>
            <w:r>
              <w:rPr>
                <w:b/>
                <w:bCs/>
              </w:rPr>
              <w:t>Transition model</w:t>
            </w:r>
          </w:p>
        </w:tc>
        <w:tc>
          <w:tcPr>
            <w:tcW w:w="7904" w:type="dxa"/>
          </w:tcPr>
          <w:p w14:paraId="11061A1B" w14:textId="7C5A4098" w:rsidR="00136DC7" w:rsidRDefault="00D23708" w:rsidP="00D927C2">
            <w:r>
              <w:t>For each action, the agent state may increment or decrement the row or column</w:t>
            </w:r>
            <w:r w:rsidR="008B03AD">
              <w:t xml:space="preserve"> for the corresponding direction</w:t>
            </w:r>
            <w:r>
              <w:t>. I.e.,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39"/>
              <w:gridCol w:w="3849"/>
            </w:tblGrid>
            <w:tr w:rsidR="00136DC7" w14:paraId="77B3A979" w14:textId="77777777" w:rsidTr="00136DC7">
              <w:tc>
                <w:tcPr>
                  <w:tcW w:w="3981" w:type="dxa"/>
                </w:tcPr>
                <w:p w14:paraId="25127426" w14:textId="28446869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up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r-1, c</m:t>
                          </m:r>
                        </m:e>
                      </m:d>
                    </m:oMath>
                  </m:oMathPara>
                </w:p>
              </w:tc>
              <w:tc>
                <w:tcPr>
                  <w:tcW w:w="3981" w:type="dxa"/>
                </w:tcPr>
                <w:p w14:paraId="4FFEA959" w14:textId="14C1B0F6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down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r+1, c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</m:oMath>
                  </m:oMathPara>
                </w:p>
              </w:tc>
            </w:tr>
            <w:tr w:rsidR="00136DC7" w14:paraId="7A494C47" w14:textId="77777777" w:rsidTr="00136DC7">
              <w:tc>
                <w:tcPr>
                  <w:tcW w:w="3981" w:type="dxa"/>
                </w:tcPr>
                <w:p w14:paraId="4279879C" w14:textId="7F60CB8C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left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r, c-1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</m:oMath>
                  </m:oMathPara>
                </w:p>
              </w:tc>
              <w:tc>
                <w:tcPr>
                  <w:tcW w:w="3981" w:type="dxa"/>
                </w:tcPr>
                <w:p w14:paraId="4B5440DD" w14:textId="1F184B8F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right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r, c+1</m:t>
                          </m:r>
                        </m:e>
                      </m:d>
                    </m:oMath>
                  </m:oMathPara>
                </w:p>
              </w:tc>
            </w:tr>
          </w:tbl>
          <w:p w14:paraId="5C3466D3" w14:textId="4FA55AE7" w:rsidR="00675148" w:rsidRPr="00D55B7A" w:rsidRDefault="00675148" w:rsidP="00D927C2"/>
        </w:tc>
      </w:tr>
      <w:tr w:rsidR="00893E00" w14:paraId="414A2B52" w14:textId="77777777" w:rsidTr="0009134A">
        <w:tc>
          <w:tcPr>
            <w:tcW w:w="2552" w:type="dxa"/>
          </w:tcPr>
          <w:p w14:paraId="30AEFCC8" w14:textId="7B1F7699" w:rsidR="00893E00" w:rsidRPr="00893E00" w:rsidRDefault="00893E00" w:rsidP="00B75266">
            <w:pPr>
              <w:rPr>
                <w:b/>
                <w:bCs/>
              </w:rPr>
            </w:pPr>
            <w:r w:rsidRPr="00893E00">
              <w:rPr>
                <w:b/>
                <w:bCs/>
              </w:rPr>
              <w:t>Path-cost function</w:t>
            </w:r>
          </w:p>
        </w:tc>
        <w:tc>
          <w:tcPr>
            <w:tcW w:w="7904" w:type="dxa"/>
          </w:tcPr>
          <w:p w14:paraId="442457D4" w14:textId="1325B851" w:rsidR="00893E00" w:rsidRDefault="00EA5A8E" w:rsidP="00B75266">
            <w:r>
              <w:t xml:space="preserve">As move cost is </w:t>
            </w:r>
            <m:oMath>
              <m:r>
                <w:rPr>
                  <w:rFonts w:ascii="Cambria Math" w:hAnsi="Cambria Math"/>
                </w:rPr>
                <m:t>1</m:t>
              </m:r>
            </m:oMath>
            <w:r>
              <w:t>, path cost is the number of moves taken to reach the current state.</w:t>
            </w:r>
          </w:p>
        </w:tc>
      </w:tr>
    </w:tbl>
    <w:p w14:paraId="311E770D" w14:textId="77D22672" w:rsidR="00615AF1" w:rsidRDefault="00615AF1" w:rsidP="00545BC5">
      <w:pPr>
        <w:pStyle w:val="Heading3"/>
      </w:pPr>
      <w:r>
        <w:t xml:space="preserve">Program </w:t>
      </w:r>
      <w:r w:rsidR="00FE1A92">
        <w:t>Design and Data Structures</w:t>
      </w:r>
    </w:p>
    <w:p w14:paraId="0A3533A4" w14:textId="1BAC3057" w:rsidR="00380DF0" w:rsidRPr="00545BC5" w:rsidRDefault="00CF3D47" w:rsidP="00545BC5">
      <w:pPr>
        <w:pStyle w:val="Heading4"/>
      </w:pPr>
      <w:r w:rsidRPr="00545BC5">
        <w:t>State Representation</w:t>
      </w:r>
    </w:p>
    <w:p w14:paraId="7659B66C" w14:textId="74AE7D9B" w:rsidR="00291DF4" w:rsidRDefault="009D141F" w:rsidP="00380DF0">
      <w:r>
        <w:t>TODO.</w:t>
      </w:r>
    </w:p>
    <w:p w14:paraId="0DB4A0F6" w14:textId="55878E70" w:rsidR="001E169C" w:rsidRDefault="00615AF1" w:rsidP="007E626E">
      <w:pPr>
        <w:pStyle w:val="Heading4"/>
      </w:pPr>
      <w:r>
        <w:t>Data Structures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70" w:type="dxa"/>
        </w:tblCellMar>
        <w:tblLook w:val="04A0" w:firstRow="1" w:lastRow="0" w:firstColumn="1" w:lastColumn="0" w:noHBand="0" w:noVBand="1"/>
      </w:tblPr>
      <w:tblGrid>
        <w:gridCol w:w="2526"/>
        <w:gridCol w:w="7940"/>
      </w:tblGrid>
      <w:tr w:rsidR="001E169C" w14:paraId="481EA50C" w14:textId="77777777" w:rsidTr="001E169C">
        <w:tc>
          <w:tcPr>
            <w:tcW w:w="2122" w:type="dxa"/>
          </w:tcPr>
          <w:p w14:paraId="6B9BC76D" w14:textId="31A0B383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Node</w:t>
            </w:r>
          </w:p>
        </w:tc>
        <w:tc>
          <w:tcPr>
            <w:tcW w:w="8334" w:type="dxa"/>
          </w:tcPr>
          <w:p w14:paraId="523EA3CC" w14:textId="415C2F9F" w:rsidR="001E169C" w:rsidRDefault="001E169C" w:rsidP="007E626E">
            <w:r>
              <w:t xml:space="preserve">A Python </w:t>
            </w:r>
            <w:proofErr w:type="spellStart"/>
            <w:r>
              <w:t>dataclass</w:t>
            </w:r>
            <w:proofErr w:type="spellEnd"/>
            <w:r>
              <w:t xml:space="preserve"> that storing state in the state space. Includes</w:t>
            </w:r>
          </w:p>
        </w:tc>
      </w:tr>
      <w:tr w:rsidR="001E169C" w14:paraId="3CB60806" w14:textId="77777777" w:rsidTr="001E169C">
        <w:tc>
          <w:tcPr>
            <w:tcW w:w="2122" w:type="dxa"/>
          </w:tcPr>
          <w:p w14:paraId="5AAE9254" w14:textId="29E7D514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proofErr w:type="spellStart"/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FrontierADT</w:t>
            </w:r>
            <w:proofErr w:type="spellEnd"/>
          </w:p>
        </w:tc>
        <w:tc>
          <w:tcPr>
            <w:tcW w:w="8334" w:type="dxa"/>
          </w:tcPr>
          <w:p w14:paraId="7630799A" w14:textId="13EFC5C9" w:rsidR="001E169C" w:rsidRDefault="001E169C" w:rsidP="007E626E">
            <w:r>
              <w:t>An abstract datatype defining necessary method node management on the frontier.</w:t>
            </w:r>
          </w:p>
        </w:tc>
      </w:tr>
      <w:tr w:rsidR="001E169C" w14:paraId="5DBA664D" w14:textId="77777777" w:rsidTr="001E169C">
        <w:tc>
          <w:tcPr>
            <w:tcW w:w="2122" w:type="dxa"/>
          </w:tcPr>
          <w:p w14:paraId="2E5EAA6B" w14:textId="4DF0D9F5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proofErr w:type="spellStart"/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StackFrontier</w:t>
            </w:r>
            <w:proofErr w:type="spellEnd"/>
          </w:p>
        </w:tc>
        <w:tc>
          <w:tcPr>
            <w:tcW w:w="8334" w:type="dxa"/>
          </w:tcPr>
          <w:p w14:paraId="00BC955B" w14:textId="353B947C" w:rsidR="001E169C" w:rsidRDefault="001E169C" w:rsidP="007E626E">
            <w:r>
              <w:t xml:space="preserve">A </w:t>
            </w:r>
            <w:proofErr w:type="spellStart"/>
            <w:r w:rsidRPr="00EE533E">
              <w:rPr>
                <w:rStyle w:val="TextttChar"/>
              </w:rPr>
              <w:t>FrontierADT</w:t>
            </w:r>
            <w:proofErr w:type="spellEnd"/>
            <w:r>
              <w:t xml:space="preserve"> implementation leveraging a last-in-last-out stack for use in the depth-limited depth-first search method.</w:t>
            </w:r>
          </w:p>
        </w:tc>
      </w:tr>
      <w:tr w:rsidR="001E169C" w14:paraId="554756DA" w14:textId="77777777" w:rsidTr="001E169C">
        <w:tc>
          <w:tcPr>
            <w:tcW w:w="2122" w:type="dxa"/>
          </w:tcPr>
          <w:p w14:paraId="52F37230" w14:textId="612EBDED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proofErr w:type="spellStart"/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PriorityQueueFrontier</w:t>
            </w:r>
            <w:proofErr w:type="spellEnd"/>
          </w:p>
        </w:tc>
        <w:tc>
          <w:tcPr>
            <w:tcW w:w="8334" w:type="dxa"/>
          </w:tcPr>
          <w:p w14:paraId="6070750D" w14:textId="432A95DD" w:rsidR="001E169C" w:rsidRDefault="001E169C" w:rsidP="007E626E">
            <w:r>
              <w:t xml:space="preserve">A </w:t>
            </w:r>
            <w:proofErr w:type="spellStart"/>
            <w:r w:rsidRPr="00EE533E">
              <w:rPr>
                <w:rStyle w:val="TextttChar"/>
              </w:rPr>
              <w:t>FrontierADT</w:t>
            </w:r>
            <w:proofErr w:type="spellEnd"/>
            <w:r>
              <w:t xml:space="preserve"> implementation leveraging a priority-heap for use in the A* search method. On construction it accepts a method </w:t>
            </w:r>
            <w:proofErr w:type="spellStart"/>
            <w:r w:rsidRPr="00624C57">
              <w:t>cost_fn</w:t>
            </w:r>
            <w:proofErr w:type="spellEnd"/>
            <w:r>
              <w:t xml:space="preserve"> to compute node cost.</w:t>
            </w:r>
          </w:p>
        </w:tc>
      </w:tr>
    </w:tbl>
    <w:p w14:paraId="57BAF27B" w14:textId="664222DF" w:rsidR="0055046A" w:rsidRDefault="0055046A" w:rsidP="00545BC5">
      <w:pPr>
        <w:pStyle w:val="Heading4"/>
      </w:pPr>
      <w:r>
        <w:t>Search Procedure Implementation</w:t>
      </w:r>
    </w:p>
    <w:p w14:paraId="1487F907" w14:textId="6A2DDA44" w:rsidR="00C16940" w:rsidRDefault="00F11C94" w:rsidP="0055046A">
      <w:r>
        <w:t>Three search procedures were implemented: depth-limited depth-first search</w:t>
      </w:r>
      <w:r w:rsidR="00BE6EE4">
        <w:t xml:space="preserve"> (</w:t>
      </w:r>
      <w:r w:rsidR="006048D1">
        <w:t>DLS</w:t>
      </w:r>
      <w:r w:rsidR="00BE6EE4">
        <w:t>)</w:t>
      </w:r>
      <w:r>
        <w:t xml:space="preserve">, iterative depth-first search </w:t>
      </w:r>
      <w:r w:rsidR="00BE6EE4">
        <w:t xml:space="preserve">(IDS) </w:t>
      </w:r>
      <w:r>
        <w:t xml:space="preserve">leveraging </w:t>
      </w:r>
      <w:r w:rsidR="00BE6EE4">
        <w:t>D</w:t>
      </w:r>
      <w:r w:rsidR="001F7F4F">
        <w:t>L</w:t>
      </w:r>
      <w:r w:rsidR="00BE6EE4">
        <w:t>S</w:t>
      </w:r>
      <w:r>
        <w:t xml:space="preserve"> and A* search</w:t>
      </w:r>
      <w:r w:rsidR="00633473">
        <w:t xml:space="preserve"> (A*)</w:t>
      </w:r>
      <w:r>
        <w:t>.</w:t>
      </w:r>
    </w:p>
    <w:p w14:paraId="628E0B07" w14:textId="08F401F5" w:rsidR="00151BA6" w:rsidRDefault="00DA5560" w:rsidP="00151BA6">
      <w:pPr>
        <w:pStyle w:val="Heading5"/>
      </w:pPr>
      <w:r>
        <w:t>Depth-limited depth-first search</w:t>
      </w:r>
    </w:p>
    <w:p w14:paraId="3C9F312D" w14:textId="19844237" w:rsidR="00DA5560" w:rsidRPr="00DA5560" w:rsidRDefault="006048D1" w:rsidP="00172335">
      <w:r>
        <w:t>I</w:t>
      </w:r>
      <w:r w:rsidR="001D45FD">
        <w:t xml:space="preserve">mplemented as the </w:t>
      </w:r>
      <w:proofErr w:type="spellStart"/>
      <w:r w:rsidR="00CB0A94" w:rsidRPr="003903B5">
        <w:rPr>
          <w:rStyle w:val="TextttChar"/>
        </w:rPr>
        <w:t>Maze.</w:t>
      </w:r>
      <w:r w:rsidR="001D45FD" w:rsidRPr="003903B5">
        <w:rPr>
          <w:rStyle w:val="TextttChar"/>
        </w:rPr>
        <w:t>dfs_solve</w:t>
      </w:r>
      <w:proofErr w:type="spellEnd"/>
      <w:r w:rsidR="001D45FD" w:rsidRPr="003903B5">
        <w:rPr>
          <w:sz w:val="20"/>
          <w:szCs w:val="20"/>
        </w:rPr>
        <w:t xml:space="preserve"> </w:t>
      </w:r>
      <w:r w:rsidR="001D45FD">
        <w:t>method</w:t>
      </w:r>
      <w:r w:rsidR="00203BEE">
        <w:t>,</w:t>
      </w:r>
      <w:r w:rsidR="001D45FD">
        <w:t xml:space="preserve"> </w:t>
      </w:r>
      <w:r>
        <w:t xml:space="preserve">DLS </w:t>
      </w:r>
      <w:r w:rsidR="00CB0A94">
        <w:t>is a</w:t>
      </w:r>
      <w:r w:rsidR="00DE2DC2">
        <w:t>n uninformed</w:t>
      </w:r>
      <w:r w:rsidR="00CB0A94">
        <w:t xml:space="preserve"> pre-order graph-like search </w:t>
      </w:r>
      <w:r w:rsidR="0019621F">
        <w:t xml:space="preserve">leveraging the </w:t>
      </w:r>
      <w:proofErr w:type="spellStart"/>
      <w:r w:rsidR="00074863" w:rsidRPr="00C04FD3">
        <w:rPr>
          <w:rStyle w:val="TextttChar"/>
        </w:rPr>
        <w:t>StackFrontier</w:t>
      </w:r>
      <w:proofErr w:type="spellEnd"/>
      <w:r w:rsidR="00074863">
        <w:t xml:space="preserve"> class.</w:t>
      </w:r>
      <w:r w:rsidR="00B84E7D">
        <w:t xml:space="preserve"> </w:t>
      </w:r>
      <w:r w:rsidR="003903B5">
        <w:t xml:space="preserve">On failure to find the goal node the method will raise </w:t>
      </w:r>
      <w:proofErr w:type="spellStart"/>
      <w:r w:rsidR="00B84E7D" w:rsidRPr="003903B5">
        <w:rPr>
          <w:rStyle w:val="TextttChar"/>
        </w:rPr>
        <w:t>DepthLimitReachedError</w:t>
      </w:r>
      <w:proofErr w:type="spellEnd"/>
      <w:r w:rsidR="00B84E7D" w:rsidRPr="003903B5">
        <w:rPr>
          <w:sz w:val="18"/>
          <w:szCs w:val="18"/>
        </w:rPr>
        <w:t xml:space="preserve"> </w:t>
      </w:r>
      <w:r w:rsidR="003903B5" w:rsidRPr="003903B5">
        <w:t>and</w:t>
      </w:r>
      <w:r w:rsidR="003903B5">
        <w:rPr>
          <w:sz w:val="18"/>
          <w:szCs w:val="18"/>
        </w:rPr>
        <w:t xml:space="preserve"> </w:t>
      </w:r>
      <w:r w:rsidR="003903B5" w:rsidRPr="003903B5">
        <w:rPr>
          <w:rStyle w:val="TextttChar"/>
        </w:rPr>
        <w:t>NoSolutionError</w:t>
      </w:r>
      <w:r w:rsidR="003903B5">
        <w:rPr>
          <w:sz w:val="18"/>
          <w:szCs w:val="18"/>
        </w:rPr>
        <w:t xml:space="preserve"> </w:t>
      </w:r>
      <w:r w:rsidR="003903B5">
        <w:t xml:space="preserve">where a depth cutoff does and does not occur respectively. </w:t>
      </w:r>
      <w:r w:rsidR="00D86F94">
        <w:t xml:space="preserve">The method is complete provided the goal depth exceeds the </w:t>
      </w:r>
      <w:proofErr w:type="spellStart"/>
      <w:r w:rsidR="00D86F94" w:rsidRPr="00D86F94">
        <w:rPr>
          <w:rStyle w:val="TextttChar"/>
        </w:rPr>
        <w:t>max_depth</w:t>
      </w:r>
      <w:proofErr w:type="spellEnd"/>
      <w:r w:rsidR="00D86F94">
        <w:t xml:space="preserve"> argument </w:t>
      </w:r>
      <w:r w:rsidR="006A1B60">
        <w:t>and is not optimal.</w:t>
      </w:r>
    </w:p>
    <w:p w14:paraId="3FC755E4" w14:textId="48DD3367" w:rsidR="00F11C94" w:rsidRDefault="00DE7291" w:rsidP="0055046A">
      <w:r>
        <w:lastRenderedPageBreak/>
        <w:t xml:space="preserve">DLS is implemented as follows. </w:t>
      </w:r>
      <w:r w:rsidR="00991470">
        <w:t xml:space="preserve">A starting node is defined with the starting state, no parent, no action and a depth of 0. A </w:t>
      </w:r>
      <w:proofErr w:type="spellStart"/>
      <w:r w:rsidR="00991470" w:rsidRPr="003812E2">
        <w:rPr>
          <w:rStyle w:val="TextttChar"/>
        </w:rPr>
        <w:t>StackFrontier</w:t>
      </w:r>
      <w:proofErr w:type="spellEnd"/>
      <w:r w:rsidR="00991470">
        <w:t xml:space="preserve"> is defined prepopulated with the defined starting node.</w:t>
      </w:r>
      <w:r w:rsidR="002107C2">
        <w:t xml:space="preserve"> </w:t>
      </w:r>
      <w:r w:rsidR="00680ABD">
        <w:t xml:space="preserve">An explored set is </w:t>
      </w:r>
      <w:proofErr w:type="gramStart"/>
      <w:r w:rsidR="00680ABD">
        <w:t>defined</w:t>
      </w:r>
      <w:proofErr w:type="gramEnd"/>
      <w:r w:rsidR="0059414D">
        <w:t xml:space="preserve"> and a cutoff</w:t>
      </w:r>
      <w:r w:rsidR="00CD6324">
        <w:t xml:space="preserve"> </w:t>
      </w:r>
      <w:r w:rsidR="0059414D">
        <w:t>occurred tracking variable is defined.</w:t>
      </w:r>
      <w:r w:rsidR="00F0177B">
        <w:t xml:space="preserve"> While the frontier is not empty, a node is popped from the frontier, a goal check is </w:t>
      </w:r>
      <w:proofErr w:type="gramStart"/>
      <w:r w:rsidR="00F0177B">
        <w:t>made</w:t>
      </w:r>
      <w:proofErr w:type="gramEnd"/>
      <w:r w:rsidR="00F0177B">
        <w:t xml:space="preserve"> and the node is added to the explored set.</w:t>
      </w:r>
      <w:r w:rsidR="00F1499D">
        <w:t xml:space="preserve"> Then for each neighbour</w:t>
      </w:r>
      <w:r w:rsidR="009264E9">
        <w:t xml:space="preserve">, if neighbour depth exceeds max depth, the neighbour is </w:t>
      </w:r>
      <w:proofErr w:type="gramStart"/>
      <w:r w:rsidR="009264E9">
        <w:t>skipped</w:t>
      </w:r>
      <w:proofErr w:type="gramEnd"/>
      <w:r w:rsidR="009264E9">
        <w:t xml:space="preserve"> and the cutoff occurred tracking variable is triggered.</w:t>
      </w:r>
      <w:r w:rsidR="005D133D">
        <w:t xml:space="preserve"> If not exceeding depth the neighbour is then added to the frontier if not already in the frontier or in the explored set.</w:t>
      </w:r>
    </w:p>
    <w:p w14:paraId="3B0B28AE" w14:textId="08E574DE" w:rsidR="00B25AD4" w:rsidRDefault="00197EBB" w:rsidP="00197EBB">
      <w:pPr>
        <w:pStyle w:val="Heading5"/>
      </w:pPr>
      <w:r>
        <w:t>Iterative depth-first search</w:t>
      </w:r>
    </w:p>
    <w:p w14:paraId="31A4E0F6" w14:textId="19C75332" w:rsidR="001C429A" w:rsidRDefault="00AD1D7C" w:rsidP="001C429A">
      <w:r>
        <w:t>Implement</w:t>
      </w:r>
      <w:r w:rsidR="0066727F">
        <w:t>ed</w:t>
      </w:r>
      <w:r>
        <w:t xml:space="preserve"> as the </w:t>
      </w:r>
      <w:proofErr w:type="spellStart"/>
      <w:r w:rsidRPr="00AD1D7C">
        <w:rPr>
          <w:rStyle w:val="TextttChar"/>
        </w:rPr>
        <w:t>Maze.ids_solve</w:t>
      </w:r>
      <w:proofErr w:type="spellEnd"/>
      <w:r>
        <w:t xml:space="preserve"> method</w:t>
      </w:r>
      <w:r w:rsidR="00917BA8">
        <w:t>, IDS</w:t>
      </w:r>
      <w:r w:rsidR="003866DF">
        <w:t xml:space="preserve"> leverages DLS to perform a</w:t>
      </w:r>
      <w:r w:rsidR="00EC1D49">
        <w:t>n uninformed but</w:t>
      </w:r>
      <w:r w:rsidR="003866DF">
        <w:t xml:space="preserve"> complete and optimal graph-like search.</w:t>
      </w:r>
      <w:r w:rsidR="008D4FEE">
        <w:t xml:space="preserve"> </w:t>
      </w:r>
      <w:r w:rsidR="007D6E07">
        <w:t xml:space="preserve">Starting at depth 1, IDS </w:t>
      </w:r>
      <w:r w:rsidR="005038D6">
        <w:t>will repeatedly</w:t>
      </w:r>
      <w:r w:rsidR="00963368">
        <w:t xml:space="preserve"> call</w:t>
      </w:r>
      <w:r w:rsidR="007D6E07">
        <w:t xml:space="preserve"> DLS </w:t>
      </w:r>
      <w:r w:rsidR="00DC4428">
        <w:t xml:space="preserve">with increasing depths </w:t>
      </w:r>
      <w:r w:rsidR="007D6E07">
        <w:t xml:space="preserve">until either a solution is </w:t>
      </w:r>
      <w:proofErr w:type="gramStart"/>
      <w:r w:rsidR="007D6E07">
        <w:t>found</w:t>
      </w:r>
      <w:proofErr w:type="gramEnd"/>
      <w:r w:rsidR="007D6E07">
        <w:t xml:space="preserve"> or some max search depth is reached.</w:t>
      </w:r>
    </w:p>
    <w:p w14:paraId="2AE68A67" w14:textId="6AE5508B" w:rsidR="00AC0C68" w:rsidRDefault="00CE4051" w:rsidP="00CE4051">
      <w:pPr>
        <w:pStyle w:val="Heading5"/>
      </w:pPr>
      <w:r>
        <w:t>A* search</w:t>
      </w:r>
    </w:p>
    <w:p w14:paraId="62200593" w14:textId="345749FD" w:rsidR="00CE4051" w:rsidRDefault="00AA37EE" w:rsidP="00CE4051">
      <w:r>
        <w:t xml:space="preserve">Implemented as the </w:t>
      </w:r>
      <w:proofErr w:type="spellStart"/>
      <w:r w:rsidRPr="00AA37EE">
        <w:rPr>
          <w:rStyle w:val="TextttChar"/>
        </w:rPr>
        <w:t>Maze.astar_solve</w:t>
      </w:r>
      <w:proofErr w:type="spellEnd"/>
      <w:r>
        <w:t xml:space="preserve"> method, </w:t>
      </w:r>
      <w:r w:rsidR="00DE2DC2">
        <w:t>A* is a</w:t>
      </w:r>
      <w:r w:rsidR="00F27C86">
        <w:t>n informed</w:t>
      </w:r>
      <w:r w:rsidR="00DE2DC2">
        <w:t xml:space="preserve"> graph-</w:t>
      </w:r>
      <w:r w:rsidR="00F27C86">
        <w:t xml:space="preserve">like search algorithm utilising a configurable heuristic and the </w:t>
      </w:r>
      <w:proofErr w:type="spellStart"/>
      <w:r w:rsidR="00F27C86" w:rsidRPr="000D02CC">
        <w:rPr>
          <w:rStyle w:val="TextttChar"/>
        </w:rPr>
        <w:t>PriorityQueueFrontier</w:t>
      </w:r>
      <w:proofErr w:type="spellEnd"/>
      <w:r w:rsidR="00F27C86">
        <w:t xml:space="preserve"> class.</w:t>
      </w:r>
      <w:r w:rsidR="00A63432">
        <w:t xml:space="preserve"> </w:t>
      </w:r>
      <w:r w:rsidR="00DA38A6">
        <w:t xml:space="preserve">The current implementation assumes the provided heuristic is consistent as it maintains both an explored set to prevent explored node </w:t>
      </w:r>
      <w:r w:rsidR="00903187">
        <w:t>re-expansion and</w:t>
      </w:r>
      <w:r w:rsidR="00DA38A6">
        <w:t xml:space="preserve"> </w:t>
      </w:r>
      <w:r w:rsidR="00903187">
        <w:t>performs</w:t>
      </w:r>
      <w:r w:rsidR="00DA38A6">
        <w:t xml:space="preserve"> an early goal check. </w:t>
      </w:r>
      <w:r w:rsidR="00016D9D">
        <w:t xml:space="preserve">Provided the </w:t>
      </w:r>
      <w:r w:rsidR="00A63432">
        <w:t>heuristic</w:t>
      </w:r>
      <w:r w:rsidR="00016D9D">
        <w:t xml:space="preserve"> is consistent</w:t>
      </w:r>
      <w:r w:rsidR="00A63432">
        <w:t>, the method is both complete and optimal.</w:t>
      </w:r>
      <w:r w:rsidR="00DA38A6">
        <w:t xml:space="preserve"> </w:t>
      </w:r>
      <w:r w:rsidR="004C145F">
        <w:t xml:space="preserve">Provided the heuristic is inconsistent but admissible, the </w:t>
      </w:r>
      <w:r w:rsidR="003933C2">
        <w:t xml:space="preserve">implemented </w:t>
      </w:r>
      <w:r w:rsidR="004C145F">
        <w:t>method is complete but not optimal.</w:t>
      </w:r>
      <w:r w:rsidR="00987922">
        <w:t xml:space="preserve"> Removing the early goal check, and explored set  </w:t>
      </w:r>
    </w:p>
    <w:p w14:paraId="379E84F6" w14:textId="1C012109" w:rsidR="00C109D8" w:rsidRPr="00CE4051" w:rsidRDefault="00B05305" w:rsidP="00CE4051">
      <w:r>
        <w:t>&lt;&lt; A* implementation details</w:t>
      </w:r>
      <w:r w:rsidR="00276A3E">
        <w:t xml:space="preserve"> </w:t>
      </w:r>
      <w:r>
        <w:t>&gt;&gt;</w:t>
      </w:r>
    </w:p>
    <w:p w14:paraId="0FAB80AA" w14:textId="4C9CE952" w:rsidR="0055046A" w:rsidRDefault="00595923" w:rsidP="00545BC5">
      <w:pPr>
        <w:pStyle w:val="Heading4"/>
      </w:pPr>
      <w:r>
        <w:t>Heuristic</w:t>
      </w:r>
    </w:p>
    <w:p w14:paraId="6ABE8A30" w14:textId="77C20768" w:rsidR="002A3E00" w:rsidRDefault="00B67F65" w:rsidP="002A3E00">
      <w:r>
        <w:t xml:space="preserve">The Manhattan </w:t>
      </w:r>
      <w:r w:rsidR="0020585E">
        <w:t>h</w:t>
      </w:r>
      <w:r>
        <w:t xml:space="preserve">euristic was </w:t>
      </w:r>
      <w:r w:rsidR="0020585E">
        <w:t>chosen as it provides a fast, consistent, admissible heuristic to inform A*.</w:t>
      </w:r>
      <w:r w:rsidR="00001586">
        <w:t xml:space="preserve"> The Manhattan heuristic may be defined as follows:</w:t>
      </w:r>
    </w:p>
    <w:p w14:paraId="5FB6C959" w14:textId="1C318F15" w:rsidR="002A3E00" w:rsidRDefault="00001586" w:rsidP="002A3E00"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goal</m:t>
                  </m:r>
                </m:sub>
              </m:sSub>
            </m:e>
          </m:d>
          <m:r>
            <w:rPr>
              <w:rFonts w:ascii="Cambria Math" w:hAnsi="Cambria Math"/>
            </w:rPr>
            <m:t>+|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goal</m:t>
              </m:r>
            </m:sub>
          </m:sSub>
          <m:r>
            <w:rPr>
              <w:rFonts w:ascii="Cambria Math" w:hAnsi="Cambria Math"/>
            </w:rPr>
            <m:t>|</m:t>
          </m:r>
        </m:oMath>
      </m:oMathPara>
    </w:p>
    <w:p w14:paraId="50460FFD" w14:textId="4F59E0DD" w:rsidR="009318E3" w:rsidRDefault="009318E3" w:rsidP="00E2460E">
      <w:r>
        <w:t xml:space="preserve">For a heuristic </w:t>
      </w:r>
      <m:oMath>
        <m:r>
          <w:rPr>
            <w:rFonts w:ascii="Cambria Math" w:hAnsi="Cambria Math"/>
          </w:rPr>
          <m:t>h(n)</m:t>
        </m:r>
      </m:oMath>
      <w:r>
        <w:rPr>
          <w:rFonts w:eastAsiaTheme="minorEastAsia"/>
        </w:rPr>
        <w:t xml:space="preserve"> </w:t>
      </w:r>
      <w:r>
        <w:t xml:space="preserve">to be consistent, for all nodes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n'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h(n)</m:t>
        </m:r>
      </m:oMath>
      <w:r>
        <w:rPr>
          <w:rFonts w:eastAsiaTheme="minorEastAsia"/>
        </w:rPr>
        <w:t xml:space="preserve"> must not exceed the path cost from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to </w:t>
      </w:r>
      <m:oMath>
        <m:r>
          <w:rPr>
            <w:rFonts w:ascii="Cambria Math" w:eastAsiaTheme="minorEastAsia" w:hAnsi="Cambria Math"/>
          </w:rPr>
          <m:t>n'</m:t>
        </m:r>
      </m:oMath>
      <w:r>
        <w:rPr>
          <w:rFonts w:eastAsiaTheme="minorEastAsia"/>
        </w:rPr>
        <w:t xml:space="preserve"> and the heuristic cost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83C3F">
        <w:rPr>
          <w:rFonts w:eastAsiaTheme="minorEastAsia"/>
        </w:rPr>
        <w:t xml:space="preserve"> That is, </w:t>
      </w:r>
      <m:oMath>
        <m:r>
          <w:rPr>
            <w:rFonts w:ascii="Cambria Math" w:eastAsiaTheme="minorEastAsia" w:hAnsi="Cambria Math"/>
          </w:rPr>
          <m:t>∀</m:t>
        </m:r>
        <m:r>
          <w:rPr>
            <w:rFonts w:ascii="Cambria Math" w:eastAsiaTheme="minorEastAsia" w:hAnsi="Cambria Math"/>
          </w:rPr>
          <m:t xml:space="preserve"> n,</m:t>
        </m:r>
        <m:r>
          <w:rPr>
            <w:rFonts w:ascii="Cambria Math" w:eastAsiaTheme="minorEastAsia" w:hAnsi="Cambria Math"/>
          </w:rPr>
          <m:t>∀</m:t>
        </m:r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successor of n</m:t>
        </m:r>
        <m:r>
          <w:rPr>
            <w:rFonts w:ascii="Cambria Math" w:eastAsiaTheme="minorEastAsia" w:hAnsi="Cambria Math"/>
          </w:rPr>
          <m:t>: 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≤</m:t>
        </m:r>
        <m:r>
          <w:rPr>
            <w:rFonts w:ascii="Cambria Math" w:eastAsiaTheme="minorEastAsia" w:hAnsi="Cambria Math"/>
          </w:rPr>
          <m:t xml:space="preserve"> c(n,n') + h(n')</m:t>
        </m:r>
      </m:oMath>
      <w:r w:rsidR="00883C3F">
        <w:rPr>
          <w:rFonts w:eastAsiaTheme="minorEastAsia"/>
        </w:rPr>
        <w:t>.</w:t>
      </w:r>
    </w:p>
    <w:p w14:paraId="645EF23C" w14:textId="0EBC4118" w:rsidR="007B651F" w:rsidRDefault="00BD293B" w:rsidP="00E2460E">
      <w:r>
        <w:t xml:space="preserve">To show consistency, consider moving from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 xml:space="preserve"> to a neighbour </w:t>
      </w:r>
      <m:oMath>
        <m:r>
          <w:rPr>
            <w:rFonts w:ascii="Cambria Math" w:eastAsiaTheme="minorEastAsia" w:hAnsi="Cambria Math"/>
          </w:rPr>
          <m:t>n'</m:t>
        </m:r>
      </m:oMath>
      <w:r>
        <w:rPr>
          <w:rFonts w:eastAsiaTheme="minorEastAsia"/>
        </w:rPr>
        <w:t xml:space="preserve">, </w:t>
      </w:r>
      <w:r w:rsidR="000707CC">
        <w:rPr>
          <w:rFonts w:eastAsiaTheme="minorEastAsia"/>
        </w:rPr>
        <w:t>the Manhattan heuristic guarantees</w:t>
      </w:r>
      <w:r>
        <w:rPr>
          <w:rFonts w:eastAsiaTheme="minorEastAsia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d>
            <m:r>
              <w:rPr>
                <w:rFonts w:ascii="Cambria Math" w:eastAsiaTheme="minorEastAsia" w:hAnsi="Cambria Math"/>
              </w:rPr>
              <m:t>-h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  <m:r>
          <w:rPr>
            <w:rFonts w:ascii="Cambria Math" w:eastAsiaTheme="minorEastAsia" w:hAnsi="Cambria Math"/>
          </w:rPr>
          <m:t>≤1</m:t>
        </m:r>
      </m:oMath>
      <w:r>
        <w:rPr>
          <w:rFonts w:eastAsiaTheme="minorEastAsia"/>
        </w:rPr>
        <w:t>.</w:t>
      </w:r>
      <w:r w:rsidR="00B27D29">
        <w:rPr>
          <w:rFonts w:eastAsiaTheme="minorEastAsia"/>
        </w:rPr>
        <w:t xml:space="preserve"> </w:t>
      </w:r>
      <w:r w:rsidR="00907B7C">
        <w:rPr>
          <w:rFonts w:eastAsiaTheme="minorEastAsia"/>
        </w:rPr>
        <w:t>This can be rewritten as</w:t>
      </w:r>
      <w:r w:rsidR="00B27D2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≤1+h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=c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+h(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632957">
        <w:rPr>
          <w:rFonts w:eastAsiaTheme="minorEastAsia"/>
        </w:rPr>
        <w:t>, therefore satisfying the</w:t>
      </w:r>
      <w:r w:rsidR="00907B7C">
        <w:rPr>
          <w:rFonts w:eastAsiaTheme="minorEastAsia"/>
        </w:rPr>
        <w:t xml:space="preserve"> requirements</w:t>
      </w:r>
      <w:r w:rsidR="00632957">
        <w:rPr>
          <w:rFonts w:eastAsiaTheme="minorEastAsia"/>
        </w:rPr>
        <w:t xml:space="preserve"> for consistency</w:t>
      </w:r>
      <w:r w:rsidR="0065094E">
        <w:rPr>
          <w:rFonts w:eastAsiaTheme="minorEastAsia"/>
        </w:rPr>
        <w:t>.</w:t>
      </w:r>
    </w:p>
    <w:p w14:paraId="6F8C5523" w14:textId="77777777" w:rsidR="004547C1" w:rsidRDefault="004547C1" w:rsidP="007E626E"/>
    <w:p w14:paraId="3FDA98CB" w14:textId="77777777" w:rsidR="004547C1" w:rsidRDefault="004547C1" w:rsidP="007E626E"/>
    <w:p w14:paraId="51380914" w14:textId="77777777" w:rsidR="004547C1" w:rsidRDefault="004547C1" w:rsidP="007E626E"/>
    <w:p w14:paraId="79904B75" w14:textId="4024720C" w:rsidR="00040B03" w:rsidRDefault="00A44F4A" w:rsidP="007E626E">
      <w:pPr>
        <w:rPr>
          <w:rFonts w:eastAsiaTheme="minorEastAsia"/>
        </w:rPr>
      </w:pPr>
      <w:r>
        <w:t>For a heuristic</w:t>
      </w:r>
      <w:r w:rsidR="003478D9">
        <w:t xml:space="preserve">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>
        <w:t xml:space="preserve"> to be admissible, </w:t>
      </w:r>
      <w:r w:rsidR="003478D9">
        <w:t xml:space="preserve">for all nodes </w:t>
      </w:r>
      <m:oMath>
        <m:r>
          <w:rPr>
            <w:rFonts w:ascii="Cambria Math" w:hAnsi="Cambria Math"/>
          </w:rPr>
          <m:t>n</m:t>
        </m:r>
      </m:oMath>
      <w:r w:rsidR="003478D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h(n)</m:t>
        </m:r>
      </m:oMath>
      <w:r w:rsidR="003478D9">
        <w:rPr>
          <w:rFonts w:eastAsiaTheme="minorEastAsia"/>
        </w:rPr>
        <w:t xml:space="preserve"> must not overestimate the true cost to the goal</w:t>
      </w:r>
      <w:r w:rsidR="00726B68">
        <w:rPr>
          <w:rFonts w:eastAsiaTheme="minorEastAsia"/>
        </w:rPr>
        <w:t>. (</w:t>
      </w:r>
      <m:oMath>
        <m: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 xml:space="preserve"> n: 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="00726B68">
        <w:rPr>
          <w:rFonts w:eastAsiaTheme="minorEastAsia"/>
        </w:rPr>
        <w:t>)</w:t>
      </w:r>
      <w:r w:rsidR="00040B03">
        <w:rPr>
          <w:rFonts w:eastAsiaTheme="minorEastAsia"/>
        </w:rPr>
        <w:t>.</w:t>
      </w:r>
    </w:p>
    <w:p w14:paraId="68BAE34C" w14:textId="7B1C0E6C" w:rsidR="00040B03" w:rsidRDefault="00040B03" w:rsidP="007E626E">
      <w:pPr>
        <w:rPr>
          <w:rFonts w:eastAsiaTheme="minorEastAsia"/>
        </w:rPr>
      </w:pPr>
    </w:p>
    <w:p w14:paraId="1F94F733" w14:textId="77777777" w:rsidR="00040B03" w:rsidRDefault="00040B03" w:rsidP="007E626E">
      <w:pPr>
        <w:rPr>
          <w:rFonts w:eastAsiaTheme="minorEastAsia"/>
        </w:rPr>
      </w:pPr>
    </w:p>
    <w:p w14:paraId="06DD3303" w14:textId="77777777" w:rsidR="00040B03" w:rsidRDefault="00040B03" w:rsidP="007E626E">
      <w:pPr>
        <w:rPr>
          <w:rFonts w:eastAsiaTheme="minorEastAsia"/>
        </w:rPr>
      </w:pPr>
    </w:p>
    <w:p w14:paraId="21DE857B" w14:textId="77777777" w:rsidR="00040B03" w:rsidRDefault="00040B03" w:rsidP="007E626E">
      <w:pPr>
        <w:rPr>
          <w:rFonts w:eastAsiaTheme="minorEastAsia"/>
        </w:rPr>
      </w:pPr>
    </w:p>
    <w:p w14:paraId="168730CF" w14:textId="6EFAAD7D" w:rsidR="003478D9" w:rsidRDefault="00833C70" w:rsidP="007E626E">
      <w:pPr>
        <w:rPr>
          <w:rFonts w:eastAsiaTheme="minorEastAsia"/>
        </w:rPr>
      </w:pPr>
      <w:r>
        <w:rPr>
          <w:rFonts w:eastAsiaTheme="minorEastAsia"/>
        </w:rPr>
        <w:t xml:space="preserve"> To prove that the Manhattan heuristic is admissible, we may employ a proof by contradiction.</w:t>
      </w:r>
    </w:p>
    <w:p w14:paraId="762A4487" w14:textId="0DECA492" w:rsidR="0039330C" w:rsidRDefault="0039330C" w:rsidP="007E626E">
      <w:pPr>
        <w:rPr>
          <w:rFonts w:eastAsiaTheme="minorEastAsia"/>
        </w:rPr>
      </w:pPr>
      <w:r>
        <w:rPr>
          <w:rFonts w:eastAsiaTheme="minorEastAsia"/>
        </w:rPr>
        <w:t xml:space="preserve">Assume that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not admissible, that is:</w:t>
      </w:r>
    </w:p>
    <w:p w14:paraId="17051316" w14:textId="3CAC828E" w:rsidR="0039330C" w:rsidRPr="0039330C" w:rsidRDefault="0039330C" w:rsidP="007E626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&gt;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(n)</m:t>
          </m:r>
        </m:oMath>
      </m:oMathPara>
    </w:p>
    <w:p w14:paraId="60EA1305" w14:textId="656523DC" w:rsidR="0039330C" w:rsidRPr="003478D9" w:rsidRDefault="0039330C" w:rsidP="007E626E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(n)</m:t>
        </m:r>
      </m:oMath>
      <w:r>
        <w:rPr>
          <w:rFonts w:eastAsiaTheme="minorEastAsia"/>
        </w:rPr>
        <w:t xml:space="preserve"> is the optimal path length from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to the goal.</w:t>
      </w:r>
    </w:p>
    <w:p w14:paraId="467FCB30" w14:textId="7708100B" w:rsidR="006857E7" w:rsidRDefault="006857E7" w:rsidP="00545BC5">
      <w:pPr>
        <w:pStyle w:val="Heading3"/>
      </w:pPr>
      <w:r>
        <w:t>Experimental Results</w:t>
      </w:r>
    </w:p>
    <w:p w14:paraId="730D2CD8" w14:textId="77777777" w:rsidR="006857E7" w:rsidRPr="006857E7" w:rsidRDefault="006857E7" w:rsidP="006857E7"/>
    <w:p w14:paraId="07E2E9F2" w14:textId="77777777" w:rsidR="006857E7" w:rsidRDefault="006857E7" w:rsidP="007E626E"/>
    <w:p w14:paraId="41F37D33" w14:textId="6320FEB1" w:rsidR="00C119E0" w:rsidRDefault="00C119E0" w:rsidP="00C119E0">
      <w:pPr>
        <w:pStyle w:val="Heading3"/>
      </w:pPr>
      <w:r>
        <w:t>Special Features/Extensions</w:t>
      </w:r>
    </w:p>
    <w:p w14:paraId="1B1B36B2" w14:textId="77777777" w:rsidR="00B67F65" w:rsidRPr="00287EF6" w:rsidRDefault="00B67F65" w:rsidP="00B67F65">
      <w:pPr>
        <w:pStyle w:val="Heading4"/>
      </w:pPr>
      <w:r>
        <w:t>Encoder Decoder CNN</w:t>
      </w:r>
    </w:p>
    <w:p w14:paraId="23A4DAC7" w14:textId="77777777" w:rsidR="00287EF6" w:rsidRDefault="00287EF6" w:rsidP="00287EF6"/>
    <w:p w14:paraId="4CE04F78" w14:textId="77777777" w:rsidR="006857E7" w:rsidRDefault="006857E7" w:rsidP="007E626E"/>
    <w:p w14:paraId="5E2D6ABA" w14:textId="050894F5" w:rsidR="006857E7" w:rsidRDefault="006857E7" w:rsidP="00545BC5">
      <w:pPr>
        <w:pStyle w:val="Heading3"/>
      </w:pPr>
      <w:r>
        <w:t>Conclusion</w:t>
      </w:r>
    </w:p>
    <w:p w14:paraId="62DC267D" w14:textId="77777777" w:rsidR="004E664E" w:rsidRDefault="004E664E" w:rsidP="007E626E"/>
    <w:p w14:paraId="2BBFA46F" w14:textId="7653BF7A" w:rsidR="004E664E" w:rsidRPr="007E626E" w:rsidRDefault="005C30D1" w:rsidP="005C30D1">
      <w:pPr>
        <w:pStyle w:val="Heading1"/>
      </w:pPr>
      <w:r>
        <w:t>Task 2 – Solving a Cross Word</w:t>
      </w:r>
    </w:p>
    <w:sectPr w:rsidR="004E664E" w:rsidRPr="007E626E" w:rsidSect="00D126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CBCFC" w14:textId="77777777" w:rsidR="00D1261F" w:rsidRDefault="00D1261F" w:rsidP="00D1261F">
      <w:pPr>
        <w:spacing w:after="0" w:line="240" w:lineRule="auto"/>
      </w:pPr>
      <w:r>
        <w:separator/>
      </w:r>
    </w:p>
  </w:endnote>
  <w:endnote w:type="continuationSeparator" w:id="0">
    <w:p w14:paraId="028D5347" w14:textId="77777777" w:rsidR="00D1261F" w:rsidRDefault="00D1261F" w:rsidP="00D126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F Mono">
    <w:panose1 w:val="020B0009000002000000"/>
    <w:charset w:val="00"/>
    <w:family w:val="modern"/>
    <w:notTrueType/>
    <w:pitch w:val="fixed"/>
    <w:sig w:usb0="2000028F" w:usb1="00000002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02A3D" w14:textId="77777777" w:rsidR="00D1261F" w:rsidRDefault="00D1261F" w:rsidP="00D1261F">
      <w:pPr>
        <w:spacing w:after="0" w:line="240" w:lineRule="auto"/>
      </w:pPr>
      <w:r>
        <w:separator/>
      </w:r>
    </w:p>
  </w:footnote>
  <w:footnote w:type="continuationSeparator" w:id="0">
    <w:p w14:paraId="55A475DE" w14:textId="77777777" w:rsidR="00D1261F" w:rsidRDefault="00D1261F" w:rsidP="00D126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A87"/>
    <w:multiLevelType w:val="multilevel"/>
    <w:tmpl w:val="9ADC9742"/>
    <w:lvl w:ilvl="0">
      <w:start w:val="1"/>
      <w:numFmt w:val="decimal"/>
      <w:pStyle w:val="Heading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5D54F8B"/>
    <w:multiLevelType w:val="multilevel"/>
    <w:tmpl w:val="E14E08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4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36898648">
    <w:abstractNumId w:val="1"/>
  </w:num>
  <w:num w:numId="2" w16cid:durableId="1719821144">
    <w:abstractNumId w:val="1"/>
  </w:num>
  <w:num w:numId="3" w16cid:durableId="2134865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7E4"/>
    <w:rsid w:val="00001586"/>
    <w:rsid w:val="00016D9D"/>
    <w:rsid w:val="000219A6"/>
    <w:rsid w:val="00027039"/>
    <w:rsid w:val="00040B03"/>
    <w:rsid w:val="0004358C"/>
    <w:rsid w:val="00064FB0"/>
    <w:rsid w:val="000707CC"/>
    <w:rsid w:val="00074863"/>
    <w:rsid w:val="0009134A"/>
    <w:rsid w:val="0009691D"/>
    <w:rsid w:val="000A28D9"/>
    <w:rsid w:val="000C1653"/>
    <w:rsid w:val="000D02CC"/>
    <w:rsid w:val="000E2041"/>
    <w:rsid w:val="000E6510"/>
    <w:rsid w:val="000F5C35"/>
    <w:rsid w:val="001200FE"/>
    <w:rsid w:val="00136DC7"/>
    <w:rsid w:val="00146024"/>
    <w:rsid w:val="00151BA6"/>
    <w:rsid w:val="00172335"/>
    <w:rsid w:val="0018529A"/>
    <w:rsid w:val="0019621F"/>
    <w:rsid w:val="00197EBB"/>
    <w:rsid w:val="001C429A"/>
    <w:rsid w:val="001D45FD"/>
    <w:rsid w:val="001D74D8"/>
    <w:rsid w:val="001E169C"/>
    <w:rsid w:val="001F7F4F"/>
    <w:rsid w:val="00203BEE"/>
    <w:rsid w:val="0020585E"/>
    <w:rsid w:val="002107C2"/>
    <w:rsid w:val="00225AF5"/>
    <w:rsid w:val="00266F2D"/>
    <w:rsid w:val="00276A3E"/>
    <w:rsid w:val="00287EF6"/>
    <w:rsid w:val="002916D2"/>
    <w:rsid w:val="00291DF4"/>
    <w:rsid w:val="002A3E00"/>
    <w:rsid w:val="002E653A"/>
    <w:rsid w:val="00337C5B"/>
    <w:rsid w:val="003478D9"/>
    <w:rsid w:val="00352874"/>
    <w:rsid w:val="003612EC"/>
    <w:rsid w:val="00380DF0"/>
    <w:rsid w:val="003812E2"/>
    <w:rsid w:val="00384581"/>
    <w:rsid w:val="003866DF"/>
    <w:rsid w:val="003903B5"/>
    <w:rsid w:val="0039330C"/>
    <w:rsid w:val="003933C2"/>
    <w:rsid w:val="003C4E8C"/>
    <w:rsid w:val="003D7800"/>
    <w:rsid w:val="003E5A1E"/>
    <w:rsid w:val="003F1E1D"/>
    <w:rsid w:val="003F2031"/>
    <w:rsid w:val="004077CF"/>
    <w:rsid w:val="0041325E"/>
    <w:rsid w:val="004412F2"/>
    <w:rsid w:val="00442EF5"/>
    <w:rsid w:val="004547C1"/>
    <w:rsid w:val="004A5309"/>
    <w:rsid w:val="004C145F"/>
    <w:rsid w:val="004C3C19"/>
    <w:rsid w:val="004E664E"/>
    <w:rsid w:val="005038D6"/>
    <w:rsid w:val="00543A80"/>
    <w:rsid w:val="00545BC5"/>
    <w:rsid w:val="0055046A"/>
    <w:rsid w:val="005527E4"/>
    <w:rsid w:val="00583C1D"/>
    <w:rsid w:val="00587073"/>
    <w:rsid w:val="0059414D"/>
    <w:rsid w:val="00595923"/>
    <w:rsid w:val="005B40FA"/>
    <w:rsid w:val="005C30D1"/>
    <w:rsid w:val="005D133D"/>
    <w:rsid w:val="005E4521"/>
    <w:rsid w:val="005E7673"/>
    <w:rsid w:val="005F496C"/>
    <w:rsid w:val="0060293F"/>
    <w:rsid w:val="006048D1"/>
    <w:rsid w:val="00615AF1"/>
    <w:rsid w:val="0062429D"/>
    <w:rsid w:val="00624C57"/>
    <w:rsid w:val="00632957"/>
    <w:rsid w:val="00633473"/>
    <w:rsid w:val="0065094E"/>
    <w:rsid w:val="00660DEB"/>
    <w:rsid w:val="0066727F"/>
    <w:rsid w:val="00675148"/>
    <w:rsid w:val="00680ABD"/>
    <w:rsid w:val="006857E7"/>
    <w:rsid w:val="006A1B60"/>
    <w:rsid w:val="006D17DC"/>
    <w:rsid w:val="00707641"/>
    <w:rsid w:val="00711903"/>
    <w:rsid w:val="00726B68"/>
    <w:rsid w:val="0075200E"/>
    <w:rsid w:val="00757E32"/>
    <w:rsid w:val="007712F3"/>
    <w:rsid w:val="0077196F"/>
    <w:rsid w:val="00777A8B"/>
    <w:rsid w:val="007A5073"/>
    <w:rsid w:val="007B651F"/>
    <w:rsid w:val="007C134C"/>
    <w:rsid w:val="007D6E07"/>
    <w:rsid w:val="007E3544"/>
    <w:rsid w:val="007E626E"/>
    <w:rsid w:val="007F1451"/>
    <w:rsid w:val="00800BBE"/>
    <w:rsid w:val="008037AD"/>
    <w:rsid w:val="00804486"/>
    <w:rsid w:val="008075FB"/>
    <w:rsid w:val="00833C70"/>
    <w:rsid w:val="00871479"/>
    <w:rsid w:val="00883C3F"/>
    <w:rsid w:val="00893E00"/>
    <w:rsid w:val="0089521B"/>
    <w:rsid w:val="00897C98"/>
    <w:rsid w:val="008B03AD"/>
    <w:rsid w:val="008D16B5"/>
    <w:rsid w:val="008D4FEE"/>
    <w:rsid w:val="00903187"/>
    <w:rsid w:val="00907B7C"/>
    <w:rsid w:val="00913A15"/>
    <w:rsid w:val="009148D5"/>
    <w:rsid w:val="00917BA8"/>
    <w:rsid w:val="009264E9"/>
    <w:rsid w:val="009318E3"/>
    <w:rsid w:val="009324C8"/>
    <w:rsid w:val="00963368"/>
    <w:rsid w:val="009774D6"/>
    <w:rsid w:val="00987922"/>
    <w:rsid w:val="00991470"/>
    <w:rsid w:val="0099710A"/>
    <w:rsid w:val="009B5A34"/>
    <w:rsid w:val="009C31FE"/>
    <w:rsid w:val="009C6F81"/>
    <w:rsid w:val="009D141F"/>
    <w:rsid w:val="009D1E38"/>
    <w:rsid w:val="009F0DF0"/>
    <w:rsid w:val="00A33F19"/>
    <w:rsid w:val="00A44F4A"/>
    <w:rsid w:val="00A52F6F"/>
    <w:rsid w:val="00A63432"/>
    <w:rsid w:val="00A77649"/>
    <w:rsid w:val="00AA37EE"/>
    <w:rsid w:val="00AC0C68"/>
    <w:rsid w:val="00AD1D7C"/>
    <w:rsid w:val="00AD7919"/>
    <w:rsid w:val="00AE3D26"/>
    <w:rsid w:val="00B05305"/>
    <w:rsid w:val="00B23942"/>
    <w:rsid w:val="00B25AD4"/>
    <w:rsid w:val="00B27462"/>
    <w:rsid w:val="00B27D29"/>
    <w:rsid w:val="00B67F65"/>
    <w:rsid w:val="00B725F4"/>
    <w:rsid w:val="00B75266"/>
    <w:rsid w:val="00B84E7D"/>
    <w:rsid w:val="00B965B9"/>
    <w:rsid w:val="00BA109F"/>
    <w:rsid w:val="00BB7A18"/>
    <w:rsid w:val="00BD293B"/>
    <w:rsid w:val="00BE6EE4"/>
    <w:rsid w:val="00C02B89"/>
    <w:rsid w:val="00C04FD3"/>
    <w:rsid w:val="00C109D8"/>
    <w:rsid w:val="00C119E0"/>
    <w:rsid w:val="00C16940"/>
    <w:rsid w:val="00C17417"/>
    <w:rsid w:val="00C2047E"/>
    <w:rsid w:val="00C22AED"/>
    <w:rsid w:val="00C47854"/>
    <w:rsid w:val="00C67FA0"/>
    <w:rsid w:val="00C74633"/>
    <w:rsid w:val="00C76651"/>
    <w:rsid w:val="00C810BC"/>
    <w:rsid w:val="00CA0AD4"/>
    <w:rsid w:val="00CA7EDE"/>
    <w:rsid w:val="00CB0A94"/>
    <w:rsid w:val="00CD6324"/>
    <w:rsid w:val="00CE4051"/>
    <w:rsid w:val="00CF3D47"/>
    <w:rsid w:val="00D1261F"/>
    <w:rsid w:val="00D23708"/>
    <w:rsid w:val="00D37165"/>
    <w:rsid w:val="00D50DCC"/>
    <w:rsid w:val="00D55B7A"/>
    <w:rsid w:val="00D845EB"/>
    <w:rsid w:val="00D86F94"/>
    <w:rsid w:val="00D927C2"/>
    <w:rsid w:val="00DA38A6"/>
    <w:rsid w:val="00DA5560"/>
    <w:rsid w:val="00DC4428"/>
    <w:rsid w:val="00DD0C93"/>
    <w:rsid w:val="00DE2DC2"/>
    <w:rsid w:val="00DE7291"/>
    <w:rsid w:val="00E13272"/>
    <w:rsid w:val="00E2460E"/>
    <w:rsid w:val="00E7637C"/>
    <w:rsid w:val="00E8722C"/>
    <w:rsid w:val="00EA2550"/>
    <w:rsid w:val="00EA3B93"/>
    <w:rsid w:val="00EA5A8E"/>
    <w:rsid w:val="00EC1D49"/>
    <w:rsid w:val="00EE4E03"/>
    <w:rsid w:val="00EE533E"/>
    <w:rsid w:val="00F00D28"/>
    <w:rsid w:val="00F0177B"/>
    <w:rsid w:val="00F029EC"/>
    <w:rsid w:val="00F11C94"/>
    <w:rsid w:val="00F1499D"/>
    <w:rsid w:val="00F27C86"/>
    <w:rsid w:val="00F3394D"/>
    <w:rsid w:val="00F52AE4"/>
    <w:rsid w:val="00F840C7"/>
    <w:rsid w:val="00F97E66"/>
    <w:rsid w:val="00FA7497"/>
    <w:rsid w:val="00FC3703"/>
    <w:rsid w:val="00FC5393"/>
    <w:rsid w:val="00FE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27CD6"/>
  <w15:chartTrackingRefBased/>
  <w15:docId w15:val="{2DC74B9A-771E-47FF-938D-3C884D9E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51F"/>
    <w:rPr>
      <w:rFonts w:ascii="Arial" w:hAnsi="Arial" w:cs="Arial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615AF1"/>
    <w:pPr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61F"/>
    <w:pPr>
      <w:keepNext/>
      <w:keepLines/>
      <w:spacing w:before="160" w:after="80"/>
      <w:outlineLvl w:val="1"/>
    </w:pPr>
    <w:rPr>
      <w:rFonts w:eastAsiaTheme="majorEastAsia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5BC5"/>
    <w:pPr>
      <w:keepNext/>
      <w:keepLines/>
      <w:numPr>
        <w:numId w:val="3"/>
      </w:numPr>
      <w:spacing w:before="160" w:after="80"/>
      <w:outlineLvl w:val="2"/>
    </w:pPr>
    <w:rPr>
      <w:rFonts w:eastAsiaTheme="majorEastAsia" w:cstheme="majorBidi"/>
      <w:b/>
      <w:bCs/>
      <w:sz w:val="24"/>
      <w:szCs w:val="24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545BC5"/>
    <w:pPr>
      <w:numPr>
        <w:ilvl w:val="1"/>
        <w:numId w:val="1"/>
      </w:numPr>
      <w:outlineLvl w:val="3"/>
    </w:pPr>
    <w:rPr>
      <w:sz w:val="22"/>
      <w:szCs w:val="2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151BA6"/>
    <w:pPr>
      <w:numPr>
        <w:ilvl w:val="0"/>
        <w:numId w:val="0"/>
      </w:numPr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AF1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1261F"/>
    <w:rPr>
      <w:rFonts w:ascii="Arial" w:eastAsiaTheme="majorEastAsia" w:hAnsi="Arial" w:cs="Arial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45BC5"/>
    <w:rPr>
      <w:rFonts w:ascii="Arial" w:eastAsiaTheme="majorEastAsia" w:hAnsi="Arial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45BC5"/>
    <w:rPr>
      <w:rFonts w:ascii="Arial" w:eastAsiaTheme="majorEastAsia" w:hAnsi="Arial" w:cstheme="majorBidi"/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151BA6"/>
    <w:rPr>
      <w:rFonts w:ascii="Arial" w:eastAsiaTheme="majorEastAsia" w:hAnsi="Arial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7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7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7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7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qFormat/>
    <w:rsid w:val="00615AF1"/>
    <w:pPr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615AF1"/>
    <w:rPr>
      <w:rFonts w:ascii="Arial" w:eastAsiaTheme="majorEastAsia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AF1"/>
    <w:pPr>
      <w:jc w:val="center"/>
    </w:pPr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615AF1"/>
    <w:rPr>
      <w:rFonts w:ascii="Arial" w:hAnsi="Arial" w:cs="Arial"/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552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7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7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7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26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261F"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D126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261F"/>
    <w:rPr>
      <w:rFonts w:ascii="Arial" w:hAnsi="Arial" w:cs="Arial"/>
    </w:rPr>
  </w:style>
  <w:style w:type="table" w:styleId="TableGrid">
    <w:name w:val="Table Grid"/>
    <w:basedOn w:val="TableNormal"/>
    <w:uiPriority w:val="39"/>
    <w:rsid w:val="00893E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47854"/>
    <w:rPr>
      <w:color w:val="666666"/>
    </w:rPr>
  </w:style>
  <w:style w:type="paragraph" w:customStyle="1" w:styleId="Code">
    <w:name w:val="Code"/>
    <w:basedOn w:val="Normal"/>
    <w:link w:val="CodeChar"/>
    <w:rsid w:val="00172335"/>
    <w:rPr>
      <w:rFonts w:ascii="SF Mono" w:hAnsi="SF Mono"/>
      <w:sz w:val="20"/>
      <w:szCs w:val="20"/>
    </w:rPr>
  </w:style>
  <w:style w:type="character" w:customStyle="1" w:styleId="CodeChar">
    <w:name w:val="Code Char"/>
    <w:basedOn w:val="DefaultParagraphFont"/>
    <w:link w:val="Code"/>
    <w:rsid w:val="00172335"/>
    <w:rPr>
      <w:rFonts w:ascii="SF Mono" w:hAnsi="SF Mono" w:cs="Arial"/>
      <w:sz w:val="20"/>
      <w:szCs w:val="20"/>
    </w:rPr>
  </w:style>
  <w:style w:type="paragraph" w:customStyle="1" w:styleId="Texttt">
    <w:name w:val="Texttt"/>
    <w:basedOn w:val="Normal"/>
    <w:link w:val="TextttChar"/>
    <w:qFormat/>
    <w:rsid w:val="003903B5"/>
    <w:rPr>
      <w:rFonts w:ascii="Consolas" w:hAnsi="Consolas"/>
      <w:sz w:val="20"/>
      <w:szCs w:val="20"/>
    </w:rPr>
  </w:style>
  <w:style w:type="character" w:customStyle="1" w:styleId="TextttChar">
    <w:name w:val="Texttt Char"/>
    <w:basedOn w:val="DefaultParagraphFont"/>
    <w:link w:val="Texttt"/>
    <w:rsid w:val="003903B5"/>
    <w:rPr>
      <w:rFonts w:ascii="Consolas" w:hAnsi="Consolas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0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1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6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6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3</Pages>
  <Words>780</Words>
  <Characters>4449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Green</dc:creator>
  <cp:keywords/>
  <dc:description/>
  <cp:lastModifiedBy>Roman Green</cp:lastModifiedBy>
  <cp:revision>215</cp:revision>
  <dcterms:created xsi:type="dcterms:W3CDTF">2025-08-07T21:58:00Z</dcterms:created>
  <dcterms:modified xsi:type="dcterms:W3CDTF">2025-08-19T02:57:00Z</dcterms:modified>
</cp:coreProperties>
</file>