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80874" w14:textId="51ADA9B0" w:rsidR="004C2D11" w:rsidRPr="00FD5368" w:rsidRDefault="00EF3731" w:rsidP="00C9371E">
      <w:pPr>
        <w:shd w:val="clear" w:color="auto" w:fill="FFFFFF"/>
        <w:spacing w:before="100" w:beforeAutospacing="1" w:after="100" w:afterAutospacing="1" w:line="240" w:lineRule="auto"/>
        <w:jc w:val="both"/>
        <w:rPr>
          <w:rFonts w:eastAsia="Times New Roman" w:cstheme="minorHAnsi"/>
          <w:b/>
          <w:bCs/>
          <w:color w:val="000000"/>
          <w:sz w:val="28"/>
          <w:szCs w:val="28"/>
        </w:rPr>
      </w:pPr>
      <w:r w:rsidRPr="004C2D11">
        <w:rPr>
          <w:rFonts w:eastAsia="Times New Roman" w:cstheme="minorHAnsi"/>
          <w:b/>
          <w:bCs/>
          <w:color w:val="000000"/>
          <w:sz w:val="28"/>
          <w:szCs w:val="28"/>
        </w:rPr>
        <w:t>What initial problems would you like to solve using AI and big data?</w:t>
      </w:r>
    </w:p>
    <w:p w14:paraId="3D419AF2" w14:textId="77777777" w:rsidR="006468E6" w:rsidRPr="00C9371E" w:rsidRDefault="004C2D11" w:rsidP="00C9371E">
      <w:pPr>
        <w:pStyle w:val="NormalWeb"/>
        <w:shd w:val="clear" w:color="auto" w:fill="FFFFFF"/>
        <w:spacing w:before="180" w:beforeAutospacing="0" w:after="180" w:afterAutospacing="0"/>
        <w:jc w:val="both"/>
        <w:rPr>
          <w:rFonts w:asciiTheme="minorHAnsi" w:hAnsiTheme="minorHAnsi" w:cstheme="minorHAnsi"/>
          <w:color w:val="000000"/>
        </w:rPr>
      </w:pPr>
      <w:r w:rsidRPr="00C9371E">
        <w:rPr>
          <w:rFonts w:asciiTheme="minorHAnsi" w:hAnsiTheme="minorHAnsi" w:cstheme="minorHAnsi"/>
          <w:color w:val="000000"/>
        </w:rPr>
        <w:t>I am part of the Paint industry. As part of the Finance transformation project, our department has been piloting robotic process automation (RPA) to improve specific tasks' speed, efficiency, and accuracy. Our Target is to make the finance S2P cycle (Source to Pay)</w:t>
      </w:r>
      <w:r w:rsidR="006468E6" w:rsidRPr="00C9371E">
        <w:rPr>
          <w:rFonts w:asciiTheme="minorHAnsi" w:hAnsiTheme="minorHAnsi" w:cstheme="minorHAnsi"/>
          <w:color w:val="000000"/>
        </w:rPr>
        <w:t xml:space="preserve"> and Order to cash </w:t>
      </w:r>
      <w:proofErr w:type="gramStart"/>
      <w:r w:rsidR="006468E6" w:rsidRPr="00C9371E">
        <w:rPr>
          <w:rFonts w:asciiTheme="minorHAnsi" w:hAnsiTheme="minorHAnsi" w:cstheme="minorHAnsi"/>
          <w:color w:val="000000"/>
        </w:rPr>
        <w:t xml:space="preserve">more </w:t>
      </w:r>
      <w:r w:rsidRPr="00C9371E">
        <w:rPr>
          <w:rFonts w:asciiTheme="minorHAnsi" w:hAnsiTheme="minorHAnsi" w:cstheme="minorHAnsi"/>
          <w:color w:val="000000"/>
        </w:rPr>
        <w:t xml:space="preserve"> digitally</w:t>
      </w:r>
      <w:proofErr w:type="gramEnd"/>
      <w:r w:rsidRPr="00C9371E">
        <w:rPr>
          <w:rFonts w:asciiTheme="minorHAnsi" w:hAnsiTheme="minorHAnsi" w:cstheme="minorHAnsi"/>
          <w:color w:val="000000"/>
        </w:rPr>
        <w:t xml:space="preserve"> enabled and generated advanced analytics using some intelligent tool. This will help us to automate end-to-end processes. </w:t>
      </w:r>
    </w:p>
    <w:p w14:paraId="50FA4DA7" w14:textId="553F83F1" w:rsidR="004C2D11" w:rsidRPr="00C9371E" w:rsidRDefault="006468E6" w:rsidP="00C9371E">
      <w:pPr>
        <w:pStyle w:val="NormalWeb"/>
        <w:shd w:val="clear" w:color="auto" w:fill="FFFFFF"/>
        <w:spacing w:before="180" w:beforeAutospacing="0" w:after="180" w:afterAutospacing="0"/>
        <w:jc w:val="both"/>
        <w:rPr>
          <w:rFonts w:asciiTheme="minorHAnsi" w:hAnsiTheme="minorHAnsi" w:cstheme="minorHAnsi"/>
          <w:color w:val="000000"/>
        </w:rPr>
      </w:pPr>
      <w:r w:rsidRPr="00C9371E">
        <w:rPr>
          <w:rFonts w:asciiTheme="minorHAnsi" w:hAnsiTheme="minorHAnsi" w:cstheme="minorHAnsi"/>
          <w:color w:val="000000"/>
        </w:rPr>
        <w:t xml:space="preserve">The </w:t>
      </w:r>
      <w:r w:rsidR="004C2D11" w:rsidRPr="00C9371E">
        <w:rPr>
          <w:rFonts w:asciiTheme="minorHAnsi" w:hAnsiTheme="minorHAnsi" w:cstheme="minorHAnsi"/>
          <w:color w:val="000000"/>
        </w:rPr>
        <w:t>RPA to rigid rules</w:t>
      </w:r>
      <w:r w:rsidRPr="00C9371E">
        <w:rPr>
          <w:rFonts w:asciiTheme="minorHAnsi" w:hAnsiTheme="minorHAnsi" w:cstheme="minorHAnsi"/>
          <w:color w:val="000000"/>
        </w:rPr>
        <w:t xml:space="preserve"> </w:t>
      </w:r>
      <w:r w:rsidR="004C2D11" w:rsidRPr="00C9371E">
        <w:rPr>
          <w:rFonts w:asciiTheme="minorHAnsi" w:hAnsiTheme="minorHAnsi" w:cstheme="minorHAnsi"/>
          <w:color w:val="000000"/>
        </w:rPr>
        <w:t>can’t execute decision-oriented tasks. Machine learning (ML) uses past data to make predictions. Companies are looking to ML to complement RPA because it can address some limitations and derive more value. We are using Ceolins (Process Mining tool) with RPA to achieve these requirements.</w:t>
      </w:r>
    </w:p>
    <w:p w14:paraId="22353CD3" w14:textId="206EDD13" w:rsidR="006468E6" w:rsidRPr="008411DD" w:rsidRDefault="006468E6" w:rsidP="008411DD">
      <w:pPr>
        <w:pStyle w:val="NormalWeb"/>
        <w:shd w:val="clear" w:color="auto" w:fill="FFFFFF"/>
        <w:spacing w:before="180" w:beforeAutospacing="0" w:after="0" w:afterAutospacing="0"/>
        <w:jc w:val="both"/>
        <w:rPr>
          <w:rStyle w:val="Strong"/>
        </w:rPr>
      </w:pPr>
      <w:r w:rsidRPr="008411DD">
        <w:rPr>
          <w:rStyle w:val="Strong"/>
          <w:color w:val="0070C0"/>
        </w:rPr>
        <w:t>Business Value:  Improve DSO</w:t>
      </w:r>
    </w:p>
    <w:p w14:paraId="6F6B41CB" w14:textId="4511F9C5" w:rsidR="006468E6" w:rsidRPr="00C9371E" w:rsidRDefault="006468E6" w:rsidP="00AB3857">
      <w:pPr>
        <w:pStyle w:val="NormalWeb"/>
        <w:numPr>
          <w:ilvl w:val="0"/>
          <w:numId w:val="9"/>
        </w:numPr>
        <w:shd w:val="clear" w:color="auto" w:fill="FFFFFF"/>
        <w:spacing w:before="180" w:beforeAutospacing="0" w:after="0" w:afterAutospacing="0"/>
        <w:jc w:val="both"/>
        <w:rPr>
          <w:rFonts w:asciiTheme="minorHAnsi" w:hAnsiTheme="minorHAnsi" w:cstheme="minorHAnsi"/>
          <w:color w:val="000000"/>
        </w:rPr>
      </w:pPr>
      <w:r w:rsidRPr="00C9371E">
        <w:rPr>
          <w:rStyle w:val="Strong"/>
          <w:rFonts w:asciiTheme="minorHAnsi" w:hAnsiTheme="minorHAnsi" w:cstheme="minorHAnsi"/>
          <w:color w:val="000000"/>
        </w:rPr>
        <w:t>Opportunity:</w:t>
      </w:r>
      <w:r w:rsidRPr="00C9371E">
        <w:rPr>
          <w:rFonts w:asciiTheme="minorHAnsi" w:hAnsiTheme="minorHAnsi" w:cstheme="minorHAnsi"/>
          <w:color w:val="000000"/>
        </w:rPr>
        <w:t> Reduced daily unapplied cash by automating the cash application process</w:t>
      </w:r>
      <w:r w:rsidR="007260BE" w:rsidRPr="00C9371E">
        <w:rPr>
          <w:rFonts w:asciiTheme="minorHAnsi" w:hAnsiTheme="minorHAnsi" w:cstheme="minorHAnsi"/>
          <w:color w:val="000000"/>
        </w:rPr>
        <w:t>. Implement composable enterprise (Integrated Receivables System</w:t>
      </w:r>
      <w:proofErr w:type="gramStart"/>
      <w:r w:rsidR="007260BE" w:rsidRPr="00C9371E">
        <w:rPr>
          <w:rFonts w:asciiTheme="minorHAnsi" w:hAnsiTheme="minorHAnsi" w:cstheme="minorHAnsi"/>
          <w:color w:val="000000"/>
        </w:rPr>
        <w:t xml:space="preserve">) </w:t>
      </w:r>
      <w:r w:rsidR="00302B8B" w:rsidRPr="00C9371E">
        <w:rPr>
          <w:rFonts w:asciiTheme="minorHAnsi" w:hAnsiTheme="minorHAnsi" w:cstheme="minorHAnsi"/>
          <w:color w:val="000000"/>
        </w:rPr>
        <w:t>.</w:t>
      </w:r>
      <w:proofErr w:type="gramEnd"/>
    </w:p>
    <w:p w14:paraId="66BE4A6E" w14:textId="77777777" w:rsidR="00302B8B" w:rsidRPr="00C9371E" w:rsidRDefault="00302B8B" w:rsidP="00AB3857">
      <w:pPr>
        <w:pStyle w:val="Default"/>
        <w:ind w:left="360"/>
        <w:jc w:val="both"/>
        <w:rPr>
          <w:rFonts w:asciiTheme="minorHAnsi" w:hAnsiTheme="minorHAnsi" w:cstheme="minorHAnsi"/>
        </w:rPr>
      </w:pPr>
    </w:p>
    <w:p w14:paraId="09209360" w14:textId="77777777" w:rsidR="00C9371E" w:rsidRDefault="00302B8B" w:rsidP="00AB3857">
      <w:pPr>
        <w:pStyle w:val="Default"/>
        <w:numPr>
          <w:ilvl w:val="1"/>
          <w:numId w:val="9"/>
        </w:numPr>
        <w:spacing w:after="319"/>
        <w:jc w:val="both"/>
        <w:rPr>
          <w:rFonts w:asciiTheme="minorHAnsi" w:eastAsia="Times New Roman" w:hAnsiTheme="minorHAnsi" w:cstheme="minorHAnsi"/>
        </w:rPr>
      </w:pPr>
      <w:r w:rsidRPr="00C9371E">
        <w:rPr>
          <w:rFonts w:asciiTheme="minorHAnsi" w:eastAsia="Times New Roman" w:hAnsiTheme="minorHAnsi" w:cstheme="minorHAnsi"/>
        </w:rPr>
        <w:t xml:space="preserve">Cash application is a manual, labor-intensive process </w:t>
      </w:r>
    </w:p>
    <w:p w14:paraId="325B0D05" w14:textId="6F2C14A3" w:rsidR="00302B8B" w:rsidRPr="00C9371E" w:rsidRDefault="00302B8B" w:rsidP="00AB3857">
      <w:pPr>
        <w:pStyle w:val="Default"/>
        <w:numPr>
          <w:ilvl w:val="1"/>
          <w:numId w:val="9"/>
        </w:numPr>
        <w:spacing w:after="319"/>
        <w:jc w:val="both"/>
        <w:rPr>
          <w:rFonts w:asciiTheme="minorHAnsi" w:eastAsia="Times New Roman" w:hAnsiTheme="minorHAnsi" w:cstheme="minorHAnsi"/>
        </w:rPr>
      </w:pPr>
      <w:r w:rsidRPr="00C9371E">
        <w:rPr>
          <w:rFonts w:asciiTheme="minorHAnsi" w:eastAsia="Times New Roman" w:hAnsiTheme="minorHAnsi" w:cstheme="minorHAnsi"/>
        </w:rPr>
        <w:t xml:space="preserve">Different customer-specific application rules </w:t>
      </w:r>
    </w:p>
    <w:p w14:paraId="5DA7DD18" w14:textId="3F772CA1" w:rsidR="00302B8B" w:rsidRPr="00C9371E" w:rsidRDefault="00302B8B" w:rsidP="00AB3857">
      <w:pPr>
        <w:pStyle w:val="Default"/>
        <w:numPr>
          <w:ilvl w:val="1"/>
          <w:numId w:val="9"/>
        </w:numPr>
        <w:jc w:val="both"/>
        <w:rPr>
          <w:rFonts w:asciiTheme="minorHAnsi" w:eastAsia="Times New Roman" w:hAnsiTheme="minorHAnsi" w:cstheme="minorHAnsi"/>
        </w:rPr>
      </w:pPr>
      <w:r w:rsidRPr="00C9371E">
        <w:rPr>
          <w:rFonts w:asciiTheme="minorHAnsi" w:eastAsia="Times New Roman" w:hAnsiTheme="minorHAnsi" w:cstheme="minorHAnsi"/>
        </w:rPr>
        <w:t xml:space="preserve">Many remit types from different sources </w:t>
      </w:r>
    </w:p>
    <w:p w14:paraId="2C94E08E" w14:textId="66776D58" w:rsidR="006468E6" w:rsidRPr="00C9371E" w:rsidRDefault="006468E6" w:rsidP="00AB3857">
      <w:pPr>
        <w:pStyle w:val="NormalWeb"/>
        <w:numPr>
          <w:ilvl w:val="0"/>
          <w:numId w:val="9"/>
        </w:numPr>
        <w:shd w:val="clear" w:color="auto" w:fill="FFFFFF"/>
        <w:spacing w:before="180" w:beforeAutospacing="0" w:after="0" w:afterAutospacing="0"/>
        <w:jc w:val="both"/>
        <w:rPr>
          <w:rStyle w:val="Strong"/>
          <w:rFonts w:asciiTheme="minorHAnsi" w:hAnsiTheme="minorHAnsi" w:cstheme="minorHAnsi"/>
          <w:color w:val="000000"/>
        </w:rPr>
      </w:pPr>
      <w:r w:rsidRPr="00C9371E">
        <w:rPr>
          <w:rStyle w:val="Strong"/>
          <w:rFonts w:asciiTheme="minorHAnsi" w:hAnsiTheme="minorHAnsi" w:cstheme="minorHAnsi"/>
          <w:color w:val="000000"/>
        </w:rPr>
        <w:t>RPA Usage and its Limitation:</w:t>
      </w:r>
    </w:p>
    <w:p w14:paraId="00C7EC1B" w14:textId="0EAAA6EF" w:rsidR="006468E6" w:rsidRPr="00C9371E" w:rsidRDefault="006468E6" w:rsidP="00AB3857">
      <w:pPr>
        <w:pStyle w:val="NormalWeb"/>
        <w:numPr>
          <w:ilvl w:val="0"/>
          <w:numId w:val="9"/>
        </w:numPr>
        <w:shd w:val="clear" w:color="auto" w:fill="FFFFFF"/>
        <w:spacing w:before="180" w:beforeAutospacing="0" w:after="0" w:afterAutospacing="0"/>
        <w:jc w:val="both"/>
        <w:rPr>
          <w:rFonts w:asciiTheme="minorHAnsi" w:hAnsiTheme="minorHAnsi" w:cstheme="minorHAnsi"/>
          <w:color w:val="000000"/>
        </w:rPr>
      </w:pPr>
      <w:r w:rsidRPr="00C9371E">
        <w:rPr>
          <w:rFonts w:asciiTheme="minorHAnsi" w:hAnsiTheme="minorHAnsi" w:cstheme="minorHAnsi"/>
          <w:color w:val="000000"/>
        </w:rPr>
        <w:t>Automate the electronic transfer of Bank remittance data to Oracle Receivables applications through Lockbox</w:t>
      </w:r>
    </w:p>
    <w:p w14:paraId="14A47748" w14:textId="77777777" w:rsidR="006468E6" w:rsidRPr="00C9371E" w:rsidRDefault="006468E6" w:rsidP="00AB3857">
      <w:pPr>
        <w:pStyle w:val="NormalWeb"/>
        <w:numPr>
          <w:ilvl w:val="0"/>
          <w:numId w:val="9"/>
        </w:numPr>
        <w:shd w:val="clear" w:color="auto" w:fill="FFFFFF"/>
        <w:spacing w:before="180" w:beforeAutospacing="0" w:after="0" w:afterAutospacing="0"/>
        <w:jc w:val="both"/>
        <w:rPr>
          <w:rFonts w:asciiTheme="minorHAnsi" w:hAnsiTheme="minorHAnsi" w:cstheme="minorHAnsi"/>
          <w:color w:val="000000"/>
        </w:rPr>
      </w:pPr>
      <w:r w:rsidRPr="00C9371E">
        <w:rPr>
          <w:rStyle w:val="Strong"/>
          <w:rFonts w:asciiTheme="minorHAnsi" w:hAnsiTheme="minorHAnsi" w:cstheme="minorHAnsi"/>
          <w:color w:val="000000"/>
        </w:rPr>
        <w:t>RPA with AI Technologies</w:t>
      </w:r>
      <w:r w:rsidRPr="00C9371E">
        <w:rPr>
          <w:rFonts w:asciiTheme="minorHAnsi" w:hAnsiTheme="minorHAnsi" w:cstheme="minorHAnsi"/>
          <w:color w:val="000000"/>
        </w:rPr>
        <w:t xml:space="preserve">: </w:t>
      </w:r>
    </w:p>
    <w:p w14:paraId="10B975E5" w14:textId="03519C1E" w:rsidR="006468E6" w:rsidRPr="00C9371E" w:rsidRDefault="006468E6" w:rsidP="00AB3857">
      <w:pPr>
        <w:pStyle w:val="NormalWeb"/>
        <w:numPr>
          <w:ilvl w:val="0"/>
          <w:numId w:val="9"/>
        </w:numPr>
        <w:shd w:val="clear" w:color="auto" w:fill="FFFFFF"/>
        <w:spacing w:before="180" w:beforeAutospacing="0" w:after="0" w:afterAutospacing="0"/>
        <w:jc w:val="both"/>
        <w:rPr>
          <w:rFonts w:asciiTheme="minorHAnsi" w:hAnsiTheme="minorHAnsi" w:cstheme="minorHAnsi"/>
          <w:color w:val="000000"/>
        </w:rPr>
      </w:pPr>
      <w:r w:rsidRPr="00C9371E">
        <w:rPr>
          <w:rFonts w:asciiTheme="minorHAnsi" w:hAnsiTheme="minorHAnsi" w:cstheme="minorHAnsi"/>
          <w:color w:val="000000"/>
        </w:rPr>
        <w:t>Based on past data to make predictions, this new start of the art technologies will help to identify exceptions/errors in this process and automate that process.</w:t>
      </w:r>
    </w:p>
    <w:p w14:paraId="7586A0FB" w14:textId="541E4F66" w:rsidR="006468E6" w:rsidRPr="008411DD" w:rsidRDefault="006468E6" w:rsidP="00AB3857">
      <w:pPr>
        <w:pStyle w:val="NormalWeb"/>
        <w:shd w:val="clear" w:color="auto" w:fill="FFFFFF"/>
        <w:spacing w:before="180" w:beforeAutospacing="0" w:after="0" w:afterAutospacing="0"/>
        <w:ind w:left="360"/>
        <w:jc w:val="both"/>
        <w:rPr>
          <w:rStyle w:val="Strong"/>
          <w:color w:val="0070C0"/>
        </w:rPr>
      </w:pPr>
      <w:r w:rsidRPr="008411DD">
        <w:rPr>
          <w:rStyle w:val="Strong"/>
          <w:color w:val="0070C0"/>
        </w:rPr>
        <w:t>Business Value # Achieve higher Productivity</w:t>
      </w:r>
    </w:p>
    <w:p w14:paraId="48DAC0D5" w14:textId="32157A96" w:rsidR="006468E6" w:rsidRPr="00C9371E" w:rsidRDefault="006468E6" w:rsidP="00AB3857">
      <w:pPr>
        <w:pStyle w:val="NormalWeb"/>
        <w:numPr>
          <w:ilvl w:val="1"/>
          <w:numId w:val="7"/>
        </w:numPr>
        <w:shd w:val="clear" w:color="auto" w:fill="FFFFFF"/>
        <w:spacing w:before="180" w:beforeAutospacing="0" w:after="0" w:afterAutospacing="0"/>
        <w:jc w:val="both"/>
        <w:rPr>
          <w:rFonts w:asciiTheme="minorHAnsi" w:hAnsiTheme="minorHAnsi" w:cstheme="minorHAnsi"/>
          <w:color w:val="000000"/>
        </w:rPr>
      </w:pPr>
      <w:r w:rsidRPr="00C9371E">
        <w:rPr>
          <w:rStyle w:val="Strong"/>
          <w:rFonts w:asciiTheme="minorHAnsi" w:hAnsiTheme="minorHAnsi" w:cstheme="minorHAnsi"/>
          <w:color w:val="000000"/>
        </w:rPr>
        <w:t>Key Objective</w:t>
      </w:r>
      <w:r w:rsidRPr="00C9371E">
        <w:rPr>
          <w:rFonts w:asciiTheme="minorHAnsi" w:hAnsiTheme="minorHAnsi" w:cstheme="minorHAnsi"/>
          <w:color w:val="000000"/>
        </w:rPr>
        <w:t>: Which steps in a process can we speed up or eliminate?</w:t>
      </w:r>
    </w:p>
    <w:p w14:paraId="0B248AC4" w14:textId="0AB7A047" w:rsidR="006468E6" w:rsidRPr="00C9371E" w:rsidRDefault="006468E6" w:rsidP="00AB3857">
      <w:pPr>
        <w:pStyle w:val="NormalWeb"/>
        <w:numPr>
          <w:ilvl w:val="1"/>
          <w:numId w:val="7"/>
        </w:numPr>
        <w:shd w:val="clear" w:color="auto" w:fill="FFFFFF"/>
        <w:spacing w:before="180" w:beforeAutospacing="0" w:after="0" w:afterAutospacing="0"/>
        <w:jc w:val="both"/>
        <w:rPr>
          <w:rFonts w:asciiTheme="minorHAnsi" w:hAnsiTheme="minorHAnsi" w:cstheme="minorHAnsi"/>
          <w:color w:val="000000"/>
        </w:rPr>
      </w:pPr>
      <w:r w:rsidRPr="00C9371E">
        <w:rPr>
          <w:rStyle w:val="Strong"/>
          <w:rFonts w:asciiTheme="minorHAnsi" w:hAnsiTheme="minorHAnsi" w:cstheme="minorHAnsi"/>
          <w:color w:val="000000"/>
        </w:rPr>
        <w:t>RPA Role</w:t>
      </w:r>
      <w:r w:rsidRPr="00C9371E">
        <w:rPr>
          <w:rFonts w:asciiTheme="minorHAnsi" w:hAnsiTheme="minorHAnsi" w:cstheme="minorHAnsi"/>
          <w:color w:val="000000"/>
        </w:rPr>
        <w:t>: Consolidates data from specific systems or documents to reduce manual work</w:t>
      </w:r>
    </w:p>
    <w:p w14:paraId="13EC3D73" w14:textId="49E6100F" w:rsidR="006468E6" w:rsidRDefault="006468E6" w:rsidP="00AB3857">
      <w:pPr>
        <w:pStyle w:val="NormalWeb"/>
        <w:numPr>
          <w:ilvl w:val="1"/>
          <w:numId w:val="7"/>
        </w:numPr>
        <w:shd w:val="clear" w:color="auto" w:fill="FFFFFF"/>
        <w:spacing w:before="180" w:beforeAutospacing="0" w:after="0" w:afterAutospacing="0"/>
        <w:jc w:val="both"/>
        <w:rPr>
          <w:rFonts w:asciiTheme="minorHAnsi" w:hAnsiTheme="minorHAnsi" w:cstheme="minorHAnsi"/>
          <w:color w:val="000000"/>
        </w:rPr>
      </w:pPr>
      <w:r w:rsidRPr="00C9371E">
        <w:rPr>
          <w:rStyle w:val="Strong"/>
          <w:rFonts w:asciiTheme="minorHAnsi" w:hAnsiTheme="minorHAnsi" w:cstheme="minorHAnsi"/>
          <w:color w:val="000000"/>
        </w:rPr>
        <w:t>RPA with ML System</w:t>
      </w:r>
      <w:r w:rsidRPr="00C9371E">
        <w:rPr>
          <w:rFonts w:asciiTheme="minorHAnsi" w:hAnsiTheme="minorHAnsi" w:cstheme="minorHAnsi"/>
          <w:color w:val="000000"/>
        </w:rPr>
        <w:t xml:space="preserve">: Decides what data a </w:t>
      </w:r>
      <w:r w:rsidR="00EF3731" w:rsidRPr="00C9371E">
        <w:rPr>
          <w:rFonts w:asciiTheme="minorHAnsi" w:hAnsiTheme="minorHAnsi" w:cstheme="minorHAnsi"/>
          <w:color w:val="000000"/>
        </w:rPr>
        <w:t>human need</w:t>
      </w:r>
      <w:r w:rsidRPr="00C9371E">
        <w:rPr>
          <w:rFonts w:asciiTheme="minorHAnsi" w:hAnsiTheme="minorHAnsi" w:cstheme="minorHAnsi"/>
          <w:color w:val="000000"/>
        </w:rPr>
        <w:t xml:space="preserve"> to </w:t>
      </w:r>
      <w:proofErr w:type="gramStart"/>
      <w:r w:rsidRPr="00C9371E">
        <w:rPr>
          <w:rFonts w:asciiTheme="minorHAnsi" w:hAnsiTheme="minorHAnsi" w:cstheme="minorHAnsi"/>
          <w:color w:val="000000"/>
        </w:rPr>
        <w:t>make a decision</w:t>
      </w:r>
      <w:proofErr w:type="gramEnd"/>
      <w:r w:rsidRPr="00C9371E">
        <w:rPr>
          <w:rFonts w:asciiTheme="minorHAnsi" w:hAnsiTheme="minorHAnsi" w:cstheme="minorHAnsi"/>
          <w:color w:val="000000"/>
        </w:rPr>
        <w:t xml:space="preserve"> and pulls it.</w:t>
      </w:r>
    </w:p>
    <w:p w14:paraId="1A02FB46" w14:textId="77777777" w:rsidR="00AB3857" w:rsidRPr="00C9371E" w:rsidRDefault="00AB3857" w:rsidP="00AB3857">
      <w:pPr>
        <w:pStyle w:val="NormalWeb"/>
        <w:shd w:val="clear" w:color="auto" w:fill="FFFFFF"/>
        <w:spacing w:before="180" w:beforeAutospacing="0" w:after="0" w:afterAutospacing="0"/>
        <w:ind w:left="360"/>
        <w:jc w:val="both"/>
        <w:rPr>
          <w:rFonts w:asciiTheme="minorHAnsi" w:hAnsiTheme="minorHAnsi" w:cstheme="minorHAnsi"/>
          <w:color w:val="000000"/>
        </w:rPr>
      </w:pPr>
    </w:p>
    <w:p w14:paraId="2D81D982" w14:textId="75EAC074" w:rsidR="004C2D11" w:rsidRPr="00C9371E" w:rsidRDefault="00965380" w:rsidP="00AB3857">
      <w:pPr>
        <w:pStyle w:val="NormalWeb"/>
        <w:shd w:val="clear" w:color="auto" w:fill="FFFFFF"/>
        <w:spacing w:before="0" w:beforeAutospacing="0" w:after="0" w:afterAutospacing="0"/>
        <w:ind w:left="360"/>
        <w:jc w:val="both"/>
        <w:rPr>
          <w:rFonts w:asciiTheme="minorHAnsi" w:hAnsiTheme="minorHAnsi" w:cstheme="minorHAnsi"/>
          <w:color w:val="000000"/>
        </w:rPr>
      </w:pPr>
      <w:hyperlink r:id="rId5" w:history="1">
        <w:r w:rsidR="00AB3857" w:rsidRPr="00A75EA3">
          <w:rPr>
            <w:rStyle w:val="Hyperlink"/>
            <w:rFonts w:asciiTheme="minorHAnsi" w:hAnsiTheme="minorHAnsi" w:cstheme="minorHAnsi"/>
          </w:rPr>
          <w:t>https://www.celonis.com/resources/collection/rpa-automation/</w:t>
        </w:r>
        <w:r w:rsidR="00AB3857" w:rsidRPr="00A75EA3">
          <w:rPr>
            <w:rStyle w:val="Hyperlink"/>
            <w:rFonts w:asciiTheme="minorHAnsi" w:hAnsiTheme="minorHAnsi" w:cstheme="minorHAnsi"/>
            <w:bdr w:val="none" w:sz="0" w:space="0" w:color="auto" w:frame="1"/>
          </w:rPr>
          <w:t> (Links to an external site.)</w:t>
        </w:r>
      </w:hyperlink>
    </w:p>
    <w:p w14:paraId="39898F7A" w14:textId="77777777" w:rsidR="00C9371E" w:rsidRPr="00C9371E" w:rsidRDefault="004C2D11" w:rsidP="00C9371E">
      <w:pPr>
        <w:pStyle w:val="NormalWeb"/>
        <w:shd w:val="clear" w:color="auto" w:fill="FFFFFF"/>
        <w:spacing w:before="180" w:beforeAutospacing="0" w:after="180" w:afterAutospacing="0"/>
        <w:jc w:val="both"/>
        <w:rPr>
          <w:rFonts w:asciiTheme="minorHAnsi" w:hAnsiTheme="minorHAnsi" w:cstheme="minorHAnsi"/>
          <w:color w:val="000000"/>
        </w:rPr>
      </w:pPr>
      <w:r w:rsidRPr="00C9371E">
        <w:rPr>
          <w:rFonts w:asciiTheme="minorHAnsi" w:hAnsiTheme="minorHAnsi" w:cstheme="minorHAnsi"/>
          <w:color w:val="000000"/>
        </w:rPr>
        <w:t> </w:t>
      </w:r>
    </w:p>
    <w:p w14:paraId="222DD781" w14:textId="24C520D7" w:rsidR="00EF3731" w:rsidRPr="004C2D11" w:rsidRDefault="00EF3731" w:rsidP="00C9371E">
      <w:pPr>
        <w:pStyle w:val="NormalWeb"/>
        <w:shd w:val="clear" w:color="auto" w:fill="FFFFFF"/>
        <w:spacing w:before="180" w:beforeAutospacing="0" w:after="180" w:afterAutospacing="0"/>
        <w:jc w:val="both"/>
        <w:rPr>
          <w:rFonts w:asciiTheme="minorHAnsi" w:hAnsiTheme="minorHAnsi" w:cstheme="minorHAnsi"/>
          <w:b/>
          <w:bCs/>
          <w:color w:val="000000"/>
          <w:sz w:val="28"/>
          <w:szCs w:val="28"/>
        </w:rPr>
      </w:pPr>
      <w:r w:rsidRPr="004C2D11">
        <w:rPr>
          <w:rFonts w:asciiTheme="minorHAnsi" w:hAnsiTheme="minorHAnsi" w:cstheme="minorHAnsi"/>
          <w:b/>
          <w:bCs/>
          <w:color w:val="000000"/>
          <w:sz w:val="28"/>
          <w:szCs w:val="28"/>
        </w:rPr>
        <w:lastRenderedPageBreak/>
        <w:t>What data would you need? How would you source, clean, and process these data?</w:t>
      </w:r>
    </w:p>
    <w:p w14:paraId="3CE4E893" w14:textId="3E731143" w:rsidR="00EF3731" w:rsidRPr="00C9371E" w:rsidRDefault="00EF3731" w:rsidP="00C9371E">
      <w:pPr>
        <w:pStyle w:val="NormalWeb"/>
        <w:shd w:val="clear" w:color="auto" w:fill="FFFFFF"/>
        <w:spacing w:before="180" w:beforeAutospacing="0" w:after="180" w:afterAutospacing="0"/>
        <w:jc w:val="both"/>
        <w:rPr>
          <w:rFonts w:asciiTheme="minorHAnsi" w:hAnsiTheme="minorHAnsi" w:cstheme="minorHAnsi"/>
          <w:color w:val="000000"/>
        </w:rPr>
      </w:pPr>
      <w:proofErr w:type="gramStart"/>
      <w:r w:rsidRPr="00C9371E">
        <w:rPr>
          <w:rFonts w:asciiTheme="minorHAnsi" w:hAnsiTheme="minorHAnsi" w:cstheme="minorHAnsi"/>
          <w:color w:val="000000"/>
        </w:rPr>
        <w:t>In order to</w:t>
      </w:r>
      <w:proofErr w:type="gramEnd"/>
      <w:r w:rsidRPr="00C9371E">
        <w:rPr>
          <w:rFonts w:asciiTheme="minorHAnsi" w:hAnsiTheme="minorHAnsi" w:cstheme="minorHAnsi"/>
          <w:color w:val="000000"/>
        </w:rPr>
        <w:t xml:space="preserve"> add more value to this process we are working to cleanse / source following data:</w:t>
      </w:r>
    </w:p>
    <w:p w14:paraId="3221C29D" w14:textId="70F1525F" w:rsidR="00EF3731" w:rsidRPr="00C9371E" w:rsidRDefault="00EF3731" w:rsidP="00C9371E">
      <w:pPr>
        <w:pStyle w:val="NormalWeb"/>
        <w:shd w:val="clear" w:color="auto" w:fill="FFFFFF"/>
        <w:spacing w:before="180" w:beforeAutospacing="0" w:after="180" w:afterAutospacing="0"/>
        <w:jc w:val="both"/>
        <w:rPr>
          <w:rFonts w:asciiTheme="minorHAnsi" w:hAnsiTheme="minorHAnsi" w:cstheme="minorHAnsi"/>
          <w:b/>
          <w:bCs/>
          <w:color w:val="000000"/>
        </w:rPr>
      </w:pPr>
      <w:r w:rsidRPr="00C9371E">
        <w:rPr>
          <w:rFonts w:asciiTheme="minorHAnsi" w:hAnsiTheme="minorHAnsi" w:cstheme="minorHAnsi"/>
          <w:b/>
          <w:bCs/>
          <w:color w:val="000000"/>
        </w:rPr>
        <w:t xml:space="preserve">Master Data: </w:t>
      </w:r>
    </w:p>
    <w:p w14:paraId="6010C6B5" w14:textId="231D16BA" w:rsidR="00EF3731" w:rsidRPr="00C9371E" w:rsidRDefault="00EF3731" w:rsidP="00C9371E">
      <w:pPr>
        <w:pStyle w:val="NormalWeb"/>
        <w:numPr>
          <w:ilvl w:val="0"/>
          <w:numId w:val="3"/>
        </w:numPr>
        <w:shd w:val="clear" w:color="auto" w:fill="FFFFFF"/>
        <w:spacing w:before="180" w:beforeAutospacing="0" w:after="180" w:afterAutospacing="0"/>
        <w:jc w:val="both"/>
        <w:rPr>
          <w:rFonts w:asciiTheme="minorHAnsi" w:hAnsiTheme="minorHAnsi" w:cstheme="minorHAnsi"/>
          <w:color w:val="000000"/>
        </w:rPr>
      </w:pPr>
      <w:r w:rsidRPr="00C9371E">
        <w:rPr>
          <w:rFonts w:asciiTheme="minorHAnsi" w:hAnsiTheme="minorHAnsi" w:cstheme="minorHAnsi"/>
          <w:color w:val="000000"/>
        </w:rPr>
        <w:t>Customer / supplier data</w:t>
      </w:r>
    </w:p>
    <w:p w14:paraId="2DFD9984" w14:textId="64EF02E8" w:rsidR="00A6061E" w:rsidRPr="00C9371E" w:rsidRDefault="00A6061E" w:rsidP="00C9371E">
      <w:pPr>
        <w:pStyle w:val="NormalWeb"/>
        <w:numPr>
          <w:ilvl w:val="0"/>
          <w:numId w:val="3"/>
        </w:numPr>
        <w:shd w:val="clear" w:color="auto" w:fill="FFFFFF"/>
        <w:spacing w:before="180" w:beforeAutospacing="0" w:after="180" w:afterAutospacing="0"/>
        <w:jc w:val="both"/>
        <w:rPr>
          <w:rFonts w:asciiTheme="minorHAnsi" w:hAnsiTheme="minorHAnsi" w:cstheme="minorHAnsi"/>
          <w:color w:val="000000"/>
        </w:rPr>
      </w:pPr>
      <w:r w:rsidRPr="00C9371E">
        <w:rPr>
          <w:rFonts w:asciiTheme="minorHAnsi" w:hAnsiTheme="minorHAnsi" w:cstheme="minorHAnsi"/>
          <w:color w:val="000000"/>
        </w:rPr>
        <w:t>Supplier contract</w:t>
      </w:r>
    </w:p>
    <w:p w14:paraId="404F7950" w14:textId="341BAA56" w:rsidR="00A6061E" w:rsidRPr="00C9371E" w:rsidRDefault="00A6061E" w:rsidP="00C9371E">
      <w:pPr>
        <w:pStyle w:val="NormalWeb"/>
        <w:numPr>
          <w:ilvl w:val="0"/>
          <w:numId w:val="3"/>
        </w:numPr>
        <w:shd w:val="clear" w:color="auto" w:fill="FFFFFF"/>
        <w:spacing w:before="180" w:beforeAutospacing="0" w:after="180" w:afterAutospacing="0"/>
        <w:jc w:val="both"/>
        <w:rPr>
          <w:rFonts w:asciiTheme="minorHAnsi" w:hAnsiTheme="minorHAnsi" w:cstheme="minorHAnsi"/>
          <w:color w:val="000000"/>
        </w:rPr>
      </w:pPr>
      <w:r w:rsidRPr="00C9371E">
        <w:rPr>
          <w:rFonts w:asciiTheme="minorHAnsi" w:hAnsiTheme="minorHAnsi" w:cstheme="minorHAnsi"/>
          <w:color w:val="000000"/>
        </w:rPr>
        <w:t>Payment terms (Customer / Supplier)</w:t>
      </w:r>
    </w:p>
    <w:p w14:paraId="234FFC60" w14:textId="0CA54D3F" w:rsidR="00EF3731" w:rsidRPr="00C9371E" w:rsidRDefault="00EF3731" w:rsidP="00C9371E">
      <w:pPr>
        <w:pStyle w:val="NormalWeb"/>
        <w:numPr>
          <w:ilvl w:val="0"/>
          <w:numId w:val="3"/>
        </w:numPr>
        <w:shd w:val="clear" w:color="auto" w:fill="FFFFFF"/>
        <w:spacing w:before="180" w:beforeAutospacing="0" w:after="180" w:afterAutospacing="0"/>
        <w:jc w:val="both"/>
        <w:rPr>
          <w:rFonts w:asciiTheme="minorHAnsi" w:hAnsiTheme="minorHAnsi" w:cstheme="minorHAnsi"/>
          <w:color w:val="000000"/>
        </w:rPr>
      </w:pPr>
      <w:r w:rsidRPr="00C9371E">
        <w:rPr>
          <w:rFonts w:asciiTheme="minorHAnsi" w:hAnsiTheme="minorHAnsi" w:cstheme="minorHAnsi"/>
          <w:color w:val="000000"/>
        </w:rPr>
        <w:t>Bank / customer Remittance file</w:t>
      </w:r>
    </w:p>
    <w:p w14:paraId="3C913185" w14:textId="058A3099" w:rsidR="00EF3731" w:rsidRPr="00C9371E" w:rsidRDefault="00EF3731" w:rsidP="00C9371E">
      <w:pPr>
        <w:pStyle w:val="NormalWeb"/>
        <w:numPr>
          <w:ilvl w:val="0"/>
          <w:numId w:val="3"/>
        </w:numPr>
        <w:shd w:val="clear" w:color="auto" w:fill="FFFFFF"/>
        <w:spacing w:before="180" w:beforeAutospacing="0" w:after="180" w:afterAutospacing="0"/>
        <w:jc w:val="both"/>
        <w:rPr>
          <w:rFonts w:asciiTheme="minorHAnsi" w:hAnsiTheme="minorHAnsi" w:cstheme="minorHAnsi"/>
          <w:color w:val="000000"/>
        </w:rPr>
      </w:pPr>
      <w:r w:rsidRPr="00C9371E">
        <w:rPr>
          <w:rFonts w:asciiTheme="minorHAnsi" w:hAnsiTheme="minorHAnsi" w:cstheme="minorHAnsi"/>
          <w:color w:val="000000"/>
        </w:rPr>
        <w:t xml:space="preserve">Remit address </w:t>
      </w:r>
    </w:p>
    <w:p w14:paraId="2177237E" w14:textId="143B3A46" w:rsidR="00EF3731" w:rsidRPr="00C9371E" w:rsidRDefault="00EF3731" w:rsidP="00C9371E">
      <w:pPr>
        <w:pStyle w:val="NormalWeb"/>
        <w:shd w:val="clear" w:color="auto" w:fill="FFFFFF"/>
        <w:spacing w:before="180" w:beforeAutospacing="0" w:after="180" w:afterAutospacing="0"/>
        <w:jc w:val="both"/>
        <w:rPr>
          <w:rFonts w:asciiTheme="minorHAnsi" w:hAnsiTheme="minorHAnsi" w:cstheme="minorHAnsi"/>
          <w:b/>
          <w:bCs/>
          <w:color w:val="000000"/>
        </w:rPr>
      </w:pPr>
      <w:r w:rsidRPr="00C9371E">
        <w:rPr>
          <w:rFonts w:asciiTheme="minorHAnsi" w:hAnsiTheme="minorHAnsi" w:cstheme="minorHAnsi"/>
          <w:b/>
          <w:bCs/>
          <w:color w:val="000000"/>
        </w:rPr>
        <w:t>Transactional Data:</w:t>
      </w:r>
    </w:p>
    <w:p w14:paraId="3F374E72" w14:textId="4A2BC6F4" w:rsidR="00EF3731" w:rsidRPr="00C9371E" w:rsidRDefault="00A6061E" w:rsidP="00C9371E">
      <w:pPr>
        <w:pStyle w:val="NormalWeb"/>
        <w:numPr>
          <w:ilvl w:val="0"/>
          <w:numId w:val="4"/>
        </w:numPr>
        <w:shd w:val="clear" w:color="auto" w:fill="FFFFFF"/>
        <w:spacing w:before="180" w:beforeAutospacing="0" w:after="180" w:afterAutospacing="0"/>
        <w:jc w:val="both"/>
        <w:rPr>
          <w:rFonts w:asciiTheme="minorHAnsi" w:hAnsiTheme="minorHAnsi" w:cstheme="minorHAnsi"/>
          <w:color w:val="000000"/>
        </w:rPr>
      </w:pPr>
      <w:r w:rsidRPr="00C9371E">
        <w:rPr>
          <w:rFonts w:asciiTheme="minorHAnsi" w:hAnsiTheme="minorHAnsi" w:cstheme="minorHAnsi"/>
          <w:color w:val="000000"/>
        </w:rPr>
        <w:t>Customer Open Invoices</w:t>
      </w:r>
    </w:p>
    <w:p w14:paraId="25833567" w14:textId="3D02871B" w:rsidR="00A6061E" w:rsidRPr="00C9371E" w:rsidRDefault="00A6061E" w:rsidP="00C9371E">
      <w:pPr>
        <w:pStyle w:val="NormalWeb"/>
        <w:numPr>
          <w:ilvl w:val="0"/>
          <w:numId w:val="4"/>
        </w:numPr>
        <w:shd w:val="clear" w:color="auto" w:fill="FFFFFF"/>
        <w:spacing w:before="180" w:beforeAutospacing="0" w:after="180" w:afterAutospacing="0"/>
        <w:jc w:val="both"/>
        <w:rPr>
          <w:rFonts w:asciiTheme="minorHAnsi" w:hAnsiTheme="minorHAnsi" w:cstheme="minorHAnsi"/>
          <w:color w:val="000000"/>
        </w:rPr>
      </w:pPr>
      <w:r w:rsidRPr="00C9371E">
        <w:rPr>
          <w:rFonts w:asciiTheme="minorHAnsi" w:hAnsiTheme="minorHAnsi" w:cstheme="minorHAnsi"/>
          <w:color w:val="000000"/>
        </w:rPr>
        <w:t>Customer Payment / Receipt</w:t>
      </w:r>
    </w:p>
    <w:p w14:paraId="2505FEBC" w14:textId="753CE758" w:rsidR="00C9371E" w:rsidRPr="00C9371E" w:rsidRDefault="00C9371E" w:rsidP="00C9371E">
      <w:pPr>
        <w:pStyle w:val="NormalWeb"/>
        <w:numPr>
          <w:ilvl w:val="0"/>
          <w:numId w:val="4"/>
        </w:numPr>
        <w:shd w:val="clear" w:color="auto" w:fill="FFFFFF"/>
        <w:spacing w:before="180" w:beforeAutospacing="0" w:after="180" w:afterAutospacing="0"/>
        <w:jc w:val="both"/>
        <w:rPr>
          <w:rFonts w:asciiTheme="minorHAnsi" w:hAnsiTheme="minorHAnsi" w:cstheme="minorHAnsi"/>
          <w:color w:val="000000"/>
        </w:rPr>
      </w:pPr>
      <w:r w:rsidRPr="00C9371E">
        <w:rPr>
          <w:rFonts w:asciiTheme="minorHAnsi" w:hAnsiTheme="minorHAnsi" w:cstheme="minorHAnsi"/>
          <w:color w:val="000000"/>
        </w:rPr>
        <w:t>Deduction/ On account Reason</w:t>
      </w:r>
    </w:p>
    <w:p w14:paraId="3C84122E" w14:textId="28D9E30E" w:rsidR="00C9371E" w:rsidRPr="00C9371E" w:rsidRDefault="00C9371E" w:rsidP="00C9371E">
      <w:pPr>
        <w:pStyle w:val="NormalWeb"/>
        <w:numPr>
          <w:ilvl w:val="0"/>
          <w:numId w:val="4"/>
        </w:numPr>
        <w:shd w:val="clear" w:color="auto" w:fill="FFFFFF"/>
        <w:spacing w:before="180" w:beforeAutospacing="0" w:after="180" w:afterAutospacing="0"/>
        <w:jc w:val="both"/>
        <w:rPr>
          <w:rFonts w:asciiTheme="minorHAnsi" w:hAnsiTheme="minorHAnsi" w:cstheme="minorHAnsi"/>
          <w:color w:val="000000"/>
        </w:rPr>
      </w:pPr>
      <w:r w:rsidRPr="00C9371E">
        <w:rPr>
          <w:rFonts w:asciiTheme="minorHAnsi" w:hAnsiTheme="minorHAnsi" w:cstheme="minorHAnsi"/>
          <w:color w:val="000000"/>
        </w:rPr>
        <w:t xml:space="preserve">Receipt Image  </w:t>
      </w:r>
    </w:p>
    <w:p w14:paraId="767A6B36" w14:textId="19567996" w:rsidR="00A6061E" w:rsidRPr="00AB3857" w:rsidRDefault="00A6061E" w:rsidP="00C9371E">
      <w:pPr>
        <w:pStyle w:val="NormalWeb"/>
        <w:shd w:val="clear" w:color="auto" w:fill="FFFFFF"/>
        <w:spacing w:before="180" w:beforeAutospacing="0" w:after="180" w:afterAutospacing="0"/>
        <w:jc w:val="both"/>
        <w:rPr>
          <w:rFonts w:asciiTheme="minorHAnsi" w:hAnsiTheme="minorHAnsi" w:cstheme="minorHAnsi"/>
          <w:b/>
          <w:bCs/>
          <w:color w:val="000000"/>
          <w:sz w:val="28"/>
          <w:szCs w:val="28"/>
        </w:rPr>
      </w:pPr>
      <w:r w:rsidRPr="00AB3857">
        <w:rPr>
          <w:rFonts w:asciiTheme="minorHAnsi" w:hAnsiTheme="minorHAnsi" w:cstheme="minorHAnsi"/>
          <w:b/>
          <w:bCs/>
          <w:color w:val="000000"/>
          <w:sz w:val="28"/>
          <w:szCs w:val="28"/>
        </w:rPr>
        <w:t>What would the data-driven decision-making process look like?</w:t>
      </w:r>
    </w:p>
    <w:p w14:paraId="21B34C14" w14:textId="1CBD01A8" w:rsidR="00A6061E" w:rsidRPr="00C9371E" w:rsidRDefault="00A6061E" w:rsidP="00C9371E">
      <w:pPr>
        <w:pStyle w:val="NormalWeb"/>
        <w:shd w:val="clear" w:color="auto" w:fill="FFFFFF"/>
        <w:spacing w:before="180" w:beforeAutospacing="0" w:after="180" w:afterAutospacing="0"/>
        <w:jc w:val="both"/>
        <w:rPr>
          <w:rStyle w:val="Strong"/>
          <w:rFonts w:asciiTheme="minorHAnsi" w:hAnsiTheme="minorHAnsi" w:cstheme="minorHAnsi"/>
          <w:color w:val="000000"/>
        </w:rPr>
      </w:pPr>
      <w:r w:rsidRPr="00C9371E">
        <w:rPr>
          <w:rFonts w:asciiTheme="minorHAnsi" w:hAnsiTheme="minorHAnsi" w:cstheme="minorHAnsi"/>
          <w:color w:val="000000"/>
        </w:rPr>
        <w:t xml:space="preserve">Business Value </w:t>
      </w:r>
      <w:proofErr w:type="gramStart"/>
      <w:r w:rsidRPr="00C9371E">
        <w:rPr>
          <w:rFonts w:asciiTheme="minorHAnsi" w:hAnsiTheme="minorHAnsi" w:cstheme="minorHAnsi"/>
          <w:color w:val="000000"/>
        </w:rPr>
        <w:t>1 :</w:t>
      </w:r>
      <w:proofErr w:type="gramEnd"/>
      <w:r w:rsidRPr="00C9371E">
        <w:rPr>
          <w:rFonts w:asciiTheme="minorHAnsi" w:hAnsiTheme="minorHAnsi" w:cstheme="minorHAnsi"/>
          <w:color w:val="000000"/>
        </w:rPr>
        <w:t xml:space="preserve"> </w:t>
      </w:r>
      <w:r w:rsidRPr="00C9371E">
        <w:rPr>
          <w:rStyle w:val="Strong"/>
          <w:rFonts w:asciiTheme="minorHAnsi" w:hAnsiTheme="minorHAnsi" w:cstheme="minorHAnsi"/>
          <w:color w:val="000000"/>
        </w:rPr>
        <w:t>Improve DSO</w:t>
      </w:r>
    </w:p>
    <w:p w14:paraId="08E30760" w14:textId="4B881297" w:rsidR="00C9371E" w:rsidRPr="00C9371E" w:rsidRDefault="00C9371E" w:rsidP="00C9371E">
      <w:pPr>
        <w:pStyle w:val="BodyText"/>
        <w:jc w:val="both"/>
        <w:rPr>
          <w:rFonts w:cstheme="minorHAnsi"/>
          <w:sz w:val="24"/>
          <w:szCs w:val="24"/>
        </w:rPr>
      </w:pPr>
      <w:r w:rsidRPr="00C9371E">
        <w:rPr>
          <w:rFonts w:cstheme="minorHAnsi"/>
          <w:sz w:val="24"/>
          <w:szCs w:val="24"/>
        </w:rPr>
        <w:t xml:space="preserve">implement a </w:t>
      </w:r>
      <w:proofErr w:type="gramStart"/>
      <w:r w:rsidRPr="00C9371E">
        <w:rPr>
          <w:rFonts w:cstheme="minorHAnsi"/>
          <w:sz w:val="24"/>
          <w:szCs w:val="24"/>
        </w:rPr>
        <w:t>third party</w:t>
      </w:r>
      <w:proofErr w:type="gramEnd"/>
      <w:r w:rsidRPr="00C9371E">
        <w:rPr>
          <w:rFonts w:cstheme="minorHAnsi"/>
          <w:sz w:val="24"/>
          <w:szCs w:val="24"/>
        </w:rPr>
        <w:t xml:space="preserve"> AI </w:t>
      </w:r>
      <w:r w:rsidR="008A5D33" w:rsidRPr="00C9371E">
        <w:rPr>
          <w:rFonts w:cstheme="minorHAnsi"/>
          <w:sz w:val="24"/>
          <w:szCs w:val="24"/>
        </w:rPr>
        <w:t>based solution</w:t>
      </w:r>
      <w:r w:rsidRPr="00C9371E">
        <w:rPr>
          <w:rFonts w:cstheme="minorHAnsi"/>
          <w:sz w:val="24"/>
          <w:szCs w:val="24"/>
        </w:rPr>
        <w:t xml:space="preserve"> where bank receipts are processed automatically. Business users will also have an exception handling functionality to manage those receipts that do not process automatically or need to be changed prior to application in Oracle AR.</w:t>
      </w:r>
    </w:p>
    <w:p w14:paraId="4A4D1819" w14:textId="3E3DF9C1" w:rsidR="00C9371E" w:rsidRPr="00C9371E" w:rsidRDefault="00C9371E" w:rsidP="00C9371E">
      <w:pPr>
        <w:pStyle w:val="BodyText"/>
        <w:jc w:val="both"/>
        <w:rPr>
          <w:rFonts w:cstheme="minorHAnsi"/>
          <w:sz w:val="24"/>
          <w:szCs w:val="24"/>
        </w:rPr>
      </w:pPr>
      <w:r w:rsidRPr="00C9371E">
        <w:rPr>
          <w:rFonts w:cstheme="minorHAnsi"/>
          <w:sz w:val="24"/>
          <w:szCs w:val="24"/>
        </w:rPr>
        <w:t>This solution is also scalable to accommodate both the Valspar acquisition as well as organic customer growth. Implementation of the Valspar business (banks, customers, configurations) will be handled under a separate Expense.</w:t>
      </w:r>
    </w:p>
    <w:p w14:paraId="6FC5C6E4" w14:textId="563EA579" w:rsidR="00302B8B" w:rsidRPr="00302B8B" w:rsidRDefault="00302B8B" w:rsidP="00C9371E">
      <w:pPr>
        <w:pStyle w:val="BodyText"/>
        <w:jc w:val="both"/>
        <w:rPr>
          <w:rFonts w:cstheme="minorHAnsi"/>
          <w:sz w:val="24"/>
          <w:szCs w:val="24"/>
        </w:rPr>
      </w:pPr>
      <w:r w:rsidRPr="00302B8B">
        <w:rPr>
          <w:rFonts w:cstheme="minorHAnsi"/>
          <w:sz w:val="24"/>
          <w:szCs w:val="24"/>
        </w:rPr>
        <w:t xml:space="preserve">We are sending customer file / Invoice file / Bank remittance files to High Radius (Cash Applications System). High radius has a powerful, intelligent OCR </w:t>
      </w:r>
      <w:r w:rsidR="008A5D33" w:rsidRPr="00302B8B">
        <w:rPr>
          <w:rFonts w:cstheme="minorHAnsi"/>
          <w:sz w:val="24"/>
          <w:szCs w:val="24"/>
        </w:rPr>
        <w:t>system. /</w:t>
      </w:r>
      <w:r w:rsidRPr="00302B8B">
        <w:rPr>
          <w:rFonts w:cstheme="minorHAnsi"/>
          <w:sz w:val="24"/>
          <w:szCs w:val="24"/>
        </w:rPr>
        <w:t xml:space="preserve"> Using OCRR functionality, High radius can read and scan remit files and apply available Cash with Invoices.</w:t>
      </w:r>
    </w:p>
    <w:p w14:paraId="116C0BB2" w14:textId="790970AB" w:rsidR="00302B8B" w:rsidRPr="00C9371E" w:rsidRDefault="00302B8B" w:rsidP="00C9371E">
      <w:pPr>
        <w:pStyle w:val="BodyText"/>
        <w:jc w:val="both"/>
        <w:rPr>
          <w:rFonts w:cstheme="minorHAnsi"/>
          <w:sz w:val="24"/>
          <w:szCs w:val="24"/>
        </w:rPr>
      </w:pPr>
      <w:r w:rsidRPr="00302B8B">
        <w:rPr>
          <w:rFonts w:cstheme="minorHAnsi"/>
          <w:sz w:val="24"/>
          <w:szCs w:val="24"/>
        </w:rPr>
        <w:t>We are using these data to generate some good intelligent reports using our reporting tool like Tableau.</w:t>
      </w:r>
    </w:p>
    <w:p w14:paraId="7A345B7C" w14:textId="77777777" w:rsidR="00302B8B" w:rsidRPr="00302B8B" w:rsidRDefault="00302B8B" w:rsidP="00C9371E">
      <w:pPr>
        <w:spacing w:line="240" w:lineRule="auto"/>
        <w:jc w:val="both"/>
        <w:rPr>
          <w:rFonts w:eastAsia="Times New Roman" w:cstheme="minorHAnsi"/>
          <w:sz w:val="24"/>
          <w:szCs w:val="24"/>
        </w:rPr>
      </w:pPr>
    </w:p>
    <w:p w14:paraId="17393722" w14:textId="6222AD58" w:rsidR="00302B8B" w:rsidRPr="00C9371E" w:rsidRDefault="00302B8B" w:rsidP="00C9371E">
      <w:pPr>
        <w:pStyle w:val="NormalWeb"/>
        <w:shd w:val="clear" w:color="auto" w:fill="FFFFFF"/>
        <w:spacing w:before="180" w:beforeAutospacing="0" w:after="180" w:afterAutospacing="0"/>
        <w:jc w:val="both"/>
        <w:rPr>
          <w:rStyle w:val="Strong"/>
          <w:rFonts w:asciiTheme="minorHAnsi" w:hAnsiTheme="minorHAnsi" w:cstheme="minorHAnsi"/>
          <w:color w:val="000000"/>
        </w:rPr>
      </w:pPr>
      <w:r w:rsidRPr="00C9371E">
        <w:rPr>
          <w:rStyle w:val="Strong"/>
          <w:rFonts w:asciiTheme="minorHAnsi" w:hAnsiTheme="minorHAnsi" w:cstheme="minorHAnsi"/>
          <w:noProof/>
          <w:color w:val="000000"/>
        </w:rPr>
        <w:lastRenderedPageBreak/>
        <w:drawing>
          <wp:inline distT="0" distB="0" distL="0" distR="0" wp14:anchorId="6760E3A1" wp14:editId="1A4EC678">
            <wp:extent cx="3409950" cy="217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2114" cy="2186873"/>
                    </a:xfrm>
                    <a:prstGeom prst="rect">
                      <a:avLst/>
                    </a:prstGeom>
                  </pic:spPr>
                </pic:pic>
              </a:graphicData>
            </a:graphic>
          </wp:inline>
        </w:drawing>
      </w:r>
    </w:p>
    <w:p w14:paraId="3F425D45" w14:textId="6343A330" w:rsidR="00A6061E" w:rsidRPr="00C9371E" w:rsidRDefault="00A6061E" w:rsidP="00C9371E">
      <w:pPr>
        <w:pStyle w:val="NormalWeb"/>
        <w:shd w:val="clear" w:color="auto" w:fill="FFFFFF"/>
        <w:spacing w:before="180" w:beforeAutospacing="0" w:after="180" w:afterAutospacing="0"/>
        <w:jc w:val="both"/>
        <w:rPr>
          <w:rFonts w:asciiTheme="minorHAnsi" w:hAnsiTheme="minorHAnsi" w:cstheme="minorHAnsi"/>
          <w:color w:val="000000"/>
        </w:rPr>
      </w:pPr>
    </w:p>
    <w:p w14:paraId="044D8011" w14:textId="3FCED9B1" w:rsidR="007260BE" w:rsidRPr="00215AE8" w:rsidRDefault="007260BE" w:rsidP="00C9371E">
      <w:pPr>
        <w:pStyle w:val="BodyText"/>
        <w:jc w:val="both"/>
        <w:rPr>
          <w:rFonts w:cstheme="minorHAnsi"/>
          <w:b/>
          <w:bCs/>
        </w:rPr>
      </w:pPr>
      <w:r w:rsidRPr="004C2D11">
        <w:rPr>
          <w:rFonts w:cstheme="minorHAnsi"/>
          <w:b/>
          <w:bCs/>
        </w:rPr>
        <w:t>How would you create trust and build a suitable talent base for your AI initiatives?</w:t>
      </w:r>
    </w:p>
    <w:p w14:paraId="3A9AFF84" w14:textId="77777777" w:rsidR="00302B8B" w:rsidRPr="00302B8B" w:rsidRDefault="00302B8B" w:rsidP="00C9371E">
      <w:pPr>
        <w:pStyle w:val="BodyText"/>
        <w:jc w:val="both"/>
        <w:rPr>
          <w:rFonts w:cstheme="minorHAnsi"/>
          <w:sz w:val="24"/>
          <w:szCs w:val="24"/>
        </w:rPr>
      </w:pPr>
      <w:r w:rsidRPr="00302B8B">
        <w:rPr>
          <w:rFonts w:cstheme="minorHAnsi"/>
          <w:sz w:val="24"/>
          <w:szCs w:val="24"/>
        </w:rPr>
        <w:t xml:space="preserve">My initial proposal would be to pick a group of superuser / Talented resources from both business and IT and provide them good training on state-of-the-art AI technologies. </w:t>
      </w:r>
    </w:p>
    <w:p w14:paraId="6749397A" w14:textId="759A4C74" w:rsidR="00302B8B" w:rsidRDefault="00302B8B" w:rsidP="00C9371E">
      <w:pPr>
        <w:pStyle w:val="BodyText"/>
        <w:jc w:val="both"/>
        <w:rPr>
          <w:rFonts w:cstheme="minorHAnsi"/>
          <w:sz w:val="24"/>
          <w:szCs w:val="24"/>
        </w:rPr>
      </w:pPr>
      <w:r w:rsidRPr="00302B8B">
        <w:rPr>
          <w:rFonts w:cstheme="minorHAnsi"/>
          <w:sz w:val="24"/>
          <w:szCs w:val="24"/>
        </w:rPr>
        <w:t>I am a firm believer in retaining and upgrading existing resources than hiring fresh from the market. But still, I also think instead of building anything from scratch, we should work with the established players / Consulting firm to leverage their expertise to develop and expand the platform within the company</w:t>
      </w:r>
      <w:r w:rsidR="00C9371E" w:rsidRPr="00C9371E">
        <w:rPr>
          <w:rFonts w:cstheme="minorHAnsi"/>
          <w:sz w:val="24"/>
          <w:szCs w:val="24"/>
        </w:rPr>
        <w:t>.</w:t>
      </w:r>
    </w:p>
    <w:p w14:paraId="3B73F08F" w14:textId="69E05F82" w:rsidR="00A23B88" w:rsidRDefault="00A23B88" w:rsidP="00C9371E">
      <w:pPr>
        <w:pStyle w:val="BodyText"/>
        <w:jc w:val="both"/>
        <w:rPr>
          <w:rFonts w:cstheme="minorHAnsi"/>
          <w:sz w:val="24"/>
          <w:szCs w:val="24"/>
        </w:rPr>
      </w:pPr>
    </w:p>
    <w:p w14:paraId="5FBCFBF4" w14:textId="11A71011" w:rsidR="00A23B88" w:rsidRDefault="00A23B88" w:rsidP="00C9371E">
      <w:pPr>
        <w:pStyle w:val="BodyText"/>
        <w:jc w:val="both"/>
        <w:rPr>
          <w:rFonts w:cstheme="minorHAnsi"/>
          <w:sz w:val="24"/>
          <w:szCs w:val="24"/>
        </w:rPr>
      </w:pPr>
      <w:r>
        <w:rPr>
          <w:rFonts w:cstheme="minorHAnsi"/>
          <w:sz w:val="24"/>
          <w:szCs w:val="24"/>
        </w:rPr>
        <w:t>My comment is</w:t>
      </w:r>
    </w:p>
    <w:p w14:paraId="33CE40E9" w14:textId="77777777" w:rsidR="00965380" w:rsidRPr="00965380" w:rsidRDefault="00965380" w:rsidP="00965380">
      <w:pPr>
        <w:pStyle w:val="BodyText"/>
        <w:jc w:val="both"/>
        <w:rPr>
          <w:rFonts w:cstheme="minorHAnsi"/>
          <w:sz w:val="24"/>
          <w:szCs w:val="24"/>
        </w:rPr>
      </w:pPr>
      <w:r w:rsidRPr="00965380">
        <w:rPr>
          <w:rFonts w:cstheme="minorHAnsi"/>
          <w:sz w:val="24"/>
          <w:szCs w:val="24"/>
        </w:rPr>
        <w:t>Hi Abhishek,</w:t>
      </w:r>
    </w:p>
    <w:p w14:paraId="51200B9B" w14:textId="0A9D0CE1" w:rsidR="00965380" w:rsidRPr="00302B8B" w:rsidRDefault="00965380" w:rsidP="00965380">
      <w:pPr>
        <w:pStyle w:val="BodyText"/>
        <w:jc w:val="both"/>
        <w:rPr>
          <w:rFonts w:cstheme="minorHAnsi"/>
          <w:sz w:val="24"/>
          <w:szCs w:val="24"/>
        </w:rPr>
      </w:pPr>
      <w:r w:rsidRPr="00965380">
        <w:rPr>
          <w:rFonts w:cstheme="minorHAnsi"/>
          <w:sz w:val="24"/>
          <w:szCs w:val="24"/>
        </w:rPr>
        <w:t xml:space="preserve">It seems you have a great plan already ready for the application. I strongly encourage you to apply immediately. However, paying more attention to doing some more preparations will boost the effects of this plan. Like analyzing how much time you save for the company and how AI accurately and fast on the processing of matching the invoice and cash, create some numbers! … As per my previous experiences, considering office politics is equally important doing the job itself, thus, sometimes you need to translate the language of AI or ML into finance tables or strategic outlook or sales figures so that those guys will understand how this technology is beneficial for their departments and the </w:t>
      </w:r>
      <w:proofErr w:type="gramStart"/>
      <w:r w:rsidRPr="00965380">
        <w:rPr>
          <w:rFonts w:cstheme="minorHAnsi"/>
          <w:sz w:val="24"/>
          <w:szCs w:val="24"/>
        </w:rPr>
        <w:t>company as a whole</w:t>
      </w:r>
      <w:proofErr w:type="gramEnd"/>
      <w:r w:rsidRPr="00965380">
        <w:rPr>
          <w:rFonts w:cstheme="minorHAnsi"/>
          <w:sz w:val="24"/>
          <w:szCs w:val="24"/>
        </w:rPr>
        <w:t xml:space="preserve">. So that they will give you an initial credit that you will spend </w:t>
      </w:r>
      <w:proofErr w:type="gramStart"/>
      <w:r w:rsidRPr="00965380">
        <w:rPr>
          <w:rFonts w:cstheme="minorHAnsi"/>
          <w:sz w:val="24"/>
          <w:szCs w:val="24"/>
        </w:rPr>
        <w:t>later on</w:t>
      </w:r>
      <w:proofErr w:type="gramEnd"/>
      <w:r w:rsidRPr="00965380">
        <w:rPr>
          <w:rFonts w:cstheme="minorHAnsi"/>
          <w:sz w:val="24"/>
          <w:szCs w:val="24"/>
        </w:rPr>
        <w:t xml:space="preserve"> creating a “data-driven culture” in your organization. After successfully completing this first part than another step might be encouraging other teams to reach the data and imitate your success, that’s all you are good to go. Awesome job.  </w:t>
      </w:r>
    </w:p>
    <w:p w14:paraId="7D82336A" w14:textId="77777777" w:rsidR="00302B8B" w:rsidRDefault="00302B8B" w:rsidP="007260BE">
      <w:pPr>
        <w:shd w:val="clear" w:color="auto" w:fill="FFFFFF"/>
        <w:spacing w:before="100" w:beforeAutospacing="1" w:after="100" w:afterAutospacing="1" w:line="240" w:lineRule="auto"/>
        <w:rPr>
          <w:rFonts w:ascii="Lato" w:eastAsia="Times New Roman" w:hAnsi="Lato" w:cs="Times New Roman"/>
          <w:color w:val="000000"/>
          <w:sz w:val="24"/>
          <w:szCs w:val="24"/>
        </w:rPr>
      </w:pPr>
    </w:p>
    <w:sectPr w:rsidR="00302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734"/>
    <w:multiLevelType w:val="hybridMultilevel"/>
    <w:tmpl w:val="FF7E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321A9"/>
    <w:multiLevelType w:val="hybridMultilevel"/>
    <w:tmpl w:val="01404A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6284AD3"/>
    <w:multiLevelType w:val="hybridMultilevel"/>
    <w:tmpl w:val="A4C0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A56BC8"/>
    <w:multiLevelType w:val="multilevel"/>
    <w:tmpl w:val="6CEA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914463"/>
    <w:multiLevelType w:val="hybridMultilevel"/>
    <w:tmpl w:val="B4DE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8F4D61"/>
    <w:multiLevelType w:val="hybridMultilevel"/>
    <w:tmpl w:val="7CF8A904"/>
    <w:lvl w:ilvl="0" w:tplc="448E5B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237463"/>
    <w:multiLevelType w:val="hybridMultilevel"/>
    <w:tmpl w:val="0D083380"/>
    <w:lvl w:ilvl="0" w:tplc="22B039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0C17B1"/>
    <w:multiLevelType w:val="hybridMultilevel"/>
    <w:tmpl w:val="3B3E0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A73759"/>
    <w:multiLevelType w:val="hybridMultilevel"/>
    <w:tmpl w:val="30BE3CD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7"/>
  </w:num>
  <w:num w:numId="5">
    <w:abstractNumId w:val="0"/>
  </w:num>
  <w:num w:numId="6">
    <w:abstractNumId w:val="6"/>
  </w:num>
  <w:num w:numId="7">
    <w:abstractNumId w:val="1"/>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11"/>
    <w:rsid w:val="001723C1"/>
    <w:rsid w:val="00215AE8"/>
    <w:rsid w:val="00302B8B"/>
    <w:rsid w:val="00305BE2"/>
    <w:rsid w:val="004C2D11"/>
    <w:rsid w:val="006468E6"/>
    <w:rsid w:val="007260BE"/>
    <w:rsid w:val="008411DD"/>
    <w:rsid w:val="008A5D33"/>
    <w:rsid w:val="00965380"/>
    <w:rsid w:val="00A23B88"/>
    <w:rsid w:val="00A6061E"/>
    <w:rsid w:val="00AB3857"/>
    <w:rsid w:val="00C9371E"/>
    <w:rsid w:val="00EF3731"/>
    <w:rsid w:val="00FD5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7D5B8"/>
  <w15:chartTrackingRefBased/>
  <w15:docId w15:val="{6479B9B5-40C8-467C-99E8-6333FACB4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2D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C2D11"/>
    <w:rPr>
      <w:color w:val="0000FF"/>
      <w:u w:val="single"/>
    </w:rPr>
  </w:style>
  <w:style w:type="character" w:customStyle="1" w:styleId="screenreader-only">
    <w:name w:val="screenreader-only"/>
    <w:basedOn w:val="DefaultParagraphFont"/>
    <w:rsid w:val="004C2D11"/>
  </w:style>
  <w:style w:type="character" w:styleId="Strong">
    <w:name w:val="Strong"/>
    <w:basedOn w:val="DefaultParagraphFont"/>
    <w:uiPriority w:val="22"/>
    <w:qFormat/>
    <w:rsid w:val="004C2D11"/>
    <w:rPr>
      <w:b/>
      <w:bCs/>
    </w:rPr>
  </w:style>
  <w:style w:type="character" w:styleId="UnresolvedMention">
    <w:name w:val="Unresolved Mention"/>
    <w:basedOn w:val="DefaultParagraphFont"/>
    <w:uiPriority w:val="99"/>
    <w:semiHidden/>
    <w:unhideWhenUsed/>
    <w:rsid w:val="006468E6"/>
    <w:rPr>
      <w:color w:val="605E5C"/>
      <w:shd w:val="clear" w:color="auto" w:fill="E1DFDD"/>
    </w:rPr>
  </w:style>
  <w:style w:type="paragraph" w:customStyle="1" w:styleId="Default">
    <w:name w:val="Default"/>
    <w:rsid w:val="00302B8B"/>
    <w:pPr>
      <w:autoSpaceDE w:val="0"/>
      <w:autoSpaceDN w:val="0"/>
      <w:adjustRightInd w:val="0"/>
      <w:spacing w:after="0" w:line="240" w:lineRule="auto"/>
    </w:pPr>
    <w:rPr>
      <w:rFonts w:ascii="Arial" w:hAnsi="Arial" w:cs="Arial"/>
      <w:color w:val="000000"/>
      <w:sz w:val="24"/>
      <w:szCs w:val="24"/>
    </w:rPr>
  </w:style>
  <w:style w:type="paragraph" w:styleId="BodyText">
    <w:name w:val="Body Text"/>
    <w:basedOn w:val="Normal"/>
    <w:link w:val="BodyTextChar"/>
    <w:uiPriority w:val="99"/>
    <w:unhideWhenUsed/>
    <w:rsid w:val="00C9371E"/>
    <w:pPr>
      <w:spacing w:after="200" w:line="276" w:lineRule="auto"/>
    </w:pPr>
    <w:rPr>
      <w:sz w:val="28"/>
      <w:szCs w:val="28"/>
    </w:rPr>
  </w:style>
  <w:style w:type="character" w:customStyle="1" w:styleId="BodyTextChar">
    <w:name w:val="Body Text Char"/>
    <w:basedOn w:val="DefaultParagraphFont"/>
    <w:link w:val="BodyText"/>
    <w:uiPriority w:val="99"/>
    <w:rsid w:val="00C9371E"/>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6032">
      <w:bodyDiv w:val="1"/>
      <w:marLeft w:val="0"/>
      <w:marRight w:val="0"/>
      <w:marTop w:val="0"/>
      <w:marBottom w:val="0"/>
      <w:divBdr>
        <w:top w:val="none" w:sz="0" w:space="0" w:color="auto"/>
        <w:left w:val="none" w:sz="0" w:space="0" w:color="auto"/>
        <w:bottom w:val="none" w:sz="0" w:space="0" w:color="auto"/>
        <w:right w:val="none" w:sz="0" w:space="0" w:color="auto"/>
      </w:divBdr>
    </w:div>
    <w:div w:id="32923115">
      <w:bodyDiv w:val="1"/>
      <w:marLeft w:val="0"/>
      <w:marRight w:val="0"/>
      <w:marTop w:val="0"/>
      <w:marBottom w:val="0"/>
      <w:divBdr>
        <w:top w:val="none" w:sz="0" w:space="0" w:color="auto"/>
        <w:left w:val="none" w:sz="0" w:space="0" w:color="auto"/>
        <w:bottom w:val="none" w:sz="0" w:space="0" w:color="auto"/>
        <w:right w:val="none" w:sz="0" w:space="0" w:color="auto"/>
      </w:divBdr>
    </w:div>
    <w:div w:id="873424726">
      <w:bodyDiv w:val="1"/>
      <w:marLeft w:val="0"/>
      <w:marRight w:val="0"/>
      <w:marTop w:val="0"/>
      <w:marBottom w:val="0"/>
      <w:divBdr>
        <w:top w:val="none" w:sz="0" w:space="0" w:color="auto"/>
        <w:left w:val="none" w:sz="0" w:space="0" w:color="auto"/>
        <w:bottom w:val="none" w:sz="0" w:space="0" w:color="auto"/>
        <w:right w:val="none" w:sz="0" w:space="0" w:color="auto"/>
      </w:divBdr>
    </w:div>
    <w:div w:id="202181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elonis.com/resources/collection/rpa-automation/&#160;(Links%20to%20an%20external%20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Kurt, Yavuz</cp:lastModifiedBy>
  <cp:revision>6</cp:revision>
  <dcterms:created xsi:type="dcterms:W3CDTF">2021-09-22T09:28:00Z</dcterms:created>
  <dcterms:modified xsi:type="dcterms:W3CDTF">2021-09-27T02:59:00Z</dcterms:modified>
</cp:coreProperties>
</file>