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本项目采用前后端分离的模式，后端使用springboot框架，前段使用vue框架。本项目的实现功能为查询、增加、删除供应商信息及查询其所提供的货品信息。其中涉及到的供应商实体（Supplier）、货品实体（Goods）及相关数据均提取于WMS项目。整个项目的构造图如下所示：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后端：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515870" cy="195326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48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前端</w:t>
      </w:r>
    </w:p>
    <w:p>
      <w:pPr>
        <w:numPr>
          <w:numId w:val="0"/>
        </w:numPr>
        <w:bidi w:val="0"/>
        <w:ind w:leftChars="20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192655" cy="2298065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后端功能介绍</w:t>
      </w:r>
    </w:p>
    <w:p>
      <w:pPr>
        <w:numPr>
          <w:ilvl w:val="0"/>
          <w:numId w:val="3"/>
        </w:num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在controller文件中，提供的功能接口包括：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（1）查询供应商的所有数据和根据供应商编号搜索供应商信息。</w:t>
      </w:r>
    </w:p>
    <w:p>
      <w:pPr>
        <w:numPr>
          <w:numId w:val="0"/>
        </w:numPr>
        <w:bidi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78250" cy="1851025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bidi w:val="0"/>
        <w:ind w:left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（2）增加、删除供应商信息：</w:t>
      </w:r>
    </w:p>
    <w:p>
      <w:pPr>
        <w:numPr>
          <w:numId w:val="0"/>
        </w:num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4765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48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查询供应商所提供的货品信息</w:t>
      </w:r>
    </w:p>
    <w:p>
      <w:pPr>
        <w:numPr>
          <w:numId w:val="0"/>
        </w:num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859790"/>
            <wp:effectExtent l="0" t="0" r="63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数据库</w:t>
      </w:r>
    </w:p>
    <w:p>
      <w:pPr>
        <w:numPr>
          <w:ilvl w:val="0"/>
          <w:numId w:val="4"/>
        </w:num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数据库操作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本项目中使用JpaRepository对数据库进行操作，JpaRepository 本身继承 PagingAndSortingRepository 接口，是针对 JPA 技术的接口，提供 flush()、saveAndFlush()、deleteInBatch()、deleteAllInBatch() 等方法。</w:t>
      </w:r>
    </w:p>
    <w:p>
      <w:pPr>
        <w:bidi w:val="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477010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482" w:firstLineChars="20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数据库表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包括供应商信息表和货品信息表。</w:t>
      </w:r>
    </w:p>
    <w:p>
      <w:pPr>
        <w:bidi w:val="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8369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87757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Vue工程</w:t>
      </w:r>
    </w:p>
    <w:p>
      <w:pPr>
        <w:numPr>
          <w:ilvl w:val="0"/>
          <w:numId w:val="5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使用Vue图形化工具创建</w:t>
      </w:r>
      <w:r>
        <w:rPr>
          <w:rFonts w:hint="eastAsia" w:ascii="Times New Roman" w:hAnsi="Times New Roman" w:cs="Times New Roman"/>
          <w:lang w:val="en-US" w:eastAsia="zh-CN"/>
        </w:rPr>
        <w:t>Vue工程：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540385"/>
            <wp:effectExtent l="0" t="0" r="508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1610" cy="2632075"/>
            <wp:effectExtent l="0" t="0" r="1143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根据后端提供的功能接口，编写vue文件，通过axios方式调用后端接口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766570" cy="1469390"/>
            <wp:effectExtent l="0" t="0" r="127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659505" cy="2080260"/>
            <wp:effectExtent l="0" t="0" r="1333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四、运行项目</w:t>
      </w:r>
    </w:p>
    <w:p>
      <w:pPr>
        <w:numPr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同时运行后端springboot项目和前端vue工程，运行界面如下</w:t>
      </w:r>
    </w:p>
    <w:p>
      <w:pPr>
        <w:numPr>
          <w:numId w:val="0"/>
        </w:numPr>
        <w:ind w:leftChars="2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93365"/>
            <wp:effectExtent l="0" t="0" r="6985" b="1079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Home（主页）：主要存放各个功能的链接并加以说明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4150" cy="2196465"/>
            <wp:effectExtent l="0" t="0" r="8890" b="133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814570" cy="2326005"/>
            <wp:effectExtent l="0" t="0" r="1270" b="5715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48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点击“供应商信息查询”，可得供应商信息列表</w:t>
      </w:r>
    </w:p>
    <w:p>
      <w:pPr>
        <w:numPr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1182370"/>
            <wp:effectExtent l="0" t="0" r="5080" b="635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ind w:left="0" w:leftChars="0" w:firstLine="48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 w:ascii="Times New Roman" w:hAnsi="Times New Roman" w:cs="Times New Roman"/>
          <w:lang w:val="en-US" w:eastAsia="zh-CN"/>
        </w:rPr>
        <w:t>“添加供应商信息”，可在表单中填写相关信息</w:t>
      </w:r>
    </w:p>
    <w:p>
      <w:pPr>
        <w:numPr>
          <w:numId w:val="0"/>
        </w:num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1317625"/>
            <wp:effectExtent l="0" t="0" r="6985" b="8255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点击“提交”后，重新加载供应商信息列表，可见到新增的信息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759585"/>
            <wp:effectExtent l="0" t="0" r="13970" b="825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ind w:left="0" w:leftChars="0" w:firstLine="48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 w:ascii="Times New Roman" w:hAnsi="Times New Roman" w:cs="Times New Roman"/>
          <w:lang w:val="en-US" w:eastAsia="zh-CN"/>
        </w:rPr>
        <w:t>“删除供应商信息”，可在表单中填写待删除的供应商编号</w:t>
      </w:r>
    </w:p>
    <w:p>
      <w:pPr>
        <w:numPr>
          <w:numId w:val="0"/>
        </w:numPr>
        <w:bidi w:val="0"/>
        <w:ind w:left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904240"/>
            <wp:effectExtent l="0" t="0" r="7620" b="10160"/>
            <wp:docPr id="23" name="图片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325" cy="1011555"/>
            <wp:effectExtent l="0" t="0" r="5715" b="9525"/>
            <wp:docPr id="24" name="图片 2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点击“删除”后，重新加载供应商列表，可见该信息已成功删除</w:t>
      </w:r>
    </w:p>
    <w:p>
      <w:pPr>
        <w:numPr>
          <w:numId w:val="0"/>
        </w:num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1210310"/>
            <wp:effectExtent l="0" t="0" r="7620" b="8890"/>
            <wp:docPr id="25" name="图片 2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点击“货品信息查询”，可以查询到所有供应商提供的货品信息</w:t>
      </w:r>
    </w:p>
    <w:p>
      <w:pPr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025525"/>
            <wp:effectExtent l="0" t="0" r="10160" b="10795"/>
            <wp:docPr id="26" name="图片 2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五、使用Nginx部署Vue项目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下载安装nginx，并启动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268595" cy="665480"/>
            <wp:effectExtent l="0" t="0" r="4445" b="508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2.进入Vue工程下，打包Vue工程</w:t>
      </w:r>
    </w:p>
    <w:p>
      <w:pPr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51375" cy="2566670"/>
            <wp:effectExtent l="0" t="0" r="12065" b="8890"/>
            <wp:docPr id="30" name="图片 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将dist文件夹下的内容转移到Nginx的html文件夹下</w:t>
      </w:r>
    </w:p>
    <w:p>
      <w:pPr>
        <w:bidi w:val="0"/>
      </w:pPr>
      <w:r>
        <w:drawing>
          <wp:inline distT="0" distB="0" distL="114300" distR="114300">
            <wp:extent cx="3847465" cy="1567180"/>
            <wp:effectExtent l="0" t="0" r="8255" b="254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4464050" cy="1381760"/>
            <wp:effectExtent l="0" t="0" r="1270" b="508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="0" w:leftChars="0"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</w:t>
      </w:r>
      <w:r>
        <w:rPr>
          <w:rFonts w:ascii="宋体" w:hAnsi="宋体" w:eastAsia="宋体" w:cs="宋体"/>
          <w:sz w:val="24"/>
          <w:szCs w:val="24"/>
        </w:rPr>
        <w:t>nginx的config配置文件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将其接口修改为8080，并配置好后端接口地址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3675" cy="1784985"/>
            <wp:effectExtent l="0" t="0" r="14605" b="1333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="0" w:leftChars="0"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重启nginx，直接在浏览器中输入http://localhost:8800/，即可启动vue项目，进入本项目的主界面。</w:t>
      </w:r>
    </w:p>
    <w:p>
      <w:pPr>
        <w:numPr>
          <w:numId w:val="0"/>
        </w:numPr>
        <w:bidi w:val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3172460"/>
            <wp:effectExtent l="0" t="0" r="3175" b="1270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EC7BB8"/>
    <w:multiLevelType w:val="singleLevel"/>
    <w:tmpl w:val="83EC7BB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8765BB8"/>
    <w:multiLevelType w:val="singleLevel"/>
    <w:tmpl w:val="A8765BB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F032AED"/>
    <w:multiLevelType w:val="singleLevel"/>
    <w:tmpl w:val="DF032AE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F2968CFF"/>
    <w:multiLevelType w:val="singleLevel"/>
    <w:tmpl w:val="F2968CFF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08549BAF"/>
    <w:multiLevelType w:val="singleLevel"/>
    <w:tmpl w:val="08549BA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0047D20"/>
    <w:multiLevelType w:val="singleLevel"/>
    <w:tmpl w:val="30047D2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Y2YTUzMzA1MGE0NWJiNjYxMjRkMzIyNGUyMDk5MGYifQ=="/>
  </w:docVars>
  <w:rsids>
    <w:rsidRoot w:val="00000000"/>
    <w:rsid w:val="09A83AB9"/>
    <w:rsid w:val="10C73B7E"/>
    <w:rsid w:val="154E669D"/>
    <w:rsid w:val="15EC1B10"/>
    <w:rsid w:val="2326733B"/>
    <w:rsid w:val="2418787D"/>
    <w:rsid w:val="259273ED"/>
    <w:rsid w:val="29A9137D"/>
    <w:rsid w:val="2BCC374B"/>
    <w:rsid w:val="2E885E0C"/>
    <w:rsid w:val="51F35FA6"/>
    <w:rsid w:val="5A910AE2"/>
    <w:rsid w:val="5E6A6C6C"/>
    <w:rsid w:val="653856E4"/>
    <w:rsid w:val="6B0A6D4E"/>
    <w:rsid w:val="776E3A21"/>
    <w:rsid w:val="7C7E589E"/>
    <w:rsid w:val="7D03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8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60" w:beforeLines="0" w:beforeAutospacing="0" w:after="60" w:afterLines="0" w:afterAutospacing="0" w:line="240" w:lineRule="auto"/>
      <w:ind w:firstLine="0" w:firstLineChars="0"/>
      <w:outlineLvl w:val="0"/>
    </w:pPr>
    <w:rPr>
      <w:b/>
      <w:kern w:val="44"/>
      <w:sz w:val="2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604</Words>
  <Characters>802</Characters>
  <Lines>0</Lines>
  <Paragraphs>0</Paragraphs>
  <TotalTime>11</TotalTime>
  <ScaleCrop>false</ScaleCrop>
  <LinksUpToDate>false</LinksUpToDate>
  <CharactersWithSpaces>816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2022-08-09T18:08:49Z</dcterms:created>
  <dc:creator>hp</dc:creator>
  <cp:lastModifiedBy>Yawen</cp:lastModifiedBy>
  <dcterms:modified xsi:type="dcterms:W3CDTF">2022-08-09T19:02:21Z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5E8F318F76DE46E0B5497392221CFB34</vt:lpwstr>
  </property>
</Properties>
</file>