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03C" w:rsidRPr="004A703C" w:rsidRDefault="004A703C" w:rsidP="004A703C">
      <w:pPr>
        <w:shd w:val="clear" w:color="auto" w:fill="FFFFFF"/>
        <w:spacing w:after="0" w:line="240" w:lineRule="auto"/>
        <w:outlineLvl w:val="2"/>
        <w:rPr>
          <w:rFonts w:ascii="Arial" w:eastAsia="Times New Roman" w:hAnsi="Arial" w:cs="Arial"/>
          <w:color w:val="333333"/>
          <w:sz w:val="27"/>
          <w:szCs w:val="27"/>
        </w:rPr>
      </w:pPr>
      <w:r w:rsidRPr="004A703C">
        <w:rPr>
          <w:rFonts w:ascii="Arial" w:eastAsia="Times New Roman" w:hAnsi="Arial" w:cs="Arial"/>
          <w:color w:val="333333"/>
          <w:sz w:val="27"/>
          <w:szCs w:val="27"/>
        </w:rPr>
        <w:t>Alice 3.1</w:t>
      </w:r>
      <w:bookmarkStart w:id="0" w:name="_GoBack"/>
      <w:bookmarkEnd w:id="0"/>
      <w:r w:rsidRPr="004A703C">
        <w:rPr>
          <w:rFonts w:ascii="Arial" w:eastAsia="Times New Roman" w:hAnsi="Arial" w:cs="Arial"/>
          <w:color w:val="333333"/>
          <w:sz w:val="27"/>
          <w:szCs w:val="27"/>
        </w:rPr>
        <w:t xml:space="preserve"> Part 3: Moving and Positioning objects</w:t>
      </w:r>
    </w:p>
    <w:p w:rsidR="004A703C" w:rsidRPr="004A703C" w:rsidRDefault="004A703C" w:rsidP="004A703C">
      <w:pPr>
        <w:shd w:val="clear" w:color="auto" w:fill="FFFFFF"/>
        <w:spacing w:after="240" w:line="240" w:lineRule="auto"/>
        <w:rPr>
          <w:rFonts w:ascii="Arial" w:eastAsia="Times New Roman" w:hAnsi="Arial" w:cs="Arial"/>
          <w:color w:val="333333"/>
        </w:rPr>
      </w:pPr>
      <w:r w:rsidRPr="004A703C">
        <w:rPr>
          <w:rFonts w:ascii="Arial" w:eastAsia="Times New Roman" w:hAnsi="Arial" w:cs="Arial"/>
          <w:color w:val="333333"/>
        </w:rPr>
        <w:t>Once an instance of the object is added to the scene you may need to position them where you want the object appear on the scene initially when the animation begins.</w:t>
      </w:r>
      <w:r w:rsidRPr="004A703C">
        <w:rPr>
          <w:rFonts w:ascii="Arial" w:eastAsia="Times New Roman" w:hAnsi="Arial" w:cs="Arial"/>
          <w:color w:val="333333"/>
        </w:rPr>
        <w:br/>
        <w:t xml:space="preserve">The objects can be moved relative to their own orientation of sense of direction. You can position the objects by drag and drop method or by entering required x, y and z </w:t>
      </w:r>
      <w:proofErr w:type="spellStart"/>
      <w:r w:rsidRPr="004A703C">
        <w:rPr>
          <w:rFonts w:ascii="Arial" w:eastAsia="Times New Roman" w:hAnsi="Arial" w:cs="Arial"/>
          <w:color w:val="333333"/>
        </w:rPr>
        <w:t>coordiate</w:t>
      </w:r>
      <w:proofErr w:type="spellEnd"/>
      <w:r w:rsidRPr="004A703C">
        <w:rPr>
          <w:rFonts w:ascii="Arial" w:eastAsia="Times New Roman" w:hAnsi="Arial" w:cs="Arial"/>
          <w:color w:val="333333"/>
        </w:rPr>
        <w:t xml:space="preserve"> values or by using the procedures (to access procedures right click the object concerned).</w:t>
      </w:r>
      <w:r w:rsidRPr="004A703C">
        <w:rPr>
          <w:rFonts w:ascii="Arial" w:eastAsia="Times New Roman" w:hAnsi="Arial" w:cs="Arial"/>
          <w:color w:val="333333"/>
        </w:rPr>
        <w:br/>
      </w:r>
      <w:r w:rsidRPr="004A703C">
        <w:rPr>
          <w:rFonts w:ascii="Arial" w:eastAsia="Times New Roman" w:hAnsi="Arial" w:cs="Arial"/>
          <w:color w:val="333333"/>
        </w:rPr>
        <w:br/>
      </w:r>
      <w:r w:rsidRPr="004A703C">
        <w:rPr>
          <w:rFonts w:ascii="Arial" w:eastAsia="Times New Roman" w:hAnsi="Arial" w:cs="Arial"/>
          <w:b/>
          <w:bCs/>
          <w:color w:val="333333"/>
        </w:rPr>
        <w:t>1. Drag and Drop</w:t>
      </w:r>
      <w:r w:rsidRPr="004A703C">
        <w:rPr>
          <w:rFonts w:ascii="Arial" w:eastAsia="Times New Roman" w:hAnsi="Arial" w:cs="Arial"/>
          <w:color w:val="333333"/>
        </w:rPr>
        <w:br/>
        <w:t>Movement of the object using the drag and drop method depends on the handle-style selected.</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drawing>
          <wp:inline distT="0" distB="0" distL="0" distR="0">
            <wp:extent cx="2686050" cy="3048000"/>
            <wp:effectExtent l="0" t="0" r="0" b="0"/>
            <wp:docPr id="7" name="Picture 7" descr="http://2.bp.blogspot.com/-hHwlTtJhUD0/URtUlobMewI/AAAAAAAAA34/a5NpZvA2sZM/s320/alice-handle-styles.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hHwlTtJhUD0/URtUlobMewI/AAAAAAAAA34/a5NpZvA2sZM/s320/alice-handle-styles.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3048000"/>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There are four handle styles in Alice</w:t>
      </w:r>
      <w:r w:rsidRPr="004A703C">
        <w:rPr>
          <w:rFonts w:ascii="Arial" w:eastAsia="Times New Roman" w:hAnsi="Arial" w:cs="Arial"/>
          <w:color w:val="333333"/>
        </w:rPr>
        <w:br/>
        <w:t>If </w:t>
      </w:r>
      <w:r w:rsidRPr="004A703C">
        <w:rPr>
          <w:rFonts w:ascii="Arial" w:eastAsia="Times New Roman" w:hAnsi="Arial" w:cs="Arial"/>
          <w:b/>
          <w:bCs/>
          <w:i/>
          <w:iCs/>
          <w:color w:val="333333"/>
        </w:rPr>
        <w:t>Default</w:t>
      </w:r>
      <w:proofErr w:type="gramStart"/>
      <w:r w:rsidRPr="004A703C">
        <w:rPr>
          <w:rFonts w:ascii="Arial" w:eastAsia="Times New Roman" w:hAnsi="Arial" w:cs="Arial"/>
          <w:b/>
          <w:bCs/>
          <w:i/>
          <w:iCs/>
          <w:color w:val="333333"/>
        </w:rPr>
        <w:t> </w:t>
      </w:r>
      <w:r w:rsidRPr="004A703C">
        <w:rPr>
          <w:rFonts w:ascii="Arial" w:eastAsia="Times New Roman" w:hAnsi="Arial" w:cs="Arial"/>
          <w:color w:val="333333"/>
        </w:rPr>
        <w:t> handle</w:t>
      </w:r>
      <w:proofErr w:type="gramEnd"/>
      <w:r w:rsidRPr="004A703C">
        <w:rPr>
          <w:rFonts w:ascii="Arial" w:eastAsia="Times New Roman" w:hAnsi="Arial" w:cs="Arial"/>
          <w:color w:val="333333"/>
        </w:rPr>
        <w:t xml:space="preserve"> style is selected (clicked) a surrounding ring will appear (see image A) and clicking and dragging the ring to the right or left you can rotate the object right or left to change the direction to which the object is facing.</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drawing>
          <wp:inline distT="0" distB="0" distL="0" distR="0">
            <wp:extent cx="3048000" cy="1485900"/>
            <wp:effectExtent l="0" t="0" r="0" b="0"/>
            <wp:docPr id="6" name="Picture 6" descr="http://4.bp.blogspot.com/-jwnZa8ukMCM/URtWWqjEsdI/AAAAAAAAA4E/Ot7vF1XWJHo/s320/defaul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jwnZa8ukMCM/URtWWqjEsdI/AAAAAAAAA4E/Ot7vF1XWJHo/s320/default.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br/>
        <w:t>If you click anywhere other than the ring, you can drag the object to move it in the four directions (</w:t>
      </w:r>
      <w:proofErr w:type="spellStart"/>
      <w:r w:rsidRPr="004A703C">
        <w:rPr>
          <w:rFonts w:ascii="Arial" w:eastAsia="Times New Roman" w:hAnsi="Arial" w:cs="Arial"/>
          <w:color w:val="333333"/>
        </w:rPr>
        <w:t>i.e</w:t>
      </w:r>
      <w:proofErr w:type="spellEnd"/>
      <w:r w:rsidRPr="004A703C">
        <w:rPr>
          <w:rFonts w:ascii="Arial" w:eastAsia="Times New Roman" w:hAnsi="Arial" w:cs="Arial"/>
          <w:color w:val="333333"/>
        </w:rPr>
        <w:t xml:space="preserve"> along the </w:t>
      </w:r>
      <w:r w:rsidRPr="004A703C">
        <w:rPr>
          <w:rFonts w:ascii="Arial" w:eastAsia="Times New Roman" w:hAnsi="Arial" w:cs="Arial"/>
          <w:i/>
          <w:iCs/>
          <w:color w:val="333333"/>
        </w:rPr>
        <w:t>x and z </w:t>
      </w:r>
      <w:r w:rsidRPr="004A703C">
        <w:rPr>
          <w:rFonts w:ascii="Arial" w:eastAsia="Times New Roman" w:hAnsi="Arial" w:cs="Arial"/>
          <w:color w:val="333333"/>
        </w:rPr>
        <w:t xml:space="preserve">coordinates). </w:t>
      </w:r>
      <w:proofErr w:type="spellStart"/>
      <w:r w:rsidRPr="004A703C">
        <w:rPr>
          <w:rFonts w:ascii="Arial" w:eastAsia="Times New Roman" w:hAnsi="Arial" w:cs="Arial"/>
          <w:color w:val="333333"/>
        </w:rPr>
        <w:t>Coloured</w:t>
      </w:r>
      <w:proofErr w:type="spellEnd"/>
      <w:r w:rsidRPr="004A703C">
        <w:rPr>
          <w:rFonts w:ascii="Arial" w:eastAsia="Times New Roman" w:hAnsi="Arial" w:cs="Arial"/>
          <w:color w:val="333333"/>
        </w:rPr>
        <w:t xml:space="preserve"> arrow marks will appear pointing the directions (Image B</w:t>
      </w:r>
      <w:proofErr w:type="gramStart"/>
      <w:r w:rsidRPr="004A703C">
        <w:rPr>
          <w:rFonts w:ascii="Arial" w:eastAsia="Times New Roman" w:hAnsi="Arial" w:cs="Arial"/>
          <w:color w:val="333333"/>
        </w:rPr>
        <w:t>)</w:t>
      </w:r>
      <w:proofErr w:type="gramEnd"/>
      <w:r w:rsidRPr="004A703C">
        <w:rPr>
          <w:rFonts w:ascii="Arial" w:eastAsia="Times New Roman" w:hAnsi="Arial" w:cs="Arial"/>
          <w:color w:val="333333"/>
        </w:rPr>
        <w:br/>
        <w:t>If </w:t>
      </w:r>
      <w:r w:rsidRPr="004A703C">
        <w:rPr>
          <w:rFonts w:ascii="Arial" w:eastAsia="Times New Roman" w:hAnsi="Arial" w:cs="Arial"/>
          <w:b/>
          <w:bCs/>
          <w:i/>
          <w:iCs/>
          <w:color w:val="333333"/>
        </w:rPr>
        <w:t>Rotation </w:t>
      </w:r>
      <w:r w:rsidRPr="004A703C">
        <w:rPr>
          <w:rFonts w:ascii="Arial" w:eastAsia="Times New Roman" w:hAnsi="Arial" w:cs="Arial"/>
          <w:color w:val="333333"/>
        </w:rPr>
        <w:t>handle is selected you can rotate the object in all directions clicking on the rings as seen in the image below.</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lastRenderedPageBreak/>
        <w:drawing>
          <wp:inline distT="0" distB="0" distL="0" distR="0">
            <wp:extent cx="3048000" cy="1485900"/>
            <wp:effectExtent l="0" t="0" r="0" b="0"/>
            <wp:docPr id="5" name="Picture 5" descr="http://2.bp.blogspot.com/-bcZ6T85A_g0/URtXJGHPLCI/AAAAAAAAA4Q/6NOAyjEkamg/s320/rotatio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bcZ6T85A_g0/URtXJGHPLCI/AAAAAAAAA4Q/6NOAyjEkamg/s320/rotation.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85900"/>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br/>
        <w:t>The </w:t>
      </w:r>
      <w:r w:rsidRPr="004A703C">
        <w:rPr>
          <w:rFonts w:ascii="Arial" w:eastAsia="Times New Roman" w:hAnsi="Arial" w:cs="Arial"/>
          <w:b/>
          <w:bCs/>
          <w:i/>
          <w:iCs/>
          <w:color w:val="333333"/>
        </w:rPr>
        <w:t>Translation </w:t>
      </w:r>
      <w:r w:rsidRPr="004A703C">
        <w:rPr>
          <w:rFonts w:ascii="Arial" w:eastAsia="Times New Roman" w:hAnsi="Arial" w:cs="Arial"/>
          <w:color w:val="333333"/>
        </w:rPr>
        <w:t>handle let you move the object along all three coordinates (</w:t>
      </w:r>
      <w:r w:rsidRPr="004A703C">
        <w:rPr>
          <w:rFonts w:ascii="Arial" w:eastAsia="Times New Roman" w:hAnsi="Arial" w:cs="Arial"/>
          <w:i/>
          <w:iCs/>
          <w:color w:val="333333"/>
        </w:rPr>
        <w:t>x, y and z) </w:t>
      </w:r>
      <w:r w:rsidRPr="004A703C">
        <w:rPr>
          <w:rFonts w:ascii="Arial" w:eastAsia="Times New Roman" w:hAnsi="Arial" w:cs="Arial"/>
          <w:color w:val="333333"/>
        </w:rPr>
        <w:t>by clicking the respective arrows (image below) and dragging</w:t>
      </w:r>
      <w:r w:rsidRPr="004A703C">
        <w:rPr>
          <w:rFonts w:ascii="Arial" w:eastAsia="Times New Roman" w:hAnsi="Arial" w:cs="Arial"/>
          <w:i/>
          <w:iCs/>
          <w:color w:val="333333"/>
        </w:rPr>
        <w:t>.</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drawing>
          <wp:inline distT="0" distB="0" distL="0" distR="0">
            <wp:extent cx="1676400" cy="1924050"/>
            <wp:effectExtent l="0" t="0" r="0" b="0"/>
            <wp:docPr id="4" name="Picture 4" descr="http://1.bp.blogspot.com/-jeqFiMeyWV8/URtYj_F_zPI/AAAAAAAAA4c/cHRmDHxZ1NI/s1600/translation.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jeqFiMeyWV8/URtYj_F_zPI/AAAAAAAAA4c/cHRmDHxZ1NI/s1600/translation.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76400" cy="1924050"/>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The </w:t>
      </w:r>
      <w:r w:rsidRPr="004A703C">
        <w:rPr>
          <w:rFonts w:ascii="Arial" w:eastAsia="Times New Roman" w:hAnsi="Arial" w:cs="Arial"/>
          <w:b/>
          <w:bCs/>
          <w:i/>
          <w:iCs/>
          <w:color w:val="333333"/>
        </w:rPr>
        <w:t>Resize </w:t>
      </w:r>
      <w:r w:rsidRPr="004A703C">
        <w:rPr>
          <w:rFonts w:ascii="Arial" w:eastAsia="Times New Roman" w:hAnsi="Arial" w:cs="Arial"/>
          <w:color w:val="333333"/>
        </w:rPr>
        <w:t>handle helps you to resize your object. Once the </w:t>
      </w:r>
      <w:r w:rsidRPr="004A703C">
        <w:rPr>
          <w:rFonts w:ascii="Arial" w:eastAsia="Times New Roman" w:hAnsi="Arial" w:cs="Arial"/>
          <w:b/>
          <w:bCs/>
          <w:i/>
          <w:iCs/>
          <w:color w:val="333333"/>
        </w:rPr>
        <w:t>Resize </w:t>
      </w:r>
      <w:r w:rsidRPr="004A703C">
        <w:rPr>
          <w:rFonts w:ascii="Arial" w:eastAsia="Times New Roman" w:hAnsi="Arial" w:cs="Arial"/>
          <w:color w:val="333333"/>
        </w:rPr>
        <w:t>handle is selected you can click and drag to make the object bigger or smaller.</w:t>
      </w:r>
    </w:p>
    <w:p w:rsidR="004A703C" w:rsidRPr="004A703C" w:rsidRDefault="004A703C" w:rsidP="004A703C">
      <w:pPr>
        <w:shd w:val="clear" w:color="auto" w:fill="FFFFFF"/>
        <w:spacing w:after="0" w:line="240" w:lineRule="auto"/>
        <w:rPr>
          <w:rFonts w:ascii="Arial" w:eastAsia="Times New Roman" w:hAnsi="Arial" w:cs="Arial"/>
          <w:color w:val="333333"/>
        </w:rPr>
      </w:pP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b/>
          <w:bCs/>
          <w:color w:val="333333"/>
        </w:rPr>
        <w:t>2. Positioning and Resizing Objects by entering values</w:t>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As you can see in the image below, you type in values in </w:t>
      </w:r>
      <w:r w:rsidRPr="004A703C">
        <w:rPr>
          <w:rFonts w:ascii="Arial" w:eastAsia="Times New Roman" w:hAnsi="Arial" w:cs="Arial"/>
          <w:i/>
          <w:iCs/>
          <w:color w:val="333333"/>
        </w:rPr>
        <w:t>x, y, z </w:t>
      </w:r>
      <w:r w:rsidRPr="004A703C">
        <w:rPr>
          <w:rFonts w:ascii="Arial" w:eastAsia="Times New Roman" w:hAnsi="Arial" w:cs="Arial"/>
          <w:color w:val="333333"/>
        </w:rPr>
        <w:t>boxes to position the objects. Also you can type the values for width, depth or height to resize the object. When you enter the value in one of the boxes, the other values will be changed proportionately.</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drawing>
          <wp:inline distT="0" distB="0" distL="0" distR="0">
            <wp:extent cx="2857500" cy="3048000"/>
            <wp:effectExtent l="0" t="0" r="0" b="0"/>
            <wp:docPr id="3" name="Picture 3" descr="http://4.bp.blogspot.com/-pgGqAKqAdbc/URx02WkIpwI/AAAAAAAAA4w/41UaHiGm1iI/s320/properties.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gGqAKqAdbc/URx02WkIpwI/AAAAAAAAA4w/41UaHiGm1iI/s320/properties.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3048000"/>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jc w:val="both"/>
        <w:rPr>
          <w:rFonts w:ascii="Arial" w:eastAsia="Times New Roman" w:hAnsi="Arial" w:cs="Arial"/>
          <w:color w:val="333333"/>
        </w:rPr>
      </w:pPr>
      <w:r w:rsidRPr="004A703C">
        <w:rPr>
          <w:rFonts w:ascii="Arial" w:eastAsia="Times New Roman" w:hAnsi="Arial" w:cs="Arial"/>
          <w:color w:val="333333"/>
        </w:rPr>
        <w:lastRenderedPageBreak/>
        <w:t xml:space="preserve">Here you can also change the objects properties like the </w:t>
      </w:r>
      <w:proofErr w:type="spellStart"/>
      <w:r w:rsidRPr="004A703C">
        <w:rPr>
          <w:rFonts w:ascii="Arial" w:eastAsia="Times New Roman" w:hAnsi="Arial" w:cs="Arial"/>
          <w:color w:val="333333"/>
        </w:rPr>
        <w:t>colour</w:t>
      </w:r>
      <w:proofErr w:type="spellEnd"/>
      <w:r w:rsidRPr="004A703C">
        <w:rPr>
          <w:rFonts w:ascii="Arial" w:eastAsia="Times New Roman" w:hAnsi="Arial" w:cs="Arial"/>
          <w:color w:val="333333"/>
        </w:rPr>
        <w:t>, opacity and vehicle. The property vehicle will be discussed later.</w:t>
      </w:r>
    </w:p>
    <w:p w:rsidR="004A703C" w:rsidRPr="004A703C" w:rsidRDefault="004A703C" w:rsidP="004A703C">
      <w:pPr>
        <w:shd w:val="clear" w:color="auto" w:fill="FFFFFF"/>
        <w:spacing w:after="0" w:line="240" w:lineRule="auto"/>
        <w:rPr>
          <w:rFonts w:ascii="Arial" w:eastAsia="Times New Roman" w:hAnsi="Arial" w:cs="Arial"/>
          <w:color w:val="333333"/>
        </w:rPr>
      </w:pP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b/>
          <w:bCs/>
          <w:color w:val="333333"/>
        </w:rPr>
        <w:t>3. Moving objects using procedures</w:t>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Procedures can be used to move and position objects on the initial scene. To call a procedure, right click on the object and select the procedure from the drop-</w:t>
      </w:r>
      <w:proofErr w:type="spellStart"/>
      <w:r w:rsidRPr="004A703C">
        <w:rPr>
          <w:rFonts w:ascii="Arial" w:eastAsia="Times New Roman" w:hAnsi="Arial" w:cs="Arial"/>
          <w:color w:val="333333"/>
        </w:rPr>
        <w:t>downl</w:t>
      </w:r>
      <w:proofErr w:type="spellEnd"/>
      <w:r w:rsidRPr="004A703C">
        <w:rPr>
          <w:rFonts w:ascii="Arial" w:eastAsia="Times New Roman" w:hAnsi="Arial" w:cs="Arial"/>
          <w:color w:val="333333"/>
        </w:rPr>
        <w:t xml:space="preserve"> list. While calling a procedure, you will have to provide the required values for the arguments like direction to be moved and the distance (see image below). We will use the same type of procedure in the code editor to create our animation.</w:t>
      </w:r>
    </w:p>
    <w:p w:rsidR="004A703C" w:rsidRPr="004A703C" w:rsidRDefault="004A703C" w:rsidP="004A703C">
      <w:pPr>
        <w:shd w:val="clear" w:color="auto" w:fill="FFFFFF"/>
        <w:spacing w:after="0" w:line="240" w:lineRule="auto"/>
        <w:jc w:val="center"/>
        <w:rPr>
          <w:rFonts w:ascii="Arial" w:eastAsia="Times New Roman" w:hAnsi="Arial" w:cs="Arial"/>
          <w:color w:val="333333"/>
        </w:rPr>
      </w:pPr>
      <w:r w:rsidRPr="004A703C">
        <w:rPr>
          <w:rFonts w:ascii="Arial" w:eastAsia="Times New Roman" w:hAnsi="Arial" w:cs="Arial"/>
          <w:noProof/>
          <w:color w:val="771100"/>
        </w:rPr>
        <w:drawing>
          <wp:inline distT="0" distB="0" distL="0" distR="0">
            <wp:extent cx="3810000" cy="2028825"/>
            <wp:effectExtent l="0" t="0" r="0" b="9525"/>
            <wp:docPr id="2" name="Picture 2" descr="http://4.bp.blogspot.com/-HixMBU9hYiA/URx51f9qFYI/AAAAAAAAA5A/Te1qbGbXs1Y/s400/procedures.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4.bp.blogspot.com/-HixMBU9hYiA/URx51f9qFYI/AAAAAAAAA5A/Te1qbGbXs1Y/s400/procedures.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028825"/>
                    </a:xfrm>
                    <a:prstGeom prst="rect">
                      <a:avLst/>
                    </a:prstGeom>
                    <a:noFill/>
                    <a:ln>
                      <a:noFill/>
                    </a:ln>
                  </pic:spPr>
                </pic:pic>
              </a:graphicData>
            </a:graphic>
          </wp:inline>
        </w:drawing>
      </w:r>
    </w:p>
    <w:p w:rsidR="004A703C" w:rsidRPr="004A703C" w:rsidRDefault="004A703C" w:rsidP="004A703C">
      <w:pPr>
        <w:shd w:val="clear" w:color="auto" w:fill="FFFFFF"/>
        <w:spacing w:after="0" w:line="240" w:lineRule="auto"/>
        <w:rPr>
          <w:rFonts w:ascii="Arial" w:eastAsia="Times New Roman" w:hAnsi="Arial" w:cs="Arial"/>
          <w:color w:val="333333"/>
        </w:rPr>
      </w:pP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Once the characters are ready on the stage, you may start programming/animating.</w:t>
      </w:r>
    </w:p>
    <w:p w:rsidR="004A703C" w:rsidRPr="004A703C" w:rsidRDefault="004A703C" w:rsidP="004A703C">
      <w:pPr>
        <w:shd w:val="clear" w:color="auto" w:fill="FFFFFF"/>
        <w:spacing w:after="0" w:line="240" w:lineRule="auto"/>
        <w:rPr>
          <w:rFonts w:ascii="Arial" w:eastAsia="Times New Roman" w:hAnsi="Arial" w:cs="Arial"/>
          <w:color w:val="333333"/>
        </w:rPr>
      </w:pPr>
    </w:p>
    <w:p w:rsidR="004A703C" w:rsidRPr="004A703C" w:rsidRDefault="004A703C" w:rsidP="004A703C">
      <w:pPr>
        <w:shd w:val="clear" w:color="auto" w:fill="FFFFFF"/>
        <w:spacing w:after="0" w:line="240" w:lineRule="auto"/>
        <w:rPr>
          <w:rFonts w:ascii="Arial" w:eastAsia="Times New Roman" w:hAnsi="Arial" w:cs="Arial"/>
          <w:color w:val="333333"/>
        </w:rPr>
      </w:pP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b/>
          <w:bCs/>
          <w:color w:val="333333"/>
        </w:rPr>
        <w:t>CAMERA CONTROLS</w:t>
      </w:r>
    </w:p>
    <w:tbl>
      <w:tblPr>
        <w:tblW w:w="0" w:type="auto"/>
        <w:jc w:val="center"/>
        <w:tblCellSpacing w:w="0" w:type="dxa"/>
        <w:tblCellMar>
          <w:top w:w="60" w:type="dxa"/>
          <w:left w:w="60" w:type="dxa"/>
          <w:bottom w:w="60" w:type="dxa"/>
          <w:right w:w="60" w:type="dxa"/>
        </w:tblCellMar>
        <w:tblLook w:val="04A0" w:firstRow="1" w:lastRow="0" w:firstColumn="1" w:lastColumn="0" w:noHBand="0" w:noVBand="1"/>
      </w:tblPr>
      <w:tblGrid>
        <w:gridCol w:w="4470"/>
      </w:tblGrid>
      <w:tr w:rsidR="004A703C" w:rsidRPr="004A703C" w:rsidTr="004A703C">
        <w:trPr>
          <w:tblCellSpacing w:w="0" w:type="dxa"/>
          <w:jc w:val="center"/>
        </w:trPr>
        <w:tc>
          <w:tcPr>
            <w:tcW w:w="0" w:type="auto"/>
            <w:vAlign w:val="center"/>
            <w:hideMark/>
          </w:tcPr>
          <w:p w:rsidR="004A703C" w:rsidRPr="004A703C" w:rsidRDefault="004A703C" w:rsidP="004A703C">
            <w:pPr>
              <w:spacing w:after="0" w:line="240" w:lineRule="auto"/>
              <w:jc w:val="center"/>
              <w:rPr>
                <w:rFonts w:ascii="Times New Roman" w:eastAsia="Times New Roman" w:hAnsi="Times New Roman" w:cs="Times New Roman"/>
                <w:sz w:val="24"/>
                <w:szCs w:val="24"/>
              </w:rPr>
            </w:pPr>
            <w:r w:rsidRPr="004A703C">
              <w:rPr>
                <w:rFonts w:ascii="Times New Roman" w:eastAsia="Times New Roman" w:hAnsi="Times New Roman" w:cs="Times New Roman"/>
                <w:noProof/>
                <w:color w:val="771100"/>
                <w:sz w:val="24"/>
                <w:szCs w:val="24"/>
              </w:rPr>
              <w:drawing>
                <wp:inline distT="0" distB="0" distL="0" distR="0">
                  <wp:extent cx="2762250" cy="933450"/>
                  <wp:effectExtent l="0" t="0" r="0" b="0"/>
                  <wp:docPr id="1" name="Picture 1" descr="http://2.bp.blogspot.com/-J7U20vVzwtE/URyJggUmV7I/AAAAAAAAA5Q/CjgRQN2q7HQ/s1600/camera-control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2.bp.blogspot.com/-J7U20vVzwtE/URyJggUmV7I/AAAAAAAAA5Q/CjgRQN2q7HQ/s1600/camera-control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2250" cy="933450"/>
                          </a:xfrm>
                          <a:prstGeom prst="rect">
                            <a:avLst/>
                          </a:prstGeom>
                          <a:noFill/>
                          <a:ln>
                            <a:noFill/>
                          </a:ln>
                        </pic:spPr>
                      </pic:pic>
                    </a:graphicData>
                  </a:graphic>
                </wp:inline>
              </w:drawing>
            </w:r>
          </w:p>
        </w:tc>
      </w:tr>
      <w:tr w:rsidR="004A703C" w:rsidRPr="004A703C" w:rsidTr="004A703C">
        <w:trPr>
          <w:tblCellSpacing w:w="0" w:type="dxa"/>
          <w:jc w:val="center"/>
        </w:trPr>
        <w:tc>
          <w:tcPr>
            <w:tcW w:w="0" w:type="auto"/>
            <w:vAlign w:val="center"/>
            <w:hideMark/>
          </w:tcPr>
          <w:p w:rsidR="004A703C" w:rsidRPr="004A703C" w:rsidRDefault="004A703C" w:rsidP="004A703C">
            <w:pPr>
              <w:spacing w:after="0" w:line="240" w:lineRule="auto"/>
              <w:jc w:val="center"/>
              <w:rPr>
                <w:rFonts w:ascii="Times New Roman" w:eastAsia="Times New Roman" w:hAnsi="Times New Roman" w:cs="Times New Roman"/>
                <w:sz w:val="18"/>
                <w:szCs w:val="18"/>
              </w:rPr>
            </w:pPr>
            <w:r w:rsidRPr="004A703C">
              <w:rPr>
                <w:rFonts w:ascii="Times New Roman" w:eastAsia="Times New Roman" w:hAnsi="Times New Roman" w:cs="Times New Roman"/>
                <w:sz w:val="18"/>
                <w:szCs w:val="18"/>
              </w:rPr>
              <w:t>camera controls</w:t>
            </w:r>
          </w:p>
        </w:tc>
      </w:tr>
    </w:tbl>
    <w:p w:rsidR="004A703C" w:rsidRPr="004A703C" w:rsidRDefault="004A703C" w:rsidP="004A703C">
      <w:pPr>
        <w:shd w:val="clear" w:color="auto" w:fill="FFFFFF"/>
        <w:spacing w:after="0" w:line="240" w:lineRule="auto"/>
        <w:jc w:val="both"/>
        <w:rPr>
          <w:rFonts w:ascii="Arial" w:eastAsia="Times New Roman" w:hAnsi="Arial" w:cs="Arial"/>
          <w:color w:val="333333"/>
        </w:rPr>
      </w:pPr>
      <w:r w:rsidRPr="004A703C">
        <w:rPr>
          <w:rFonts w:ascii="Arial" w:eastAsia="Times New Roman" w:hAnsi="Arial" w:cs="Arial"/>
          <w:color w:val="333333"/>
        </w:rPr>
        <w:t>The scene where you add the objects can be considered as you are seeing the scene through the camera view finder. You can re-position</w:t>
      </w:r>
      <w:proofErr w:type="gramStart"/>
      <w:r w:rsidRPr="004A703C">
        <w:rPr>
          <w:rFonts w:ascii="Arial" w:eastAsia="Times New Roman" w:hAnsi="Arial" w:cs="Arial"/>
          <w:color w:val="333333"/>
        </w:rPr>
        <w:t>  your</w:t>
      </w:r>
      <w:proofErr w:type="gramEnd"/>
      <w:r w:rsidRPr="004A703C">
        <w:rPr>
          <w:rFonts w:ascii="Arial" w:eastAsia="Times New Roman" w:hAnsi="Arial" w:cs="Arial"/>
          <w:color w:val="333333"/>
        </w:rPr>
        <w:t xml:space="preserve"> cameras or can change its angle so as to have a different view of the scene. The arrow buttons shown in the picture above are the camera controls that help you to move the camera in different directions.</w:t>
      </w:r>
    </w:p>
    <w:p w:rsidR="004A703C" w:rsidRPr="004A703C" w:rsidRDefault="004A703C" w:rsidP="004A703C">
      <w:pPr>
        <w:shd w:val="clear" w:color="auto" w:fill="FFFFFF"/>
        <w:spacing w:after="0" w:line="240" w:lineRule="auto"/>
        <w:jc w:val="both"/>
        <w:rPr>
          <w:rFonts w:ascii="Arial" w:eastAsia="Times New Roman" w:hAnsi="Arial" w:cs="Arial"/>
          <w:color w:val="333333"/>
        </w:rPr>
      </w:pPr>
      <w:r w:rsidRPr="004A703C">
        <w:rPr>
          <w:rFonts w:ascii="Arial" w:eastAsia="Times New Roman" w:hAnsi="Arial" w:cs="Arial"/>
          <w:color w:val="333333"/>
        </w:rPr>
        <w:t xml:space="preserve">There are three groups of buttons. The arrows in the group in the middle helps to orient your camera to the left, right, forward and backward. Click on the arrow concerned to orient your camera step by step or click and hold your mouse down to get a continuous motion. Clicking the left and right arrows is like you standing with the camera at a particular point shooting your scene, just turning the direction of the camera. Clicking on the forward and backward arrows is like you are moving toward or away from your </w:t>
      </w:r>
      <w:proofErr w:type="spellStart"/>
      <w:r w:rsidRPr="004A703C">
        <w:rPr>
          <w:rFonts w:ascii="Arial" w:eastAsia="Times New Roman" w:hAnsi="Arial" w:cs="Arial"/>
          <w:color w:val="333333"/>
        </w:rPr>
        <w:t>scence</w:t>
      </w:r>
      <w:proofErr w:type="spellEnd"/>
      <w:r w:rsidRPr="004A703C">
        <w:rPr>
          <w:rFonts w:ascii="Arial" w:eastAsia="Times New Roman" w:hAnsi="Arial" w:cs="Arial"/>
          <w:color w:val="333333"/>
        </w:rPr>
        <w:t xml:space="preserve"> to get a wider angle of the scene.</w:t>
      </w:r>
    </w:p>
    <w:p w:rsidR="004A703C" w:rsidRPr="004A703C" w:rsidRDefault="004A703C" w:rsidP="004A703C">
      <w:pPr>
        <w:shd w:val="clear" w:color="auto" w:fill="FFFFFF"/>
        <w:spacing w:after="0" w:line="240" w:lineRule="auto"/>
        <w:jc w:val="both"/>
        <w:rPr>
          <w:rFonts w:ascii="Arial" w:eastAsia="Times New Roman" w:hAnsi="Arial" w:cs="Arial"/>
          <w:color w:val="333333"/>
        </w:rPr>
      </w:pPr>
      <w:r w:rsidRPr="004A703C">
        <w:rPr>
          <w:rFonts w:ascii="Arial" w:eastAsia="Times New Roman" w:hAnsi="Arial" w:cs="Arial"/>
          <w:color w:val="333333"/>
        </w:rPr>
        <w:t>The arrow buttons on the left in above picture is used to move the camera in any of the four directions - left, right, up or down. Here the camera will move from one place to another.</w:t>
      </w:r>
    </w:p>
    <w:p w:rsidR="004A703C" w:rsidRPr="004A703C" w:rsidRDefault="004A703C" w:rsidP="004A703C">
      <w:pPr>
        <w:shd w:val="clear" w:color="auto" w:fill="FFFFFF"/>
        <w:spacing w:after="0" w:line="240" w:lineRule="auto"/>
        <w:rPr>
          <w:rFonts w:ascii="Arial" w:eastAsia="Times New Roman" w:hAnsi="Arial" w:cs="Arial"/>
          <w:color w:val="333333"/>
        </w:rPr>
      </w:pPr>
      <w:r w:rsidRPr="004A703C">
        <w:rPr>
          <w:rFonts w:ascii="Arial" w:eastAsia="Times New Roman" w:hAnsi="Arial" w:cs="Arial"/>
          <w:color w:val="333333"/>
        </w:rPr>
        <w:t>The third group with two curved arrows can be used to tilt the camera downward or upward.</w:t>
      </w:r>
    </w:p>
    <w:p w:rsidR="004A703C" w:rsidRPr="004A703C" w:rsidRDefault="004A703C" w:rsidP="004A703C">
      <w:pPr>
        <w:shd w:val="clear" w:color="auto" w:fill="FFFFFF"/>
        <w:spacing w:after="0" w:line="240" w:lineRule="auto"/>
        <w:jc w:val="both"/>
        <w:rPr>
          <w:rFonts w:ascii="Arial" w:eastAsia="Times New Roman" w:hAnsi="Arial" w:cs="Arial"/>
          <w:color w:val="333333"/>
        </w:rPr>
      </w:pPr>
      <w:r w:rsidRPr="004A703C">
        <w:rPr>
          <w:rFonts w:ascii="Arial" w:eastAsia="Times New Roman" w:hAnsi="Arial" w:cs="Arial"/>
          <w:b/>
          <w:bCs/>
          <w:i/>
          <w:iCs/>
          <w:color w:val="333333"/>
        </w:rPr>
        <w:t>You just experiment with the camera controls and you will get the idea of camera controls quickly.</w:t>
      </w:r>
    </w:p>
    <w:p w:rsidR="00DD5C23" w:rsidRDefault="004A703C"/>
    <w:sectPr w:rsidR="00DD5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3C"/>
    <w:rsid w:val="003064EC"/>
    <w:rsid w:val="004A703C"/>
    <w:rsid w:val="009E3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CC4FE-549D-4F3B-9771-779D0F09A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70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03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A7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345942">
      <w:bodyDiv w:val="1"/>
      <w:marLeft w:val="0"/>
      <w:marRight w:val="0"/>
      <w:marTop w:val="0"/>
      <w:marBottom w:val="0"/>
      <w:divBdr>
        <w:top w:val="none" w:sz="0" w:space="0" w:color="auto"/>
        <w:left w:val="none" w:sz="0" w:space="0" w:color="auto"/>
        <w:bottom w:val="none" w:sz="0" w:space="0" w:color="auto"/>
        <w:right w:val="none" w:sz="0" w:space="0" w:color="auto"/>
      </w:divBdr>
      <w:divsChild>
        <w:div w:id="182828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2.bp.blogspot.com/-bcZ6T85A_g0/URtXJGHPLCI/AAAAAAAAA4Q/6NOAyjEkamg/s1600/rotation.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4.bp.blogspot.com/-pgGqAKqAdbc/URx02WkIpwI/AAAAAAAAA4w/41UaHiGm1iI/s1600/properties.jpg"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2.bp.blogspot.com/-J7U20vVzwtE/URyJggUmV7I/AAAAAAAAA5Q/CjgRQN2q7HQ/s1600/camera-controls.jpg" TargetMode="External"/><Relationship Id="rId1" Type="http://schemas.openxmlformats.org/officeDocument/2006/relationships/styles" Target="styles.xml"/><Relationship Id="rId6" Type="http://schemas.openxmlformats.org/officeDocument/2006/relationships/hyperlink" Target="http://4.bp.blogspot.com/-jwnZa8ukMCM/URtWWqjEsdI/AAAAAAAAA4E/Ot7vF1XWJHo/s1600/default.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1.bp.blogspot.com/-jeqFiMeyWV8/URtYj_F_zPI/AAAAAAAAA4c/cHRmDHxZ1NI/s1600/translation.jpg" TargetMode="External"/><Relationship Id="rId19" Type="http://schemas.openxmlformats.org/officeDocument/2006/relationships/theme" Target="theme/theme1.xml"/><Relationship Id="rId4" Type="http://schemas.openxmlformats.org/officeDocument/2006/relationships/hyperlink" Target="http://2.bp.blogspot.com/-hHwlTtJhUD0/URtUlobMewI/AAAAAAAAA34/a5NpZvA2sZM/s1600/alice-handle-styles.jpg" TargetMode="External"/><Relationship Id="rId9" Type="http://schemas.openxmlformats.org/officeDocument/2006/relationships/image" Target="media/image3.jpeg"/><Relationship Id="rId14" Type="http://schemas.openxmlformats.org/officeDocument/2006/relationships/hyperlink" Target="http://4.bp.blogspot.com/-HixMBU9hYiA/URx51f9qFYI/AAAAAAAAA5A/Te1qbGbXs1Y/s1600/procedures.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Arfaoui</dc:creator>
  <cp:keywords/>
  <dc:description/>
  <cp:lastModifiedBy>Salim Arfaoui</cp:lastModifiedBy>
  <cp:revision>1</cp:revision>
  <dcterms:created xsi:type="dcterms:W3CDTF">2017-03-04T15:02:00Z</dcterms:created>
  <dcterms:modified xsi:type="dcterms:W3CDTF">2017-03-04T15:02:00Z</dcterms:modified>
</cp:coreProperties>
</file>