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8B0F" w14:textId="7E3013C0" w:rsidR="00E71DAD" w:rsidRPr="00E71DAD" w:rsidRDefault="00E71DAD" w:rsidP="00E71D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1DAD">
        <w:rPr>
          <w:rFonts w:ascii="Times New Roman" w:eastAsia="Times New Roman" w:hAnsi="Times New Roman" w:cs="Times New Roman"/>
          <w:b/>
          <w:bCs/>
          <w:kern w:val="0"/>
          <w:sz w:val="27"/>
          <w:szCs w:val="27"/>
          <w14:ligatures w14:val="none"/>
        </w:rPr>
        <w:t>AI Tool Declaration</w:t>
      </w:r>
      <w:r>
        <w:rPr>
          <w:rFonts w:ascii="Times New Roman" w:eastAsia="Times New Roman" w:hAnsi="Times New Roman" w:cs="Times New Roman"/>
          <w:b/>
          <w:bCs/>
          <w:kern w:val="0"/>
          <w:sz w:val="27"/>
          <w:szCs w:val="27"/>
          <w14:ligatures w14:val="none"/>
        </w:rPr>
        <w:t xml:space="preserve">: </w:t>
      </w:r>
      <w:r w:rsidRPr="00E71DAD">
        <w:rPr>
          <w:rFonts w:ascii="Times New Roman" w:eastAsia="Times New Roman" w:hAnsi="Times New Roman" w:cs="Times New Roman"/>
          <w:b/>
          <w:bCs/>
          <w:kern w:val="0"/>
          <w:sz w:val="27"/>
          <w:szCs w:val="27"/>
          <w14:ligatures w14:val="none"/>
        </w:rPr>
        <w:t>Claude's Perspective</w:t>
      </w:r>
    </w:p>
    <w:p w14:paraId="14597081" w14:textId="04A61FA4" w:rsidR="00E71DAD" w:rsidRPr="00E71DAD" w:rsidRDefault="00E71DAD" w:rsidP="00E71DAD">
      <w:r>
        <w:t>“</w:t>
      </w:r>
      <w:r w:rsidRPr="00E71DAD">
        <w:t>During this lab session, the student approached me with a request to assist in understanding and implementing a complete machine learning workflow covering supervised and unsupervised learning. As with the previous labs, I adopted a guided, study-mode approach rather than providing direct solutions explaining concepts first, asking questions, and letting the student attempt answers before giving feedback.</w:t>
      </w:r>
    </w:p>
    <w:p w14:paraId="463DC53B" w14:textId="77777777" w:rsidR="00E71DAD" w:rsidRPr="00E71DAD" w:rsidRDefault="00E71DAD" w:rsidP="00E71DAD">
      <w:pPr>
        <w:spacing w:before="100" w:beforeAutospacing="1" w:after="100" w:afterAutospacing="1" w:line="240" w:lineRule="auto"/>
        <w:rPr>
          <w:rFonts w:ascii="Times New Roman" w:eastAsia="Times New Roman" w:hAnsi="Times New Roman" w:cs="Times New Roman"/>
          <w:kern w:val="0"/>
          <w14:ligatures w14:val="none"/>
        </w:rPr>
      </w:pPr>
      <w:r w:rsidRPr="00E71DAD">
        <w:rPr>
          <w:rFonts w:ascii="Times New Roman" w:eastAsia="Times New Roman" w:hAnsi="Times New Roman" w:cs="Times New Roman"/>
          <w:b/>
          <w:bCs/>
          <w:kern w:val="0"/>
          <w14:ligatures w14:val="none"/>
        </w:rPr>
        <w:t>How I assisted:</w:t>
      </w:r>
    </w:p>
    <w:p w14:paraId="4AC43409" w14:textId="6B1D6268" w:rsidR="00E71DAD" w:rsidRPr="00E71DAD" w:rsidRDefault="00E71DAD" w:rsidP="00E71DAD">
      <w:pPr>
        <w:spacing w:before="100" w:beforeAutospacing="1" w:after="100" w:afterAutospacing="1" w:line="240" w:lineRule="auto"/>
        <w:rPr>
          <w:rFonts w:ascii="Times New Roman" w:eastAsia="Times New Roman" w:hAnsi="Times New Roman" w:cs="Times New Roman"/>
          <w:kern w:val="0"/>
          <w14:ligatures w14:val="none"/>
        </w:rPr>
      </w:pPr>
      <w:r w:rsidRPr="00E71DAD">
        <w:rPr>
          <w:rFonts w:ascii="Times New Roman" w:eastAsia="Times New Roman" w:hAnsi="Times New Roman" w:cs="Times New Roman"/>
          <w:kern w:val="0"/>
          <w14:ligatures w14:val="none"/>
        </w:rPr>
        <w:t xml:space="preserve">For conceptual foundations, before writing any code, I walked the student through core machine learning concepts they had not fully grasped in class including the difference between regression and classification, what a target variable is versus features, why we split data into train/validation/test sets, the difference between overfitting and underfitting, and the concept of data leakage. I used concrete analogies (a student studying for exams, a taxi trip table, reverse algebra) to make abstract ideas </w:t>
      </w:r>
      <w:proofErr w:type="gramStart"/>
      <w:r w:rsidRPr="00E71DAD">
        <w:rPr>
          <w:rFonts w:ascii="Times New Roman" w:eastAsia="Times New Roman" w:hAnsi="Times New Roman" w:cs="Times New Roman"/>
          <w:kern w:val="0"/>
          <w14:ligatures w14:val="none"/>
        </w:rPr>
        <w:t>tangible, and</w:t>
      </w:r>
      <w:proofErr w:type="gramEnd"/>
      <w:r w:rsidRPr="00E71DAD">
        <w:rPr>
          <w:rFonts w:ascii="Times New Roman" w:eastAsia="Times New Roman" w:hAnsi="Times New Roman" w:cs="Times New Roman"/>
          <w:kern w:val="0"/>
          <w14:ligatures w14:val="none"/>
        </w:rPr>
        <w:t xml:space="preserve"> asked the student guiding questions at each stage rather than simply explaining.</w:t>
      </w:r>
    </w:p>
    <w:p w14:paraId="640D21AC" w14:textId="58F5F74A" w:rsidR="00E71DAD" w:rsidRPr="00E71DAD" w:rsidRDefault="00E71DAD" w:rsidP="00E71DAD">
      <w:pPr>
        <w:spacing w:before="100" w:beforeAutospacing="1" w:after="100" w:afterAutospacing="1" w:line="240" w:lineRule="auto"/>
        <w:rPr>
          <w:rFonts w:ascii="Times New Roman" w:eastAsia="Times New Roman" w:hAnsi="Times New Roman" w:cs="Times New Roman"/>
          <w:kern w:val="0"/>
          <w14:ligatures w14:val="none"/>
        </w:rPr>
      </w:pPr>
      <w:r w:rsidRPr="00E71DAD">
        <w:rPr>
          <w:rFonts w:ascii="Times New Roman" w:eastAsia="Times New Roman" w:hAnsi="Times New Roman" w:cs="Times New Roman"/>
          <w:kern w:val="0"/>
          <w14:ligatures w14:val="none"/>
        </w:rPr>
        <w:t>For data exploration</w:t>
      </w:r>
      <w:r>
        <w:rPr>
          <w:rFonts w:ascii="Times New Roman" w:eastAsia="Times New Roman" w:hAnsi="Times New Roman" w:cs="Times New Roman"/>
          <w:kern w:val="0"/>
          <w14:ligatures w14:val="none"/>
        </w:rPr>
        <w:t xml:space="preserve">, </w:t>
      </w:r>
      <w:r w:rsidRPr="00E71DAD">
        <w:rPr>
          <w:rFonts w:ascii="Times New Roman" w:eastAsia="Times New Roman" w:hAnsi="Times New Roman" w:cs="Times New Roman"/>
          <w:kern w:val="0"/>
          <w14:ligatures w14:val="none"/>
        </w:rPr>
        <w:t xml:space="preserve">I guided the student through interpreting </w:t>
      </w:r>
      <w:proofErr w:type="spellStart"/>
      <w:proofErr w:type="gramStart"/>
      <w:r w:rsidRPr="00E71DAD">
        <w:rPr>
          <w:rFonts w:ascii="Courier New" w:eastAsia="Times New Roman" w:hAnsi="Courier New" w:cs="Courier New"/>
          <w:kern w:val="0"/>
          <w:sz w:val="20"/>
          <w:szCs w:val="20"/>
          <w14:ligatures w14:val="none"/>
        </w:rPr>
        <w:t>taxi.shape</w:t>
      </w:r>
      <w:proofErr w:type="spellEnd"/>
      <w:proofErr w:type="gramEnd"/>
      <w:r w:rsidRPr="00E71DAD">
        <w:rPr>
          <w:rFonts w:ascii="Times New Roman" w:eastAsia="Times New Roman" w:hAnsi="Times New Roman" w:cs="Times New Roman"/>
          <w:kern w:val="0"/>
          <w14:ligatures w14:val="none"/>
        </w:rPr>
        <w:t xml:space="preserve">, </w:t>
      </w:r>
      <w:proofErr w:type="spellStart"/>
      <w:proofErr w:type="gramStart"/>
      <w:r w:rsidRPr="00E71DAD">
        <w:rPr>
          <w:rFonts w:ascii="Courier New" w:eastAsia="Times New Roman" w:hAnsi="Courier New" w:cs="Courier New"/>
          <w:kern w:val="0"/>
          <w:sz w:val="20"/>
          <w:szCs w:val="20"/>
          <w14:ligatures w14:val="none"/>
        </w:rPr>
        <w:t>taxi.describe</w:t>
      </w:r>
      <w:proofErr w:type="spellEnd"/>
      <w:proofErr w:type="gramEnd"/>
      <w:r w:rsidRPr="00E71DAD">
        <w:rPr>
          <w:rFonts w:ascii="Courier New" w:eastAsia="Times New Roman" w:hAnsi="Courier New" w:cs="Courier New"/>
          <w:kern w:val="0"/>
          <w:sz w:val="20"/>
          <w:szCs w:val="20"/>
          <w14:ligatures w14:val="none"/>
        </w:rPr>
        <w:t>()</w:t>
      </w:r>
      <w:r w:rsidRPr="00E71DAD">
        <w:rPr>
          <w:rFonts w:ascii="Times New Roman" w:eastAsia="Times New Roman" w:hAnsi="Times New Roman" w:cs="Times New Roman"/>
          <w:kern w:val="0"/>
          <w14:ligatures w14:val="none"/>
        </w:rPr>
        <w:t xml:space="preserve">, </w:t>
      </w:r>
      <w:proofErr w:type="gramStart"/>
      <w:r w:rsidRPr="00E71DAD">
        <w:rPr>
          <w:rFonts w:ascii="Courier New" w:eastAsia="Times New Roman" w:hAnsi="Courier New" w:cs="Courier New"/>
          <w:kern w:val="0"/>
          <w:sz w:val="20"/>
          <w:szCs w:val="20"/>
          <w14:ligatures w14:val="none"/>
        </w:rPr>
        <w:t>taxi.info(</w:t>
      </w:r>
      <w:proofErr w:type="gramEnd"/>
      <w:r w:rsidRPr="00E71DAD">
        <w:rPr>
          <w:rFonts w:ascii="Courier New" w:eastAsia="Times New Roman" w:hAnsi="Courier New" w:cs="Courier New"/>
          <w:kern w:val="0"/>
          <w:sz w:val="20"/>
          <w:szCs w:val="20"/>
          <w14:ligatures w14:val="none"/>
        </w:rPr>
        <w:t>)</w:t>
      </w:r>
      <w:r w:rsidRPr="00E71DAD">
        <w:rPr>
          <w:rFonts w:ascii="Times New Roman" w:eastAsia="Times New Roman" w:hAnsi="Times New Roman" w:cs="Times New Roman"/>
          <w:kern w:val="0"/>
          <w14:ligatures w14:val="none"/>
        </w:rPr>
        <w:t xml:space="preserve">, </w:t>
      </w:r>
      <w:proofErr w:type="spellStart"/>
      <w:proofErr w:type="gramStart"/>
      <w:r w:rsidRPr="00E71DAD">
        <w:rPr>
          <w:rFonts w:ascii="Courier New" w:eastAsia="Times New Roman" w:hAnsi="Courier New" w:cs="Courier New"/>
          <w:kern w:val="0"/>
          <w:sz w:val="20"/>
          <w:szCs w:val="20"/>
          <w14:ligatures w14:val="none"/>
        </w:rPr>
        <w:t>taxi.isna</w:t>
      </w:r>
      <w:proofErr w:type="spellEnd"/>
      <w:proofErr w:type="gramEnd"/>
      <w:r w:rsidRPr="00E71DAD">
        <w:rPr>
          <w:rFonts w:ascii="Courier New" w:eastAsia="Times New Roman" w:hAnsi="Courier New" w:cs="Courier New"/>
          <w:kern w:val="0"/>
          <w:sz w:val="20"/>
          <w:szCs w:val="20"/>
          <w14:ligatures w14:val="none"/>
        </w:rPr>
        <w:t>(</w:t>
      </w:r>
      <w:proofErr w:type="gramStart"/>
      <w:r w:rsidRPr="00E71DAD">
        <w:rPr>
          <w:rFonts w:ascii="Courier New" w:eastAsia="Times New Roman" w:hAnsi="Courier New" w:cs="Courier New"/>
          <w:kern w:val="0"/>
          <w:sz w:val="20"/>
          <w:szCs w:val="20"/>
          <w14:ligatures w14:val="none"/>
        </w:rPr>
        <w:t>).sum</w:t>
      </w:r>
      <w:proofErr w:type="gramEnd"/>
      <w:r w:rsidRPr="00E71DAD">
        <w:rPr>
          <w:rFonts w:ascii="Courier New" w:eastAsia="Times New Roman" w:hAnsi="Courier New" w:cs="Courier New"/>
          <w:kern w:val="0"/>
          <w:sz w:val="20"/>
          <w:szCs w:val="20"/>
          <w14:ligatures w14:val="none"/>
        </w:rPr>
        <w:t>()</w:t>
      </w:r>
      <w:r w:rsidRPr="00E71DAD">
        <w:rPr>
          <w:rFonts w:ascii="Times New Roman" w:eastAsia="Times New Roman" w:hAnsi="Times New Roman" w:cs="Times New Roman"/>
          <w:kern w:val="0"/>
          <w14:ligatures w14:val="none"/>
        </w:rPr>
        <w:t xml:space="preserve">, and a </w:t>
      </w:r>
      <w:proofErr w:type="spellStart"/>
      <w:proofErr w:type="gramStart"/>
      <w:r w:rsidRPr="00E71DAD">
        <w:rPr>
          <w:rFonts w:ascii="Courier New" w:eastAsia="Times New Roman" w:hAnsi="Courier New" w:cs="Courier New"/>
          <w:kern w:val="0"/>
          <w:sz w:val="20"/>
          <w:szCs w:val="20"/>
          <w14:ligatures w14:val="none"/>
        </w:rPr>
        <w:t>sns.histplot</w:t>
      </w:r>
      <w:proofErr w:type="spellEnd"/>
      <w:proofErr w:type="gramEnd"/>
      <w:r w:rsidRPr="00E71DAD">
        <w:rPr>
          <w:rFonts w:ascii="Times New Roman" w:eastAsia="Times New Roman" w:hAnsi="Times New Roman" w:cs="Times New Roman"/>
          <w:kern w:val="0"/>
          <w14:ligatures w14:val="none"/>
        </w:rPr>
        <w:t xml:space="preserve"> of the target. Rather than telling them what to conclude, I asked targeted questions about what zero-variance columns mean, why </w:t>
      </w:r>
      <w:proofErr w:type="spellStart"/>
      <w:r w:rsidRPr="00E71DAD">
        <w:rPr>
          <w:rFonts w:ascii="Courier New" w:eastAsia="Times New Roman" w:hAnsi="Courier New" w:cs="Courier New"/>
          <w:kern w:val="0"/>
          <w:sz w:val="20"/>
          <w:szCs w:val="20"/>
          <w14:ligatures w14:val="none"/>
        </w:rPr>
        <w:t>fare_amount</w:t>
      </w:r>
      <w:proofErr w:type="spellEnd"/>
      <w:r w:rsidRPr="00E71DAD">
        <w:rPr>
          <w:rFonts w:ascii="Times New Roman" w:eastAsia="Times New Roman" w:hAnsi="Times New Roman" w:cs="Times New Roman"/>
          <w:kern w:val="0"/>
          <w14:ligatures w14:val="none"/>
        </w:rPr>
        <w:t xml:space="preserve"> clustering at $70.00 is suspicious, and what near-zero trip distances imply. The student identified the issues themselves and wrote their own reasoning box answers, which I then helped refine for grammar and precision.</w:t>
      </w:r>
    </w:p>
    <w:p w14:paraId="66D1AC9B" w14:textId="29F406FD" w:rsidR="00E71DAD" w:rsidRPr="00E71DAD" w:rsidRDefault="00E71DAD" w:rsidP="00E71DAD">
      <w:pPr>
        <w:spacing w:before="100" w:beforeAutospacing="1" w:after="100" w:afterAutospacing="1" w:line="240" w:lineRule="auto"/>
        <w:rPr>
          <w:rFonts w:ascii="Times New Roman" w:eastAsia="Times New Roman" w:hAnsi="Times New Roman" w:cs="Times New Roman"/>
          <w:kern w:val="0"/>
          <w14:ligatures w14:val="none"/>
        </w:rPr>
      </w:pPr>
      <w:r w:rsidRPr="00E71DAD">
        <w:rPr>
          <w:rFonts w:ascii="Times New Roman" w:eastAsia="Times New Roman" w:hAnsi="Times New Roman" w:cs="Times New Roman"/>
          <w:kern w:val="0"/>
          <w14:ligatures w14:val="none"/>
        </w:rPr>
        <w:t>For preprocessing</w:t>
      </w:r>
      <w:r>
        <w:rPr>
          <w:rFonts w:ascii="Times New Roman" w:eastAsia="Times New Roman" w:hAnsi="Times New Roman" w:cs="Times New Roman"/>
          <w:kern w:val="0"/>
          <w14:ligatures w14:val="none"/>
        </w:rPr>
        <w:t xml:space="preserve">, </w:t>
      </w:r>
      <w:r w:rsidRPr="00E71DAD">
        <w:rPr>
          <w:rFonts w:ascii="Times New Roman" w:eastAsia="Times New Roman" w:hAnsi="Times New Roman" w:cs="Times New Roman"/>
          <w:kern w:val="0"/>
          <w14:ligatures w14:val="none"/>
        </w:rPr>
        <w:t xml:space="preserve">I guided the student through dropping invalid rows, identifying constant columns, engineering a </w:t>
      </w:r>
      <w:proofErr w:type="spellStart"/>
      <w:r w:rsidRPr="00E71DAD">
        <w:rPr>
          <w:rFonts w:ascii="Courier New" w:eastAsia="Times New Roman" w:hAnsi="Courier New" w:cs="Courier New"/>
          <w:kern w:val="0"/>
          <w:sz w:val="20"/>
          <w:szCs w:val="20"/>
          <w14:ligatures w14:val="none"/>
        </w:rPr>
        <w:t>total_surcharges</w:t>
      </w:r>
      <w:proofErr w:type="spellEnd"/>
      <w:r w:rsidRPr="00E71DAD">
        <w:rPr>
          <w:rFonts w:ascii="Times New Roman" w:eastAsia="Times New Roman" w:hAnsi="Times New Roman" w:cs="Times New Roman"/>
          <w:kern w:val="0"/>
          <w14:ligatures w14:val="none"/>
        </w:rPr>
        <w:t xml:space="preserve"> feature, encoding categorical columns, and applying </w:t>
      </w:r>
      <w:proofErr w:type="spellStart"/>
      <w:r w:rsidRPr="00E71DAD">
        <w:rPr>
          <w:rFonts w:ascii="Times New Roman" w:eastAsia="Times New Roman" w:hAnsi="Times New Roman" w:cs="Times New Roman"/>
          <w:kern w:val="0"/>
          <w14:ligatures w14:val="none"/>
        </w:rPr>
        <w:t>StandardScaler</w:t>
      </w:r>
      <w:proofErr w:type="spellEnd"/>
      <w:r w:rsidRPr="00E71DAD">
        <w:rPr>
          <w:rFonts w:ascii="Times New Roman" w:eastAsia="Times New Roman" w:hAnsi="Times New Roman" w:cs="Times New Roman"/>
          <w:kern w:val="0"/>
          <w14:ligatures w14:val="none"/>
        </w:rPr>
        <w:t xml:space="preserve"> explaining the intuition behind each decision (e.g. why the scaler must be fit on training data only, why building features from the target causes data leakage).</w:t>
      </w:r>
    </w:p>
    <w:p w14:paraId="4096E7BB" w14:textId="77777777" w:rsidR="00E71DAD" w:rsidRDefault="00E71DAD" w:rsidP="00E71DAD">
      <w:pPr>
        <w:spacing w:before="100" w:beforeAutospacing="1" w:after="100" w:afterAutospacing="1" w:line="240" w:lineRule="auto"/>
      </w:pPr>
      <w:r>
        <w:t xml:space="preserve">I helped debug several runtime errors introduced during data preparation, including a </w:t>
      </w:r>
      <w:proofErr w:type="spellStart"/>
      <w:r>
        <w:rPr>
          <w:rStyle w:val="HTMLCode"/>
          <w:rFonts w:eastAsiaTheme="majorEastAsia"/>
        </w:rPr>
        <w:t>KeyError</w:t>
      </w:r>
      <w:proofErr w:type="spellEnd"/>
      <w:r>
        <w:t xml:space="preserve"> from a missing encoded column, a </w:t>
      </w:r>
      <w:proofErr w:type="spellStart"/>
      <w:r>
        <w:rPr>
          <w:rStyle w:val="HTMLCode"/>
          <w:rFonts w:eastAsiaTheme="majorEastAsia"/>
        </w:rPr>
        <w:t>ValueError</w:t>
      </w:r>
      <w:proofErr w:type="spellEnd"/>
      <w:r>
        <w:t xml:space="preserve"> from mismatched sample sizes after a train/test split, and a subtler bug where a lowercase ordinal-encoding dictionary (</w:t>
      </w:r>
      <w:r>
        <w:rPr>
          <w:rStyle w:val="HTMLCode"/>
          <w:rFonts w:eastAsiaTheme="majorEastAsia"/>
        </w:rPr>
        <w:t>"sometimes"</w:t>
      </w:r>
      <w:r>
        <w:t xml:space="preserve"> instead of </w:t>
      </w:r>
      <w:r>
        <w:rPr>
          <w:rStyle w:val="HTMLCode"/>
          <w:rFonts w:eastAsiaTheme="majorEastAsia"/>
        </w:rPr>
        <w:t>"Sometimes"</w:t>
      </w:r>
      <w:r>
        <w:t xml:space="preserve">) silently produced </w:t>
      </w:r>
      <w:proofErr w:type="spellStart"/>
      <w:r>
        <w:t>NaN</w:t>
      </w:r>
      <w:proofErr w:type="spellEnd"/>
      <w:r>
        <w:t xml:space="preserve"> values. In each case I diagnosed the issue directly from the traceback or from output the student shared (e.g. </w:t>
      </w:r>
      <w:proofErr w:type="spellStart"/>
      <w:r>
        <w:rPr>
          <w:rStyle w:val="HTMLCode"/>
          <w:rFonts w:eastAsiaTheme="majorEastAsia"/>
        </w:rPr>
        <w:t>isna</w:t>
      </w:r>
      <w:proofErr w:type="spellEnd"/>
      <w:r>
        <w:rPr>
          <w:rStyle w:val="HTMLCode"/>
          <w:rFonts w:eastAsiaTheme="majorEastAsia"/>
        </w:rPr>
        <w:t>(</w:t>
      </w:r>
      <w:proofErr w:type="gramStart"/>
      <w:r>
        <w:rPr>
          <w:rStyle w:val="HTMLCode"/>
          <w:rFonts w:eastAsiaTheme="majorEastAsia"/>
        </w:rPr>
        <w:t>).sum</w:t>
      </w:r>
      <w:proofErr w:type="gramEnd"/>
      <w:r>
        <w:rPr>
          <w:rStyle w:val="HTMLCode"/>
          <w:rFonts w:eastAsiaTheme="majorEastAsia"/>
        </w:rPr>
        <w:t>()</w:t>
      </w:r>
      <w:r>
        <w:t xml:space="preserve"> results) and proposed a targeted fix rather than a full rewrite.</w:t>
      </w:r>
    </w:p>
    <w:p w14:paraId="3198BBBD" w14:textId="2408CEBB" w:rsidR="00E71DAD" w:rsidRPr="00E71DAD" w:rsidRDefault="00E71DAD" w:rsidP="00E71DAD">
      <w:pPr>
        <w:spacing w:before="100" w:beforeAutospacing="1" w:after="100" w:afterAutospacing="1" w:line="240" w:lineRule="auto"/>
        <w:rPr>
          <w:rFonts w:ascii="Times New Roman" w:eastAsia="Times New Roman" w:hAnsi="Times New Roman" w:cs="Times New Roman"/>
          <w:kern w:val="0"/>
          <w14:ligatures w14:val="none"/>
        </w:rPr>
      </w:pPr>
      <w:r w:rsidRPr="00E71DAD">
        <w:rPr>
          <w:rFonts w:ascii="Times New Roman" w:eastAsia="Times New Roman" w:hAnsi="Times New Roman" w:cs="Times New Roman"/>
          <w:kern w:val="0"/>
          <w14:ligatures w14:val="none"/>
        </w:rPr>
        <w:t>At no point did I provide bulk solutions without context. All reasoning box answers were written by the student in their own words first, with AI feedback used only to correct factual errors or improve grammar.</w:t>
      </w:r>
      <w:r>
        <w:rPr>
          <w:rFonts w:ascii="Times New Roman" w:eastAsia="Times New Roman" w:hAnsi="Times New Roman" w:cs="Times New Roman"/>
          <w:kern w:val="0"/>
          <w14:ligatures w14:val="none"/>
        </w:rPr>
        <w:t>”</w:t>
      </w:r>
    </w:p>
    <w:p w14:paraId="4790199A" w14:textId="77777777" w:rsidR="001277C7" w:rsidRDefault="001277C7"/>
    <w:sectPr w:rsidR="00127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DAD"/>
    <w:rsid w:val="0012113A"/>
    <w:rsid w:val="001277C7"/>
    <w:rsid w:val="00A177BA"/>
    <w:rsid w:val="00E71DAD"/>
    <w:rsid w:val="00F34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13A6DF"/>
  <w15:chartTrackingRefBased/>
  <w15:docId w15:val="{733BAB4C-9A20-5D4E-872F-37936EDC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DAD"/>
    <w:rPr>
      <w:rFonts w:eastAsiaTheme="majorEastAsia" w:cstheme="majorBidi"/>
      <w:color w:val="272727" w:themeColor="text1" w:themeTint="D8"/>
    </w:rPr>
  </w:style>
  <w:style w:type="paragraph" w:styleId="Title">
    <w:name w:val="Title"/>
    <w:basedOn w:val="Normal"/>
    <w:next w:val="Normal"/>
    <w:link w:val="TitleChar"/>
    <w:uiPriority w:val="10"/>
    <w:qFormat/>
    <w:rsid w:val="00E71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DAD"/>
    <w:pPr>
      <w:spacing w:before="160"/>
      <w:jc w:val="center"/>
    </w:pPr>
    <w:rPr>
      <w:i/>
      <w:iCs/>
      <w:color w:val="404040" w:themeColor="text1" w:themeTint="BF"/>
    </w:rPr>
  </w:style>
  <w:style w:type="character" w:customStyle="1" w:styleId="QuoteChar">
    <w:name w:val="Quote Char"/>
    <w:basedOn w:val="DefaultParagraphFont"/>
    <w:link w:val="Quote"/>
    <w:uiPriority w:val="29"/>
    <w:rsid w:val="00E71DAD"/>
    <w:rPr>
      <w:i/>
      <w:iCs/>
      <w:color w:val="404040" w:themeColor="text1" w:themeTint="BF"/>
    </w:rPr>
  </w:style>
  <w:style w:type="paragraph" w:styleId="ListParagraph">
    <w:name w:val="List Paragraph"/>
    <w:basedOn w:val="Normal"/>
    <w:uiPriority w:val="34"/>
    <w:qFormat/>
    <w:rsid w:val="00E71DAD"/>
    <w:pPr>
      <w:ind w:left="720"/>
      <w:contextualSpacing/>
    </w:pPr>
  </w:style>
  <w:style w:type="character" w:styleId="IntenseEmphasis">
    <w:name w:val="Intense Emphasis"/>
    <w:basedOn w:val="DefaultParagraphFont"/>
    <w:uiPriority w:val="21"/>
    <w:qFormat/>
    <w:rsid w:val="00E71DAD"/>
    <w:rPr>
      <w:i/>
      <w:iCs/>
      <w:color w:val="0F4761" w:themeColor="accent1" w:themeShade="BF"/>
    </w:rPr>
  </w:style>
  <w:style w:type="paragraph" w:styleId="IntenseQuote">
    <w:name w:val="Intense Quote"/>
    <w:basedOn w:val="Normal"/>
    <w:next w:val="Normal"/>
    <w:link w:val="IntenseQuoteChar"/>
    <w:uiPriority w:val="30"/>
    <w:qFormat/>
    <w:rsid w:val="00E71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DAD"/>
    <w:rPr>
      <w:i/>
      <w:iCs/>
      <w:color w:val="0F4761" w:themeColor="accent1" w:themeShade="BF"/>
    </w:rPr>
  </w:style>
  <w:style w:type="character" w:styleId="IntenseReference">
    <w:name w:val="Intense Reference"/>
    <w:basedOn w:val="DefaultParagraphFont"/>
    <w:uiPriority w:val="32"/>
    <w:qFormat/>
    <w:rsid w:val="00E71DAD"/>
    <w:rPr>
      <w:b/>
      <w:bCs/>
      <w:smallCaps/>
      <w:color w:val="0F4761" w:themeColor="accent1" w:themeShade="BF"/>
      <w:spacing w:val="5"/>
    </w:rPr>
  </w:style>
  <w:style w:type="paragraph" w:customStyle="1" w:styleId="font-claude-response-body">
    <w:name w:val="font-claude-response-body"/>
    <w:basedOn w:val="Normal"/>
    <w:rsid w:val="00E71D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1DAD"/>
    <w:rPr>
      <w:b/>
      <w:bCs/>
    </w:rPr>
  </w:style>
  <w:style w:type="character" w:styleId="HTMLCode">
    <w:name w:val="HTML Code"/>
    <w:basedOn w:val="DefaultParagraphFont"/>
    <w:uiPriority w:val="99"/>
    <w:semiHidden/>
    <w:unhideWhenUsed/>
    <w:rsid w:val="00E71D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Yayra Boven Fiahagbe</dc:creator>
  <cp:keywords/>
  <dc:description/>
  <cp:lastModifiedBy>Harriet Yayra Boven Fiahagbe</cp:lastModifiedBy>
  <cp:revision>1</cp:revision>
  <dcterms:created xsi:type="dcterms:W3CDTF">2026-07-03T21:17:00Z</dcterms:created>
  <dcterms:modified xsi:type="dcterms:W3CDTF">2026-07-03T21:23:00Z</dcterms:modified>
</cp:coreProperties>
</file>