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  <w:jc w:val="center"/>
      </w:pPr>
      <w:r>
        <w:t xml:space="preserve">DED FREELANCE SERVICE AGREEMENT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Governed by Dubai Department of Economic Development (DED)</w:t>
      </w:r>
    </w:p>
    <w:p>
      <w:pPr>
        <w:pStyle w:val="Heading2"/>
        <w:spacing w:before="240" w:after="120"/>
      </w:pPr>
      <w:r>
        <w:t xml:space="preserve">1. Parties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Service Agreement ("Agreement") is entered into between: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Contractor: {{contractor_name}}, DED License No. {{contractor_license}}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Client: {{client_company}}</w:t>
      </w:r>
    </w:p>
    <w:p>
      <w:pPr>
        <w:pStyle w:val="Heading2"/>
        <w:spacing w:before="240" w:after="120"/>
      </w:pPr>
      <w:r>
        <w:t xml:space="preserve">2. Scope of Services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Contractor agrees to provide the following services: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{{service_description}}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Contractor shall perform all services in a professional and workmanlike manner, in compliance with applicable DED regulations and UAE commercial law.</w:t>
      </w:r>
    </w:p>
    <w:p>
      <w:pPr>
        <w:pStyle w:val="Heading2"/>
        <w:spacing w:before="240" w:after="120"/>
      </w:pPr>
      <w:r>
        <w:t xml:space="preserve">3. Contract Term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Agreement shall commence on {{start_date}} and continue until {{end_date}}, unless terminated earlier in accordance with this Agreement.</w:t>
      </w:r>
    </w:p>
    <w:p>
      <w:pPr>
        <w:pStyle w:val="Heading2"/>
        <w:spacing w:before="240" w:after="120"/>
      </w:pPr>
      <w:r>
        <w:t xml:space="preserve">4. Compensation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Client shall pay the Contractor a total contract value of AED {{contract_value}} for the services described herein.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Payment Terms: {{payment_terms}}. Invoices shall be submitted upon completion of each milestone or as otherwise agreed in writing.</w:t>
      </w:r>
    </w:p>
    <w:p>
      <w:pPr>
        <w:pStyle w:val="Heading2"/>
        <w:spacing w:before="240" w:after="120"/>
      </w:pPr>
      <w:r>
        <w:t xml:space="preserve">5. Independent Contractor Status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The Contractor is an independent contractor and not an employee of the Client. The Contractor shall be solely responsible for all applicable taxes, social security contributions, and professional insurance.</w:t>
      </w:r>
    </w:p>
    <w:p>
      <w:pPr>
        <w:pStyle w:val="Heading2"/>
        <w:spacing w:before="240" w:after="120"/>
      </w:pPr>
      <w:r>
        <w:t xml:space="preserve">6. Governing Law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This Agreement is governed by the laws of the United Arab Emirates and the regulations applicable to DED mainland business activities.</w:t>
      </w:r>
    </w:p>
    <w:p>
      <w:pPr>
        <w:spacing w:before="48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Authorized Signatory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Date: _______________</w:t>
      </w:r>
    </w:p>
    <w:p>
      <w:pPr>
        <w:spacing w:before="480"/>
      </w:pPr>
    </w:p>
    <w:p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Counterparty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Date: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2026-04-01T12:52:57.638Z</dcterms:created>
  <dcterms:modified xsi:type="dcterms:W3CDTF">2026-04-01T12:52:57.638Z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