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IFZA COMMERCIAL LEASE AGREEMENT</w:t>
      </w:r>
    </w:p>
    <w:p>
      <w:pPr>
        <w:spacing w:after="360"/>
        <w:jc w:val="center"/>
      </w:pPr>
      <w:r>
        <w:rPr>
          <w:rFonts w:ascii="Calibri" w:cs="Calibri" w:eastAsia="Calibri" w:hAnsi="Calibri"/>
          <w:i/>
          <w:iCs/>
          <w:color w:val="666666"/>
          <w:sz w:val="20"/>
          <w:szCs w:val="20"/>
        </w:rPr>
        <w:t xml:space="preserve">Governed by International Free Zone Authority (IFZA)</w:t>
      </w:r>
    </w:p>
    <w:p>
      <w:pPr>
        <w:pStyle w:val="Heading2"/>
        <w:spacing w:before="240" w:after="120"/>
      </w:pPr>
      <w:r>
        <w:t xml:space="preserve">1. Parties</w:t>
      </w:r>
    </w:p>
    <w:p>
      <w:pPr>
        <w:spacing w:after="120"/>
      </w:pPr>
      <w:r>
        <w:rPr>
          <w:rFonts w:ascii="Calibri" w:cs="Calibri" w:eastAsia="Calibri" w:hAnsi="Calibri"/>
          <w:sz w:val="24"/>
          <w:szCs w:val="24"/>
        </w:rPr>
        <w:t xml:space="preserve">This Commercial Lease Agreement ("Lease") is entered into between:</w:t>
      </w:r>
    </w:p>
    <w:p>
      <w:pPr>
        <w:spacing w:after="120"/>
      </w:pPr>
      <w:r>
        <w:rPr>
          <w:rFonts w:ascii="Calibri" w:cs="Calibri" w:eastAsia="Calibri" w:hAnsi="Calibri"/>
          <w:sz w:val="24"/>
          <w:szCs w:val="24"/>
        </w:rPr>
        <w:t xml:space="preserve">Landlord: {{landlord_name}}</w:t>
      </w:r>
    </w:p>
    <w:p>
      <w:pPr>
        <w:spacing w:after="120"/>
      </w:pPr>
      <w:r>
        <w:rPr>
          <w:rFonts w:ascii="Calibri" w:cs="Calibri" w:eastAsia="Calibri" w:hAnsi="Calibri"/>
          <w:sz w:val="24"/>
          <w:szCs w:val="24"/>
        </w:rPr>
        <w:t xml:space="preserve">Tenant: {{tenant_company}}, IFZA License No. {{tenant_license}}</w:t>
      </w:r>
    </w:p>
    <w:p>
      <w:pPr>
        <w:pStyle w:val="Heading2"/>
        <w:spacing w:before="240" w:after="120"/>
      </w:pPr>
      <w:r>
        <w:t xml:space="preserve">2. Premises</w:t>
      </w:r>
    </w:p>
    <w:p>
      <w:pPr>
        <w:spacing w:after="120"/>
      </w:pPr>
      <w:r>
        <w:rPr>
          <w:rFonts w:ascii="Calibri" w:cs="Calibri" w:eastAsia="Calibri" w:hAnsi="Calibri"/>
          <w:sz w:val="24"/>
          <w:szCs w:val="24"/>
        </w:rPr>
        <w:t xml:space="preserve">The Landlord hereby leases to the Tenant the commercial premises located at Unit {{unit_number}} within the IFZA Business Park, comprising an area of approximately {{area_sqft}} square feet ("the Premises").</w:t>
      </w:r>
    </w:p>
    <w:p>
      <w:pPr>
        <w:pStyle w:val="Heading2"/>
        <w:spacing w:before="240" w:after="120"/>
      </w:pPr>
      <w:r>
        <w:t xml:space="preserve">3. Lease Term</w:t>
      </w:r>
    </w:p>
    <w:p>
      <w:pPr>
        <w:spacing w:after="120"/>
      </w:pPr>
      <w:r>
        <w:rPr>
          <w:rFonts w:ascii="Calibri" w:cs="Calibri" w:eastAsia="Calibri" w:hAnsi="Calibri"/>
          <w:sz w:val="24"/>
          <w:szCs w:val="24"/>
        </w:rPr>
        <w:t xml:space="preserve">This Lease shall commence on {{lease_start_date}} and expire on {{lease_end_date}}, unless renewed by mutual written agreement at least 90 days before expiration.</w:t>
      </w:r>
    </w:p>
    <w:p>
      <w:pPr>
        <w:pStyle w:val="Heading2"/>
        <w:spacing w:before="240" w:after="120"/>
      </w:pPr>
      <w:r>
        <w:t xml:space="preserve">4. Rent &amp; Deposit</w:t>
      </w:r>
    </w:p>
    <w:p>
      <w:pPr>
        <w:spacing w:after="120"/>
      </w:pPr>
      <w:r>
        <w:rPr>
          <w:rFonts w:ascii="Calibri" w:cs="Calibri" w:eastAsia="Calibri" w:hAnsi="Calibri"/>
          <w:sz w:val="24"/>
          <w:szCs w:val="24"/>
        </w:rPr>
        <w:t xml:space="preserve">The Tenant shall pay an annual rent of AED {{annual_rent}}, payable in advance on a quarterly basis.</w:t>
      </w:r>
    </w:p>
    <w:p>
      <w:pPr>
        <w:spacing w:after="120"/>
      </w:pPr>
      <w:r>
        <w:rPr>
          <w:rFonts w:ascii="Calibri" w:cs="Calibri" w:eastAsia="Calibri" w:hAnsi="Calibri"/>
          <w:sz w:val="24"/>
          <w:szCs w:val="24"/>
        </w:rPr>
        <w:t xml:space="preserve">A refundable security deposit of AED {{security_deposit}} shall be paid upon execution of this Lease and held by the Landlord for the duration of the Lease term.</w:t>
      </w:r>
    </w:p>
    <w:p>
      <w:pPr>
        <w:pStyle w:val="Heading2"/>
        <w:spacing w:before="240" w:after="120"/>
      </w:pPr>
      <w:r>
        <w:t xml:space="preserve">5. Use of Premises</w:t>
      </w:r>
    </w:p>
    <w:p>
      <w:pPr>
        <w:spacing w:after="120"/>
      </w:pPr>
      <w:r>
        <w:rPr>
          <w:rFonts w:ascii="Calibri" w:cs="Calibri" w:eastAsia="Calibri" w:hAnsi="Calibri"/>
          <w:sz w:val="24"/>
          <w:szCs w:val="24"/>
        </w:rPr>
        <w:t xml:space="preserve">The Premises shall be used exclusively for lawful commercial purposes in accordance with the Tenant's IFZA license. The Tenant shall not make any structural alterations without the Landlord's prior written consent.</w:t>
      </w:r>
    </w:p>
    <w:p>
      <w:pPr>
        <w:pStyle w:val="Heading2"/>
        <w:spacing w:before="240" w:after="120"/>
      </w:pPr>
      <w:r>
        <w:t xml:space="preserve">6. Governing Law</w:t>
      </w:r>
    </w:p>
    <w:p>
      <w:pPr>
        <w:spacing w:after="120"/>
      </w:pPr>
      <w:r>
        <w:rPr>
          <w:rFonts w:ascii="Calibri" w:cs="Calibri" w:eastAsia="Calibri" w:hAnsi="Calibri"/>
          <w:sz w:val="24"/>
          <w:szCs w:val="24"/>
        </w:rPr>
        <w:t xml:space="preserve">This Lease is governed by the applicable free zone regulations of IFZA and the laws of the United Arab Emirates.</w:t>
      </w:r>
    </w:p>
    <w:p>
      <w:pPr>
        <w:spacing w:before="480"/>
      </w:pPr>
    </w:p>
    <w:p>
      <w:r>
        <w:rPr>
          <w:rFonts w:ascii="Calibri" w:cs="Calibri" w:eastAsia="Calibri" w:hAnsi="Calibri"/>
          <w:sz w:val="24"/>
          <w:szCs w:val="24"/>
        </w:rPr>
        <w:t xml:space="preserve">____________________________</w:t>
      </w:r>
    </w:p>
    <w:p>
      <w:pPr>
        <w:spacing w:after="120"/>
      </w:pPr>
      <w:r>
        <w:rPr>
          <w:rFonts w:ascii="Calibri" w:cs="Calibri" w:eastAsia="Calibri" w:hAnsi="Calibri"/>
          <w:b/>
          <w:bCs/>
          <w:sz w:val="24"/>
          <w:szCs w:val="24"/>
        </w:rPr>
        <w:t xml:space="preserve">Authorized Signatory</w:t>
      </w:r>
    </w:p>
    <w:p>
      <w:pPr>
        <w:spacing w:after="120"/>
      </w:pPr>
      <w:r>
        <w:rPr>
          <w:rFonts w:ascii="Calibri" w:cs="Calibri" w:eastAsia="Calibri" w:hAnsi="Calibri"/>
          <w:sz w:val="24"/>
          <w:szCs w:val="24"/>
        </w:rPr>
        <w:t xml:space="preserve">Date: _______________</w:t>
      </w:r>
    </w:p>
    <w:p>
      <w:pPr>
        <w:spacing w:before="480"/>
      </w:pPr>
    </w:p>
    <w:p>
      <w:r>
        <w:rPr>
          <w:rFonts w:ascii="Calibri" w:cs="Calibri" w:eastAsia="Calibri" w:hAnsi="Calibri"/>
          <w:sz w:val="24"/>
          <w:szCs w:val="24"/>
        </w:rPr>
        <w:t xml:space="preserve">____________________________</w:t>
      </w:r>
    </w:p>
    <w:p>
      <w:pPr>
        <w:spacing w:after="120"/>
      </w:pPr>
      <w:r>
        <w:rPr>
          <w:rFonts w:ascii="Calibri" w:cs="Calibri" w:eastAsia="Calibri" w:hAnsi="Calibri"/>
          <w:b/>
          <w:bCs/>
          <w:sz w:val="24"/>
          <w:szCs w:val="24"/>
        </w:rPr>
        <w:t xml:space="preserve">Counterparty</w:t>
      </w:r>
    </w:p>
    <w:p>
      <w:pPr>
        <w:spacing w:after="120"/>
      </w:pPr>
      <w:r>
        <w:rPr>
          <w:rFonts w:ascii="Calibri" w:cs="Calibri" w:eastAsia="Calibri" w:hAnsi="Calibri"/>
          <w:sz w:val="24"/>
          <w:szCs w:val="24"/>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2026-04-01T12:52:57.645Z</dcterms:created>
  <dcterms:modified xsi:type="dcterms:W3CDTF">2026-04-01T12:52:57.645Z</dcterms:modified>
</cp:coreProperties>
</file>

<file path=docProps/custom.xml><?xml version="1.0" encoding="utf-8"?>
<Properties xmlns="http://schemas.openxmlformats.org/officeDocument/2006/custom-properties" xmlns:vt="http://schemas.openxmlformats.org/officeDocument/2006/docPropsVTypes"/>
</file>