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50B80"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Yazan Halawa</w:t>
      </w:r>
    </w:p>
    <w:p w14:paraId="4CA6E2C6"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ECEn 425</w:t>
      </w:r>
    </w:p>
    <w:p w14:paraId="3956A564"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Homework 4</w:t>
      </w:r>
    </w:p>
    <w:p w14:paraId="4C13B08A"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Dr. Archibald</w:t>
      </w:r>
    </w:p>
    <w:p w14:paraId="2A68755A" w14:textId="77777777" w:rsidR="00CB0CBF" w:rsidRPr="00CB0CBF" w:rsidRDefault="00CB0CBF" w:rsidP="00CB0CBF">
      <w:pPr>
        <w:rPr>
          <w:rFonts w:ascii="Times" w:eastAsia="Times New Roman" w:hAnsi="Times" w:cs="Times New Roman"/>
          <w:sz w:val="20"/>
          <w:szCs w:val="20"/>
        </w:rPr>
      </w:pPr>
    </w:p>
    <w:p w14:paraId="046AC1A9" w14:textId="77777777" w:rsidR="00CB0CBF" w:rsidRDefault="00CB0CBF" w:rsidP="00CB0CBF">
      <w:pPr>
        <w:numPr>
          <w:ilvl w:val="0"/>
          <w:numId w:val="1"/>
        </w:numPr>
        <w:textAlignment w:val="baseline"/>
        <w:rPr>
          <w:rFonts w:ascii="Arial" w:hAnsi="Arial" w:cs="Arial"/>
          <w:color w:val="000000"/>
          <w:sz w:val="22"/>
          <w:szCs w:val="22"/>
        </w:rPr>
      </w:pPr>
      <w:r w:rsidRPr="00CB0CBF">
        <w:rPr>
          <w:rFonts w:ascii="Arial" w:hAnsi="Arial" w:cs="Arial"/>
          <w:color w:val="000000"/>
          <w:sz w:val="22"/>
          <w:szCs w:val="22"/>
        </w:rPr>
        <w:t>I would use Round-Robin. Because there are no priorities involved. The pedestrians and the cars both get the same priority using the timer. So we just use polling to see if the timer has reached the required value and then switch the lights and reset the timer. It is very basic. Now say if specific lanes needed to have priority over others, then the matter would be different and I would switch to Round-Robin with interrupts or other architecture.</w:t>
      </w:r>
    </w:p>
    <w:p w14:paraId="3CFE5D51" w14:textId="77777777" w:rsidR="002B533E" w:rsidRPr="00CB0CBF" w:rsidRDefault="002B533E" w:rsidP="002B533E">
      <w:pPr>
        <w:ind w:left="720"/>
        <w:textAlignment w:val="baseline"/>
        <w:rPr>
          <w:rFonts w:ascii="Arial" w:hAnsi="Arial" w:cs="Arial"/>
          <w:color w:val="000000"/>
          <w:sz w:val="22"/>
          <w:szCs w:val="22"/>
        </w:rPr>
      </w:pPr>
    </w:p>
    <w:p w14:paraId="0E941A35" w14:textId="21BC4A42" w:rsidR="00CB0CBF" w:rsidRDefault="008E272E" w:rsidP="00CB0CBF">
      <w:pPr>
        <w:numPr>
          <w:ilvl w:val="0"/>
          <w:numId w:val="1"/>
        </w:numPr>
        <w:textAlignment w:val="baseline"/>
        <w:rPr>
          <w:rFonts w:ascii="Arial" w:hAnsi="Arial" w:cs="Arial"/>
          <w:color w:val="000000"/>
          <w:sz w:val="22"/>
          <w:szCs w:val="22"/>
        </w:rPr>
      </w:pPr>
      <w:r>
        <w:rPr>
          <w:rFonts w:ascii="Arial" w:hAnsi="Arial" w:cs="Arial"/>
          <w:color w:val="000000"/>
          <w:sz w:val="22"/>
          <w:szCs w:val="22"/>
        </w:rPr>
        <w:t xml:space="preserve">This is function-queue-scheduling. This is because the interrupts differ in their individual priority levels. Some interrupts have higher priorities than others. </w:t>
      </w:r>
      <w:r w:rsidR="003100AE">
        <w:rPr>
          <w:rFonts w:ascii="Arial" w:hAnsi="Arial" w:cs="Arial"/>
          <w:color w:val="000000"/>
          <w:sz w:val="22"/>
          <w:szCs w:val="22"/>
        </w:rPr>
        <w:t xml:space="preserve">Moreover, </w:t>
      </w:r>
      <w:r>
        <w:rPr>
          <w:rFonts w:ascii="Arial" w:hAnsi="Arial" w:cs="Arial"/>
          <w:color w:val="000000"/>
          <w:sz w:val="22"/>
          <w:szCs w:val="22"/>
        </w:rPr>
        <w:t xml:space="preserve">They use a shared variable which is the </w:t>
      </w:r>
      <w:r w:rsidRPr="008E272E">
        <w:rPr>
          <w:rFonts w:ascii="Courier" w:hAnsi="Courier" w:cs="Arial"/>
          <w:color w:val="000000"/>
          <w:sz w:val="22"/>
          <w:szCs w:val="22"/>
        </w:rPr>
        <w:t>wHighestPriorityFcn</w:t>
      </w:r>
      <w:r>
        <w:rPr>
          <w:rFonts w:ascii="Arial" w:hAnsi="Arial" w:cs="Arial"/>
          <w:color w:val="000000"/>
          <w:sz w:val="22"/>
          <w:szCs w:val="22"/>
        </w:rPr>
        <w:t xml:space="preserve"> which decides which interrupt should be serviced next. Finally, there is a loop in the main that transitions to the interrupt that needs to be serviced next. </w:t>
      </w:r>
      <w:r w:rsidR="00B644C9">
        <w:rPr>
          <w:rFonts w:ascii="Arial" w:hAnsi="Arial" w:cs="Arial"/>
          <w:color w:val="000000"/>
          <w:sz w:val="22"/>
          <w:szCs w:val="22"/>
        </w:rPr>
        <w:t>All of these are attributes of function-queue-scheduling.</w:t>
      </w:r>
      <w:bookmarkStart w:id="0" w:name="_GoBack"/>
      <w:bookmarkEnd w:id="0"/>
    </w:p>
    <w:p w14:paraId="1B8317F4" w14:textId="77777777" w:rsidR="002B533E" w:rsidRPr="00CB0CBF" w:rsidRDefault="002B533E" w:rsidP="002B533E">
      <w:pPr>
        <w:textAlignment w:val="baseline"/>
        <w:rPr>
          <w:rFonts w:ascii="Arial" w:hAnsi="Arial" w:cs="Arial"/>
          <w:color w:val="000000"/>
          <w:sz w:val="22"/>
          <w:szCs w:val="22"/>
        </w:rPr>
      </w:pPr>
    </w:p>
    <w:p w14:paraId="62BE245D" w14:textId="77777777" w:rsidR="00CB0CBF" w:rsidRPr="00CB0CBF" w:rsidRDefault="00CB0CBF" w:rsidP="00CB0CBF">
      <w:pPr>
        <w:numPr>
          <w:ilvl w:val="0"/>
          <w:numId w:val="1"/>
        </w:numPr>
        <w:textAlignment w:val="baseline"/>
        <w:rPr>
          <w:rFonts w:ascii="Arial" w:hAnsi="Arial" w:cs="Arial"/>
          <w:color w:val="000000"/>
          <w:sz w:val="22"/>
          <w:szCs w:val="22"/>
        </w:rPr>
      </w:pPr>
      <w:r w:rsidRPr="00CB0CBF">
        <w:rPr>
          <w:rFonts w:ascii="Arial" w:hAnsi="Arial" w:cs="Arial"/>
          <w:color w:val="000000"/>
          <w:sz w:val="22"/>
          <w:szCs w:val="22"/>
        </w:rPr>
        <w:t xml:space="preserve">a. This macro returns the larger of two numbers. </w:t>
      </w:r>
    </w:p>
    <w:p w14:paraId="3385FE12" w14:textId="77777777" w:rsidR="00CB0CBF" w:rsidRPr="00CB0CBF" w:rsidRDefault="00CB0CBF" w:rsidP="001B3FA5">
      <w:pPr>
        <w:ind w:left="720"/>
        <w:rPr>
          <w:rFonts w:ascii="Times" w:hAnsi="Times" w:cs="Times New Roman"/>
          <w:sz w:val="20"/>
          <w:szCs w:val="20"/>
        </w:rPr>
      </w:pPr>
      <w:r w:rsidRPr="00CB0CBF">
        <w:rPr>
          <w:rFonts w:ascii="Arial" w:hAnsi="Arial" w:cs="Arial"/>
          <w:color w:val="000000"/>
          <w:sz w:val="22"/>
          <w:szCs w:val="22"/>
        </w:rPr>
        <w:t>b. Advantages: It is faster because since the macro is preprocessed, it avoids the overhead of a function call. Furthermore, macros are not limited to any specific parameter type.</w:t>
      </w:r>
    </w:p>
    <w:p w14:paraId="3670BCCD" w14:textId="77777777" w:rsidR="00CB0CBF" w:rsidRPr="00CB0CBF" w:rsidRDefault="001B3FA5" w:rsidP="001B3FA5">
      <w:pPr>
        <w:ind w:left="720"/>
        <w:rPr>
          <w:rFonts w:ascii="Times" w:hAnsi="Times" w:cs="Times New Roman"/>
          <w:sz w:val="20"/>
          <w:szCs w:val="20"/>
        </w:rPr>
      </w:pPr>
      <w:r>
        <w:rPr>
          <w:rFonts w:ascii="Arial" w:hAnsi="Arial" w:cs="Arial"/>
          <w:color w:val="000000"/>
          <w:sz w:val="22"/>
          <w:szCs w:val="22"/>
        </w:rPr>
        <w:t xml:space="preserve">    </w:t>
      </w:r>
      <w:r w:rsidR="00CB0CBF" w:rsidRPr="00CB0CBF">
        <w:rPr>
          <w:rFonts w:ascii="Arial" w:hAnsi="Arial" w:cs="Arial"/>
          <w:color w:val="000000"/>
          <w:sz w:val="22"/>
          <w:szCs w:val="22"/>
        </w:rPr>
        <w:t>Disadvantages: When passing expressions as the argument, the result could be an undefined behavior. For example passing x++ as one of the parameters to the specified macro could lead to incrementing the variable twice. Furthermore, writing multi line macros is a pain because it requires additional syntax like ‘\’ at the end of each line. Finally, order of operations could get weird depending on the parameters given.</w:t>
      </w:r>
    </w:p>
    <w:p w14:paraId="1E07CA29" w14:textId="77777777" w:rsidR="00CB0CBF" w:rsidRPr="00CB0CBF" w:rsidRDefault="00CB0CBF" w:rsidP="001B3FA5">
      <w:pPr>
        <w:ind w:left="720"/>
        <w:rPr>
          <w:rFonts w:ascii="Times" w:hAnsi="Times" w:cs="Times New Roman"/>
          <w:sz w:val="20"/>
          <w:szCs w:val="20"/>
        </w:rPr>
      </w:pPr>
      <w:r w:rsidRPr="00CB0CBF">
        <w:rPr>
          <w:rFonts w:ascii="Arial" w:hAnsi="Arial" w:cs="Arial"/>
          <w:color w:val="000000"/>
          <w:sz w:val="22"/>
          <w:szCs w:val="22"/>
        </w:rPr>
        <w:t xml:space="preserve">c. both i and j are incremented twice rather than once because of the way the macro works. </w:t>
      </w:r>
    </w:p>
    <w:p w14:paraId="2BE33786" w14:textId="77777777" w:rsidR="00CB0CBF" w:rsidRPr="00CB0CBF" w:rsidRDefault="00CB0CBF" w:rsidP="001B3FA5">
      <w:pPr>
        <w:ind w:left="720"/>
        <w:rPr>
          <w:rFonts w:ascii="Times" w:hAnsi="Times" w:cs="Times New Roman"/>
          <w:sz w:val="20"/>
          <w:szCs w:val="20"/>
        </w:rPr>
      </w:pPr>
      <w:r w:rsidRPr="00CB0CBF">
        <w:rPr>
          <w:rFonts w:ascii="Arial" w:hAnsi="Arial" w:cs="Arial"/>
          <w:color w:val="000000"/>
          <w:sz w:val="22"/>
          <w:szCs w:val="22"/>
        </w:rPr>
        <w:t>d. I do not get the right result. for example if i call square (y+1) when y is 2, then the result should be square(3) = 9. But i get 5. This is because the function does not take into account order of operations. When we call square(y+1), we get y+1*y+1 = y+ y + 1 = 2 + 2 + 1 = 5.</w:t>
      </w:r>
    </w:p>
    <w:p w14:paraId="46D5E519"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ab/>
        <w:t xml:space="preserve">e. To fix the macro, we need to add parentheses around each x. So it becomes </w:t>
      </w:r>
    </w:p>
    <w:p w14:paraId="16C2CC9F" w14:textId="77777777" w:rsidR="00CB0CBF" w:rsidRPr="00CB0CBF" w:rsidRDefault="00CB0CBF" w:rsidP="001B3FA5">
      <w:pPr>
        <w:ind w:firstLine="720"/>
        <w:rPr>
          <w:rFonts w:ascii="Courier" w:hAnsi="Courier" w:cs="Times New Roman"/>
          <w:sz w:val="20"/>
          <w:szCs w:val="20"/>
        </w:rPr>
      </w:pPr>
      <w:r w:rsidRPr="00CB0CBF">
        <w:rPr>
          <w:rFonts w:ascii="Courier" w:hAnsi="Courier" w:cs="Arial"/>
          <w:color w:val="000000"/>
          <w:sz w:val="22"/>
          <w:szCs w:val="22"/>
        </w:rPr>
        <w:t>#define square(x) (x)*(x)</w:t>
      </w:r>
    </w:p>
    <w:p w14:paraId="4A30AFC0" w14:textId="77777777" w:rsidR="00CB0CBF" w:rsidRPr="00CB0CBF" w:rsidRDefault="00CB0CBF" w:rsidP="00CB0CBF">
      <w:pPr>
        <w:rPr>
          <w:rFonts w:ascii="Times" w:eastAsia="Times New Roman" w:hAnsi="Times" w:cs="Times New Roman"/>
          <w:sz w:val="20"/>
          <w:szCs w:val="20"/>
        </w:rPr>
      </w:pPr>
    </w:p>
    <w:p w14:paraId="48D3373C" w14:textId="1EC42428"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      4) a. argWord is at address bp+</w:t>
      </w:r>
      <w:r w:rsidR="00BB6B1E">
        <w:rPr>
          <w:rFonts w:ascii="Arial" w:hAnsi="Arial" w:cs="Arial"/>
          <w:color w:val="000000"/>
          <w:sz w:val="22"/>
          <w:szCs w:val="22"/>
        </w:rPr>
        <w:t>4</w:t>
      </w:r>
      <w:r w:rsidRPr="00CB0CBF">
        <w:rPr>
          <w:rFonts w:ascii="Arial" w:hAnsi="Arial" w:cs="Arial"/>
          <w:color w:val="000000"/>
          <w:sz w:val="22"/>
          <w:szCs w:val="22"/>
        </w:rPr>
        <w:t xml:space="preserve"> which has the value 0x</w:t>
      </w:r>
      <w:r w:rsidR="00BB6B1E">
        <w:rPr>
          <w:rFonts w:ascii="Arial" w:hAnsi="Arial" w:cs="Arial"/>
          <w:color w:val="000000"/>
          <w:sz w:val="22"/>
          <w:szCs w:val="22"/>
        </w:rPr>
        <w:t>1243</w:t>
      </w:r>
    </w:p>
    <w:p w14:paraId="69FAD482" w14:textId="30994A07" w:rsidR="00CB0CBF" w:rsidRPr="00CB0CBF" w:rsidRDefault="00BB6B1E" w:rsidP="00CB0CBF">
      <w:pPr>
        <w:rPr>
          <w:rFonts w:ascii="Times" w:hAnsi="Times" w:cs="Times New Roman"/>
          <w:sz w:val="20"/>
          <w:szCs w:val="20"/>
        </w:rPr>
      </w:pPr>
      <w:r>
        <w:rPr>
          <w:rFonts w:ascii="Arial" w:hAnsi="Arial" w:cs="Arial"/>
          <w:color w:val="000000"/>
          <w:sz w:val="22"/>
          <w:szCs w:val="22"/>
        </w:rPr>
        <w:tab/>
        <w:t>   argByte is at address bp+6</w:t>
      </w:r>
      <w:r w:rsidR="00CB0CBF" w:rsidRPr="00CB0CBF">
        <w:rPr>
          <w:rFonts w:ascii="Arial" w:hAnsi="Arial" w:cs="Arial"/>
          <w:color w:val="000000"/>
          <w:sz w:val="22"/>
          <w:szCs w:val="22"/>
        </w:rPr>
        <w:t xml:space="preserve"> which has the value 0x</w:t>
      </w:r>
      <w:r w:rsidR="00775645">
        <w:rPr>
          <w:rFonts w:ascii="Arial" w:hAnsi="Arial" w:cs="Arial"/>
          <w:color w:val="000000"/>
          <w:sz w:val="22"/>
          <w:szCs w:val="22"/>
        </w:rPr>
        <w:t>20</w:t>
      </w:r>
    </w:p>
    <w:p w14:paraId="56B765A7"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ab/>
        <w:t>   localWord is at address bp-2 which has the value 0x0321</w:t>
      </w:r>
    </w:p>
    <w:p w14:paraId="54C39D1F"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ab/>
        <w:t>   localByte is at address bp-4 which has the value 0x02B9</w:t>
      </w:r>
    </w:p>
    <w:p w14:paraId="6F6F85DA" w14:textId="69A7B640"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ab/>
        <w:t>b. return address is at address bp+2 which is 0x</w:t>
      </w:r>
      <w:r w:rsidR="00F8183F">
        <w:rPr>
          <w:rFonts w:ascii="Arial" w:hAnsi="Arial" w:cs="Arial"/>
          <w:color w:val="000000"/>
          <w:sz w:val="22"/>
          <w:szCs w:val="22"/>
        </w:rPr>
        <w:t>02</w:t>
      </w:r>
      <w:r w:rsidR="00724F9F">
        <w:rPr>
          <w:rFonts w:ascii="Arial" w:hAnsi="Arial" w:cs="Arial"/>
          <w:color w:val="000000"/>
          <w:sz w:val="22"/>
          <w:szCs w:val="22"/>
        </w:rPr>
        <w:t>EA</w:t>
      </w:r>
    </w:p>
    <w:p w14:paraId="246EE300" w14:textId="77777777" w:rsidR="00CB0CBF" w:rsidRPr="00CB0CBF" w:rsidRDefault="00CB0CBF" w:rsidP="00CB0CBF">
      <w:pPr>
        <w:rPr>
          <w:rFonts w:ascii="Times" w:hAnsi="Times" w:cs="Times New Roman"/>
          <w:sz w:val="20"/>
          <w:szCs w:val="20"/>
        </w:rPr>
      </w:pPr>
      <w:r w:rsidRPr="00CB0CBF">
        <w:rPr>
          <w:rFonts w:ascii="Arial" w:hAnsi="Arial" w:cs="Arial"/>
          <w:color w:val="000000"/>
          <w:sz w:val="22"/>
          <w:szCs w:val="22"/>
        </w:rPr>
        <w:tab/>
        <w:t>c. 0xFFF6</w:t>
      </w:r>
    </w:p>
    <w:p w14:paraId="4D073291" w14:textId="77777777" w:rsidR="00CB0CBF" w:rsidRPr="00CB0CBF" w:rsidRDefault="00CB0CBF" w:rsidP="00CB0CBF">
      <w:pPr>
        <w:rPr>
          <w:rFonts w:ascii="Times" w:eastAsia="Times New Roman" w:hAnsi="Times" w:cs="Times New Roman"/>
          <w:sz w:val="20"/>
          <w:szCs w:val="20"/>
        </w:rPr>
      </w:pPr>
    </w:p>
    <w:p w14:paraId="282BCE07" w14:textId="77777777" w:rsidR="00DB4B18" w:rsidRDefault="00DB4B18"/>
    <w:sectPr w:rsidR="00DB4B18" w:rsidSect="000E71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5280C"/>
    <w:multiLevelType w:val="multilevel"/>
    <w:tmpl w:val="2162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BF"/>
    <w:rsid w:val="000E71DB"/>
    <w:rsid w:val="001B3FA5"/>
    <w:rsid w:val="002B533E"/>
    <w:rsid w:val="003100AE"/>
    <w:rsid w:val="00602683"/>
    <w:rsid w:val="00724F9F"/>
    <w:rsid w:val="00775645"/>
    <w:rsid w:val="00891846"/>
    <w:rsid w:val="008E272E"/>
    <w:rsid w:val="009A701C"/>
    <w:rsid w:val="00B644C9"/>
    <w:rsid w:val="00BB6B1E"/>
    <w:rsid w:val="00C05482"/>
    <w:rsid w:val="00CB0CBF"/>
    <w:rsid w:val="00DB4B18"/>
    <w:rsid w:val="00F8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3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C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B0C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C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B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154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357</Words>
  <Characters>2035</Characters>
  <Application>Microsoft Macintosh Word</Application>
  <DocSecurity>0</DocSecurity>
  <Lines>16</Lines>
  <Paragraphs>4</Paragraphs>
  <ScaleCrop>false</ScaleCrop>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14</cp:revision>
  <cp:lastPrinted>2015-09-29T17:45:00Z</cp:lastPrinted>
  <dcterms:created xsi:type="dcterms:W3CDTF">2015-09-29T16:59:00Z</dcterms:created>
  <dcterms:modified xsi:type="dcterms:W3CDTF">2015-09-29T18:37:00Z</dcterms:modified>
</cp:coreProperties>
</file>