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Course: Intro to RISC-V</w:t>
        <w:br w:type="textWrapping"/>
        <w:t xml:space="preserve">Task RISC-V Instruction Format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Repo Link</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https://github.com/YazanHussnain-10x/su21-lab-starter</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Source Code</w:t>
      </w:r>
    </w:p>
    <w:p w:rsidR="00000000" w:rsidDel="00000000" w:rsidP="00000000" w:rsidRDefault="00000000" w:rsidRPr="00000000" w14:paraId="00000007">
      <w:pPr>
        <w:rPr/>
      </w:pPr>
      <w:hyperlink r:id="rId7">
        <w:r w:rsidDel="00000000" w:rsidR="00000000" w:rsidRPr="00000000">
          <w:rPr>
            <w:color w:val="1155cc"/>
            <w:u w:val="single"/>
            <w:rtl w:val="0"/>
          </w:rPr>
          <w:t xml:space="preserve">https://github.com/YazanHussnain-10x/su21-lab-starter/tree/main/lab03</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Exercise 3: Translating from C to RISC-V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register representing the variable </w:t>
      </w:r>
      <w:r w:rsidDel="00000000" w:rsidR="00000000" w:rsidRPr="00000000">
        <w:rPr>
          <w:b w:val="1"/>
          <w:rtl w:val="0"/>
        </w:rPr>
        <w:t xml:space="preserve">k</w:t>
      </w:r>
      <w:r w:rsidDel="00000000" w:rsidR="00000000" w:rsidRPr="00000000">
        <w:rPr>
          <w:rtl w:val="0"/>
        </w:rPr>
        <w:t xml:space="preserve"> is </w:t>
      </w:r>
      <w:r w:rsidDel="00000000" w:rsidR="00000000" w:rsidRPr="00000000">
        <w:rPr>
          <w:b w:val="1"/>
          <w:rtl w:val="0"/>
        </w:rPr>
        <w:t xml:space="preserve">“t0”</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register representing the variable </w:t>
      </w:r>
      <w:r w:rsidDel="00000000" w:rsidR="00000000" w:rsidRPr="00000000">
        <w:rPr>
          <w:b w:val="1"/>
          <w:rtl w:val="0"/>
        </w:rPr>
        <w:t xml:space="preserve">sum</w:t>
      </w:r>
      <w:r w:rsidDel="00000000" w:rsidR="00000000" w:rsidRPr="00000000">
        <w:rPr>
          <w:rtl w:val="0"/>
        </w:rPr>
        <w:t xml:space="preserve"> is </w:t>
      </w:r>
      <w:r w:rsidDel="00000000" w:rsidR="00000000" w:rsidRPr="00000000">
        <w:rPr>
          <w:b w:val="1"/>
          <w:rtl w:val="0"/>
        </w:rPr>
        <w:t xml:space="preserve">“s0”</w:t>
      </w:r>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registers acting as pointers to the source and dest arrays are </w:t>
      </w:r>
      <w:r w:rsidDel="00000000" w:rsidR="00000000" w:rsidRPr="00000000">
        <w:rPr>
          <w:b w:val="1"/>
          <w:rtl w:val="0"/>
        </w:rPr>
        <w:t xml:space="preserve">“s1”</w:t>
      </w:r>
      <w:r w:rsidDel="00000000" w:rsidR="00000000" w:rsidRPr="00000000">
        <w:rPr>
          <w:rtl w:val="0"/>
        </w:rPr>
        <w:t xml:space="preserve">, </w:t>
      </w:r>
      <w:r w:rsidDel="00000000" w:rsidR="00000000" w:rsidRPr="00000000">
        <w:rPr>
          <w:b w:val="1"/>
          <w:rtl w:val="0"/>
        </w:rPr>
        <w:t xml:space="preserve">“s2”</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Assembly for the loop found in the C code is:</w:t>
      </w:r>
    </w:p>
    <w:p w:rsidR="00000000" w:rsidDel="00000000" w:rsidP="00000000" w:rsidRDefault="00000000" w:rsidRPr="00000000" w14:paraId="0000000F">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4531f"/>
                <w:sz w:val="21"/>
                <w:szCs w:val="21"/>
                <w:rtl w:val="0"/>
              </w:rPr>
              <w:t xml:space="preserve">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slli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p>
          <w:p w:rsidR="00000000" w:rsidDel="00000000" w:rsidP="00000000" w:rsidRDefault="00000000" w:rsidRPr="00000000" w14:paraId="00000012">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s3</w:t>
            </w:r>
          </w:p>
          <w:p w:rsidR="00000000" w:rsidDel="00000000" w:rsidP="00000000" w:rsidRDefault="00000000" w:rsidRPr="00000000" w14:paraId="0000001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t1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beq</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exit</w:t>
            </w:r>
          </w:p>
          <w:p w:rsidR="00000000" w:rsidDel="00000000" w:rsidP="00000000" w:rsidRDefault="00000000" w:rsidRPr="00000000" w14:paraId="00000015">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p>
          <w:p w:rsidR="00000000" w:rsidDel="00000000" w:rsidP="00000000" w:rsidRDefault="00000000" w:rsidRPr="00000000" w14:paraId="00000016">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p>
          <w:p w:rsidR="00000000" w:rsidDel="00000000" w:rsidP="00000000" w:rsidRDefault="00000000" w:rsidRPr="00000000" w14:paraId="0000001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jal</w:t>
            </w:r>
            <w:r w:rsidDel="00000000" w:rsidR="00000000" w:rsidRPr="00000000">
              <w:rPr>
                <w:rFonts w:ascii="Courier New" w:cs="Courier New" w:eastAsia="Courier New" w:hAnsi="Courier New"/>
                <w:sz w:val="21"/>
                <w:szCs w:val="21"/>
                <w:rtl w:val="0"/>
              </w:rPr>
              <w:t xml:space="preserve"> fun</w:t>
            </w:r>
          </w:p>
          <w:p w:rsidR="00000000" w:rsidDel="00000000" w:rsidP="00000000" w:rsidRDefault="00000000" w:rsidRPr="00000000" w14:paraId="0000001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p>
          <w:p w:rsidR="00000000" w:rsidDel="00000000" w:rsidP="00000000" w:rsidRDefault="00000000" w:rsidRPr="00000000" w14:paraId="0000001D">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p>
          <w:p w:rsidR="00000000" w:rsidDel="00000000" w:rsidP="00000000" w:rsidRDefault="00000000" w:rsidRPr="00000000" w14:paraId="0000001E">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s3</w:t>
            </w:r>
          </w:p>
          <w:p w:rsidR="00000000" w:rsidDel="00000000" w:rsidP="00000000" w:rsidRDefault="00000000" w:rsidRPr="00000000" w14:paraId="0000001F">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t3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t2</w:t>
            </w:r>
          </w:p>
          <w:p w:rsidR="00000000" w:rsidDel="00000000" w:rsidP="00000000" w:rsidRDefault="00000000" w:rsidRPr="00000000" w14:paraId="00000021">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22">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jal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loop</w:t>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As each int is 4 bytes, </w:t>
      </w:r>
      <w:r w:rsidDel="00000000" w:rsidR="00000000" w:rsidRPr="00000000">
        <w:rPr>
          <w:b w:val="1"/>
          <w:rtl w:val="0"/>
        </w:rPr>
        <w:t xml:space="preserve">"s3"</w:t>
      </w:r>
      <w:r w:rsidDel="00000000" w:rsidR="00000000" w:rsidRPr="00000000">
        <w:rPr>
          <w:rtl w:val="0"/>
        </w:rPr>
        <w:t xml:space="preserve"> is used to calculate the offset of the current index in the array (</w:t>
      </w:r>
      <w:r w:rsidDel="00000000" w:rsidR="00000000" w:rsidRPr="00000000">
        <w:rPr>
          <w:b w:val="1"/>
          <w:rtl w:val="0"/>
        </w:rPr>
        <w:t xml:space="preserve">s3 = t0 * 4</w:t>
      </w:r>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t xml:space="preserve">The location of the current index in the source array is determined by "</w:t>
      </w:r>
      <w:r w:rsidDel="00000000" w:rsidR="00000000" w:rsidRPr="00000000">
        <w:rPr>
          <w:b w:val="1"/>
          <w:rtl w:val="0"/>
        </w:rPr>
        <w:t xml:space="preserve">t1</w:t>
      </w:r>
      <w:r w:rsidDel="00000000" w:rsidR="00000000" w:rsidRPr="00000000">
        <w:rPr>
          <w:rtl w:val="0"/>
        </w:rPr>
        <w:t xml:space="preserve">" (</w:t>
      </w:r>
      <w:r w:rsidDel="00000000" w:rsidR="00000000" w:rsidRPr="00000000">
        <w:rPr>
          <w:b w:val="1"/>
          <w:rtl w:val="0"/>
        </w:rPr>
        <w:t xml:space="preserve">t1 = s1 + s3</w:t>
      </w:r>
      <w:r w:rsidDel="00000000" w:rsidR="00000000" w:rsidRPr="00000000">
        <w:rPr>
          <w:rtl w:val="0"/>
        </w:rPr>
        <w:t xml:space="preserve">).</w:t>
      </w:r>
    </w:p>
    <w:p w:rsidR="00000000" w:rsidDel="00000000" w:rsidP="00000000" w:rsidRDefault="00000000" w:rsidRPr="00000000" w14:paraId="00000026">
      <w:pPr>
        <w:ind w:left="720" w:firstLine="0"/>
        <w:rPr/>
      </w:pPr>
      <w:r w:rsidDel="00000000" w:rsidR="00000000" w:rsidRPr="00000000">
        <w:rPr>
          <w:rtl w:val="0"/>
        </w:rPr>
        <w:t xml:space="preserve">The value at the current index of the source array is loaded using "</w:t>
      </w:r>
      <w:r w:rsidDel="00000000" w:rsidR="00000000" w:rsidRPr="00000000">
        <w:rPr>
          <w:b w:val="1"/>
          <w:rtl w:val="0"/>
        </w:rPr>
        <w:t xml:space="preserve">t2</w:t>
      </w:r>
      <w:r w:rsidDel="00000000" w:rsidR="00000000" w:rsidRPr="00000000">
        <w:rPr>
          <w:rtl w:val="0"/>
        </w:rPr>
        <w:t xml:space="preserve">" (</w:t>
      </w:r>
      <w:r w:rsidDel="00000000" w:rsidR="00000000" w:rsidRPr="00000000">
        <w:rPr>
          <w:b w:val="1"/>
          <w:rtl w:val="0"/>
        </w:rPr>
        <w:t xml:space="preserve">lw t2, 0(t1)</w:t>
      </w: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t xml:space="preserve">The address of the current index in the dest array is determined by "</w:t>
      </w:r>
      <w:r w:rsidDel="00000000" w:rsidR="00000000" w:rsidRPr="00000000">
        <w:rPr>
          <w:b w:val="1"/>
          <w:rtl w:val="0"/>
        </w:rPr>
        <w:t xml:space="preserve">t3</w:t>
      </w:r>
      <w:r w:rsidDel="00000000" w:rsidR="00000000" w:rsidRPr="00000000">
        <w:rPr>
          <w:rtl w:val="0"/>
        </w:rPr>
        <w:t xml:space="preserve">" (</w:t>
      </w:r>
      <w:r w:rsidDel="00000000" w:rsidR="00000000" w:rsidRPr="00000000">
        <w:rPr>
          <w:b w:val="1"/>
          <w:rtl w:val="0"/>
        </w:rPr>
        <w:t xml:space="preserve">t3 = s2 + s3</w:t>
      </w:r>
      <w:r w:rsidDel="00000000" w:rsidR="00000000" w:rsidRPr="00000000">
        <w:rPr>
          <w:rtl w:val="0"/>
        </w:rPr>
        <w:t xml:space="preserve">).</w:t>
      </w:r>
    </w:p>
    <w:p w:rsidR="00000000" w:rsidDel="00000000" w:rsidP="00000000" w:rsidRDefault="00000000" w:rsidRPr="00000000" w14:paraId="00000028">
      <w:pPr>
        <w:ind w:left="720" w:firstLine="0"/>
        <w:rPr/>
      </w:pPr>
      <w:r w:rsidDel="00000000" w:rsidR="00000000" w:rsidRPr="00000000">
        <w:rPr>
          <w:rtl w:val="0"/>
        </w:rPr>
        <w:t xml:space="preserve">The output of </w:t>
      </w:r>
      <w:r w:rsidDel="00000000" w:rsidR="00000000" w:rsidRPr="00000000">
        <w:rPr>
          <w:b w:val="1"/>
          <w:rtl w:val="0"/>
        </w:rPr>
        <w:t xml:space="preserve">fun(source[k])</w:t>
      </w:r>
      <w:r w:rsidDel="00000000" w:rsidR="00000000" w:rsidRPr="00000000">
        <w:rPr>
          <w:rtl w:val="0"/>
        </w:rPr>
        <w:t xml:space="preserve"> is stored in "</w:t>
      </w:r>
      <w:r w:rsidDel="00000000" w:rsidR="00000000" w:rsidRPr="00000000">
        <w:rPr>
          <w:b w:val="1"/>
          <w:rtl w:val="0"/>
        </w:rPr>
        <w:t xml:space="preserve">t2</w:t>
      </w:r>
      <w:r w:rsidDel="00000000" w:rsidR="00000000" w:rsidRPr="00000000">
        <w:rPr>
          <w:rtl w:val="0"/>
        </w:rPr>
        <w:t xml:space="preserve">" and is located at the current index of the dest array (</w:t>
      </w:r>
      <w:r w:rsidDel="00000000" w:rsidR="00000000" w:rsidRPr="00000000">
        <w:rPr>
          <w:b w:val="1"/>
          <w:rtl w:val="0"/>
        </w:rPr>
        <w:t xml:space="preserve">sw t2, 0(t3)</w:t>
      </w: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Exercise 4: Factorial</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When a function call to function </w:t>
      </w:r>
      <w:r w:rsidDel="00000000" w:rsidR="00000000" w:rsidRPr="00000000">
        <w:rPr>
          <w:b w:val="1"/>
          <w:rtl w:val="0"/>
        </w:rPr>
        <w:t xml:space="preserve">“factorial”</w:t>
      </w:r>
      <w:r w:rsidDel="00000000" w:rsidR="00000000" w:rsidRPr="00000000">
        <w:rPr>
          <w:rtl w:val="0"/>
        </w:rPr>
        <w:t xml:space="preserve"> is made, the first thing we need to do is to store the return address to register </w:t>
      </w:r>
      <w:r w:rsidDel="00000000" w:rsidR="00000000" w:rsidRPr="00000000">
        <w:rPr>
          <w:b w:val="1"/>
          <w:rtl w:val="0"/>
        </w:rPr>
        <w:t xml:space="preserve">“ra ''</w:t>
      </w:r>
      <w:r w:rsidDel="00000000" w:rsidR="00000000" w:rsidRPr="00000000">
        <w:rPr>
          <w:rtl w:val="0"/>
        </w:rPr>
        <w:t xml:space="preserve">, because we have to come back from the function to the next instruction from which function call is made. One more thing that needs to be stored on stack is the function arguments, because the recursive function of </w:t>
      </w:r>
      <w:r w:rsidDel="00000000" w:rsidR="00000000" w:rsidRPr="00000000">
        <w:rPr>
          <w:b w:val="1"/>
          <w:rtl w:val="0"/>
        </w:rPr>
        <w:t xml:space="preserve">“factorial”</w:t>
      </w:r>
      <w:r w:rsidDel="00000000" w:rsidR="00000000" w:rsidRPr="00000000">
        <w:rPr>
          <w:rtl w:val="0"/>
        </w:rPr>
        <w:t xml:space="preserve"> is written, therefore, we need to store the variable used in each function to the stack.</w:t>
      </w:r>
    </w:p>
    <w:p w:rsidR="00000000" w:rsidDel="00000000" w:rsidP="00000000" w:rsidRDefault="00000000" w:rsidRPr="00000000" w14:paraId="0000002D">
      <w:pPr>
        <w:ind w:left="0" w:firstLine="0"/>
        <w:rPr/>
      </w:pPr>
      <w:r w:rsidDel="00000000" w:rsidR="00000000" w:rsidRPr="00000000">
        <w:rPr>
          <w:rtl w:val="0"/>
        </w:rPr>
        <w:t xml:space="preserve">Next we check the base case, if it's true then return 1 and jump to the return address set by the current function call. If the condition for base case is not fulfilled then apply the recursive condition on arguments. After returning from each function call. We have to load the value of the return address from the stack to register </w:t>
      </w:r>
      <w:r w:rsidDel="00000000" w:rsidR="00000000" w:rsidRPr="00000000">
        <w:rPr>
          <w:b w:val="1"/>
          <w:rtl w:val="0"/>
        </w:rPr>
        <w:t xml:space="preserve">“ra”</w:t>
      </w:r>
      <w:r w:rsidDel="00000000" w:rsidR="00000000" w:rsidRPr="00000000">
        <w:rPr>
          <w:rtl w:val="0"/>
        </w:rPr>
        <w:t xml:space="preserve"> to go back to the address set by the previous function call. Arguments of each function call also need to be restored from the stack. One thing that needs to be taken care of is to save the result of multiplication on each return from the function call.</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.globl</w:t>
            </w:r>
            <w:r w:rsidDel="00000000" w:rsidR="00000000" w:rsidRPr="00000000">
              <w:rPr>
                <w:rFonts w:ascii="Courier New" w:cs="Courier New" w:eastAsia="Courier New" w:hAnsi="Courier New"/>
                <w:sz w:val="21"/>
                <w:szCs w:val="21"/>
                <w:rtl w:val="0"/>
              </w:rPr>
              <w:t xml:space="preserve"> factorial</w:t>
            </w:r>
          </w:p>
          <w:p w:rsidR="00000000" w:rsidDel="00000000" w:rsidP="00000000" w:rsidRDefault="00000000" w:rsidRPr="00000000" w14:paraId="00000031">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.data</w:t>
            </w:r>
          </w:p>
          <w:p w:rsidR="00000000" w:rsidDel="00000000" w:rsidP="00000000" w:rsidRDefault="00000000" w:rsidRPr="00000000" w14:paraId="00000033">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74531f"/>
                <w:sz w:val="21"/>
                <w:szCs w:val="21"/>
                <w:rtl w:val="0"/>
              </w:rPr>
              <w:t xml:space="preserv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w:t>
            </w:r>
          </w:p>
          <w:p w:rsidR="00000000" w:rsidDel="00000000" w:rsidP="00000000" w:rsidRDefault="00000000" w:rsidRPr="00000000" w14:paraId="00000034">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widowControl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.text</w:t>
            </w:r>
          </w:p>
          <w:p w:rsidR="00000000" w:rsidDel="00000000" w:rsidP="00000000" w:rsidRDefault="00000000" w:rsidRPr="00000000" w14:paraId="0000003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4531f"/>
                <w:sz w:val="21"/>
                <w:szCs w:val="21"/>
                <w:rtl w:val="0"/>
              </w:rPr>
              <w:t xml:space="preserve">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n</w:t>
            </w:r>
          </w:p>
          <w:p w:rsidR="00000000" w:rsidDel="00000000" w:rsidP="00000000" w:rsidRDefault="00000000" w:rsidRPr="00000000" w14:paraId="00000038">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jal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ra</w:t>
            </w:r>
            <w:r w:rsidDel="00000000" w:rsidR="00000000" w:rsidRPr="00000000">
              <w:rPr>
                <w:rFonts w:ascii="Courier New" w:cs="Courier New" w:eastAsia="Courier New" w:hAnsi="Courier New"/>
                <w:sz w:val="21"/>
                <w:szCs w:val="21"/>
                <w:rtl w:val="0"/>
              </w:rPr>
              <w:t xml:space="preserve">, factorial</w:t>
            </w:r>
          </w:p>
          <w:p w:rsidR="00000000" w:rsidDel="00000000" w:rsidP="00000000" w:rsidRDefault="00000000" w:rsidRPr="00000000" w14:paraId="0000003A">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3C">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D">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ecall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Result</w:t>
            </w:r>
          </w:p>
          <w:p w:rsidR="00000000" w:rsidDel="00000000" w:rsidP="00000000" w:rsidRDefault="00000000" w:rsidRPr="00000000" w14:paraId="0000003E">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widowControl w:val="0"/>
              <w:shd w:fill="ffffff" w:val="clear"/>
              <w:spacing w:line="325.71428571428567" w:lineRule="auto"/>
              <w:rPr>
                <w:rFonts w:ascii="Courier New" w:cs="Courier New" w:eastAsia="Courier New" w:hAnsi="Courier New"/>
                <w:color w:val="e21f1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b776fb"/>
                <w:sz w:val="21"/>
                <w:szCs w:val="21"/>
                <w:rtl w:val="0"/>
              </w:rPr>
              <w:t xml:space="preserve">\n</w:t>
            </w:r>
            <w:r w:rsidDel="00000000" w:rsidR="00000000" w:rsidRPr="00000000">
              <w:rPr>
                <w:rFonts w:ascii="Courier New" w:cs="Courier New" w:eastAsia="Courier New" w:hAnsi="Courier New"/>
                <w:color w:val="e21f1f"/>
                <w:sz w:val="21"/>
                <w:szCs w:val="21"/>
                <w:rtl w:val="0"/>
              </w:rPr>
              <w:t xml:space="preserve">'</w:t>
            </w:r>
          </w:p>
          <w:p w:rsidR="00000000" w:rsidDel="00000000" w:rsidP="00000000" w:rsidRDefault="00000000" w:rsidRPr="00000000" w14:paraId="00000040">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w:t>
            </w:r>
          </w:p>
          <w:p w:rsidR="00000000" w:rsidDel="00000000" w:rsidP="00000000" w:rsidRDefault="00000000" w:rsidRPr="00000000" w14:paraId="00000041">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ecall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newline</w:t>
            </w:r>
          </w:p>
          <w:p w:rsidR="00000000" w:rsidDel="00000000" w:rsidP="00000000" w:rsidRDefault="00000000" w:rsidRPr="00000000" w14:paraId="00000042">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p>
          <w:p w:rsidR="00000000" w:rsidDel="00000000" w:rsidP="00000000" w:rsidRDefault="00000000" w:rsidRPr="00000000" w14:paraId="00000044">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ecall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Exit</w:t>
            </w:r>
          </w:p>
          <w:p w:rsidR="00000000" w:rsidDel="00000000" w:rsidP="00000000" w:rsidRDefault="00000000" w:rsidRPr="00000000" w14:paraId="00000045">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4531f"/>
                <w:sz w:val="21"/>
                <w:szCs w:val="21"/>
                <w:rtl w:val="0"/>
              </w:rPr>
              <w:t xml:space="preserve">factorial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widowControl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YOUR CODE HERE</w:t>
            </w:r>
          </w:p>
          <w:p w:rsidR="00000000" w:rsidDel="00000000" w:rsidP="00000000" w:rsidRDefault="00000000" w:rsidRPr="00000000" w14:paraId="00000048">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p>
          <w:p w:rsidR="00000000" w:rsidDel="00000000" w:rsidP="00000000" w:rsidRDefault="00000000" w:rsidRPr="00000000" w14:paraId="0000004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4D">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beq</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base_case</w:t>
            </w:r>
          </w:p>
          <w:p w:rsidR="00000000" w:rsidDel="00000000" w:rsidP="00000000" w:rsidRDefault="00000000" w:rsidRPr="00000000" w14:paraId="0000004E">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50">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jal</w:t>
            </w:r>
            <w:r w:rsidDel="00000000" w:rsidR="00000000" w:rsidRPr="00000000">
              <w:rPr>
                <w:rFonts w:ascii="Courier New" w:cs="Courier New" w:eastAsia="Courier New" w:hAnsi="Courier New"/>
                <w:sz w:val="21"/>
                <w:szCs w:val="21"/>
                <w:rtl w:val="0"/>
              </w:rPr>
              <w:t xml:space="preserve"> factorial</w:t>
            </w:r>
          </w:p>
          <w:p w:rsidR="00000000" w:rsidDel="00000000" w:rsidP="00000000" w:rsidRDefault="00000000" w:rsidRPr="00000000" w14:paraId="00000051">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x0</w:t>
            </w:r>
          </w:p>
          <w:p w:rsidR="00000000" w:rsidDel="00000000" w:rsidP="00000000" w:rsidRDefault="00000000" w:rsidRPr="00000000" w14:paraId="00000053">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addi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p>
          <w:p w:rsidR="00000000" w:rsidDel="00000000" w:rsidP="00000000" w:rsidRDefault="00000000" w:rsidRPr="00000000" w14:paraId="00000056">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mul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t0</w:t>
            </w:r>
          </w:p>
          <w:p w:rsidR="00000000" w:rsidDel="00000000" w:rsidP="00000000" w:rsidRDefault="00000000" w:rsidRPr="00000000" w14:paraId="00000057">
            <w:pPr>
              <w:widowControl w:val="0"/>
              <w:shd w:fill="ffffff" w:val="clear"/>
              <w:spacing w:line="325.71428571428567" w:lineRule="auto"/>
              <w:rPr>
                <w:rFonts w:ascii="Courier New" w:cs="Courier New" w:eastAsia="Courier New" w:hAnsi="Courier New"/>
                <w:color w:val="1f377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jr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ra</w:t>
            </w:r>
          </w:p>
          <w:p w:rsidR="00000000" w:rsidDel="00000000" w:rsidP="00000000" w:rsidRDefault="00000000" w:rsidRPr="00000000" w14:paraId="00000058">
            <w:pPr>
              <w:widowControl w:val="0"/>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widowControl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4531f"/>
                <w:sz w:val="21"/>
                <w:szCs w:val="21"/>
                <w:rtl w:val="0"/>
              </w:rPr>
              <w:t xml:space="preserve">base_case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widowControl w:val="0"/>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5B">
            <w:pPr>
              <w:widowControl w:val="0"/>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jr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ra</w:t>
            </w:r>
            <w:r w:rsidDel="00000000" w:rsidR="00000000" w:rsidRPr="00000000">
              <w:rPr>
                <w:rtl w:val="0"/>
              </w:rPr>
            </w:r>
          </w:p>
        </w:tc>
      </w:tr>
    </w:tbl>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914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Exercise 5: RISC-V Function calling with map</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Output</w:t>
      </w:r>
    </w:p>
    <w:p w:rsidR="00000000" w:rsidDel="00000000" w:rsidP="00000000" w:rsidRDefault="00000000" w:rsidRPr="00000000" w14:paraId="00000064">
      <w:pPr>
        <w:rPr/>
      </w:pPr>
      <w:r w:rsidDel="00000000" w:rsidR="00000000" w:rsidRPr="00000000">
        <w:rPr/>
        <w:drawing>
          <wp:inline distB="114300" distT="114300" distL="114300" distR="114300">
            <wp:extent cx="5943600" cy="1143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YazanHussnain-10x/su21-lab-starter" TargetMode="External"/><Relationship Id="rId7" Type="http://schemas.openxmlformats.org/officeDocument/2006/relationships/hyperlink" Target="https://github.com/YazanHussnain-10x/su21-lab-starter/tree/main/lab0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