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04AF" w14:textId="639C6E13" w:rsidR="00A2776C" w:rsidRPr="002719A2" w:rsidRDefault="00C52781" w:rsidP="00C52781">
      <w:pPr>
        <w:jc w:val="center"/>
        <w:rPr>
          <w:sz w:val="24"/>
          <w:szCs w:val="24"/>
        </w:rPr>
      </w:pPr>
      <w:r w:rsidRPr="002719A2">
        <w:rPr>
          <w:rFonts w:hint="eastAsia"/>
          <w:sz w:val="24"/>
          <w:szCs w:val="24"/>
        </w:rPr>
        <w:t>P</w:t>
      </w:r>
      <w:r w:rsidRPr="002719A2">
        <w:rPr>
          <w:sz w:val="24"/>
          <w:szCs w:val="24"/>
        </w:rPr>
        <w:t>otentiometer experiment</w:t>
      </w:r>
    </w:p>
    <w:p w14:paraId="75771A81" w14:textId="77777777" w:rsidR="00C52781" w:rsidRDefault="00C52781" w:rsidP="00C52781">
      <w:pPr>
        <w:jc w:val="right"/>
      </w:pPr>
      <w:r>
        <w:rPr>
          <w:rFonts w:hint="eastAsia"/>
        </w:rPr>
        <w:t>2</w:t>
      </w:r>
      <w:r>
        <w:t>022/04/11</w:t>
      </w:r>
    </w:p>
    <w:p w14:paraId="46CA9F67" w14:textId="4FB8ADD2" w:rsidR="00C52781" w:rsidRDefault="00C52781" w:rsidP="00C52781">
      <w:pPr>
        <w:jc w:val="right"/>
      </w:pPr>
      <w:r>
        <w:rPr>
          <w:rFonts w:hint="eastAsia"/>
        </w:rPr>
        <w:t>2</w:t>
      </w:r>
      <w:r>
        <w:t>1C1036 Shuji Kawahara</w:t>
      </w:r>
    </w:p>
    <w:p w14:paraId="1F5A8AB1" w14:textId="74BC5224" w:rsidR="00C52781" w:rsidRDefault="00C40C56">
      <w:r>
        <w:rPr>
          <w:rFonts w:hint="eastAsia"/>
        </w:rPr>
        <w:t>実験の目的</w:t>
      </w:r>
    </w:p>
    <w:p w14:paraId="78D0BFAD" w14:textId="1C5F2803" w:rsidR="00C40C56" w:rsidRDefault="00C40C56">
      <w:r>
        <w:rPr>
          <w:rFonts w:hint="eastAsia"/>
        </w:rPr>
        <w:t xml:space="preserve">　一年次に作った台車ロボットを改造し、倒立振子ロボットにする。その倒立振子ロボットに用いるポテンショメータについて、動作を理解するためこの実験を行う。</w:t>
      </w:r>
    </w:p>
    <w:p w14:paraId="31643AD7" w14:textId="677B3326" w:rsidR="00C40C56" w:rsidRDefault="00F3454C">
      <w:r>
        <w:rPr>
          <w:rFonts w:hint="eastAsia"/>
        </w:rPr>
        <w:t>また、使用するポテンショメータは</w:t>
      </w:r>
      <w:r>
        <w:t xml:space="preserve"> </w:t>
      </w:r>
      <w:proofErr w:type="spellStart"/>
      <w:r>
        <w:t>muRata</w:t>
      </w:r>
      <w:proofErr w:type="spellEnd"/>
      <w:r>
        <w:t xml:space="preserve"> </w:t>
      </w:r>
      <w:r>
        <w:rPr>
          <w:rFonts w:hint="eastAsia"/>
        </w:rPr>
        <w:t xml:space="preserve">製 </w:t>
      </w:r>
      <w:r>
        <w:t xml:space="preserve">SV01A103AEA01R00 </w:t>
      </w:r>
      <w:r>
        <w:rPr>
          <w:rFonts w:hint="eastAsia"/>
        </w:rPr>
        <w:t>である。</w:t>
      </w:r>
    </w:p>
    <w:p w14:paraId="7C661770" w14:textId="5E8F38AA" w:rsidR="00F3454C" w:rsidRDefault="00F3454C">
      <w:r>
        <w:rPr>
          <w:rFonts w:hint="eastAsia"/>
        </w:rPr>
        <w:t>（</w:t>
      </w:r>
      <w:r w:rsidRPr="00F3454C">
        <w:t>https://www.murata.com/ja-jp/products/productdetail?partno=SV01A103AEA01R00</w:t>
      </w:r>
      <w:r>
        <w:rPr>
          <w:rFonts w:hint="eastAsia"/>
        </w:rPr>
        <w:t>）</w:t>
      </w:r>
    </w:p>
    <w:p w14:paraId="4EE057BE" w14:textId="1612BC02" w:rsidR="00F3454C" w:rsidRDefault="00F3454C"/>
    <w:p w14:paraId="35DC40A2" w14:textId="4DE2FBF9" w:rsidR="00C40C56" w:rsidRDefault="00A602FE">
      <w:r>
        <w:rPr>
          <w:rFonts w:hint="eastAsia"/>
        </w:rPr>
        <w:t>課題</w:t>
      </w:r>
    </w:p>
    <w:p w14:paraId="4AAD1DC2" w14:textId="46C2AACC" w:rsidR="00C40C56" w:rsidRDefault="00A602FE" w:rsidP="00A602FE">
      <w:pPr>
        <w:ind w:firstLineChars="100" w:firstLine="210"/>
      </w:pPr>
      <w:r>
        <w:rPr>
          <w:rFonts w:hint="eastAsia"/>
        </w:rPr>
        <w:t>ポテンショメータの値（電圧）と角度がどのような関係にあるのかについて調べる。</w:t>
      </w:r>
    </w:p>
    <w:p w14:paraId="38FD8D1B" w14:textId="5785BBA2" w:rsidR="00A602FE" w:rsidRDefault="00A602FE" w:rsidP="00A602FE"/>
    <w:p w14:paraId="08BD8449" w14:textId="171B7109" w:rsidR="00A602FE" w:rsidRDefault="00A602FE" w:rsidP="00A602FE">
      <w:r>
        <w:rPr>
          <w:rFonts w:hint="eastAsia"/>
        </w:rPr>
        <w:t>予想</w:t>
      </w:r>
    </w:p>
    <w:p w14:paraId="3698FAFB" w14:textId="153EEF38" w:rsidR="00393105" w:rsidRDefault="00393105" w:rsidP="00A602FE">
      <w:r>
        <w:rPr>
          <w:rFonts w:hint="eastAsia"/>
        </w:rPr>
        <w:t xml:space="preserve">　ポテンショメータの構造（F</w:t>
      </w:r>
      <w:r>
        <w:t>igure01</w:t>
      </w:r>
      <w:r>
        <w:rPr>
          <w:rFonts w:hint="eastAsia"/>
        </w:rPr>
        <w:t>）から、</w:t>
      </w:r>
      <w:r w:rsidR="009E66CA">
        <w:rPr>
          <w:rFonts w:hint="eastAsia"/>
        </w:rPr>
        <w:t>ポテンショメータの</w:t>
      </w:r>
      <w:r>
        <w:rPr>
          <w:rFonts w:hint="eastAsia"/>
        </w:rPr>
        <w:t xml:space="preserve">等価回路は </w:t>
      </w:r>
      <w:r>
        <w:t xml:space="preserve">Figure02 </w:t>
      </w:r>
      <w:r>
        <w:rPr>
          <w:rFonts w:hint="eastAsia"/>
        </w:rPr>
        <w:t>のようになる</w:t>
      </w:r>
      <w:r w:rsidR="009E66CA">
        <w:rPr>
          <w:rFonts w:hint="eastAsia"/>
        </w:rPr>
        <w:t>。</w:t>
      </w:r>
    </w:p>
    <w:p w14:paraId="3657169B" w14:textId="0A63E82B" w:rsidR="00EA3463" w:rsidRDefault="00BF183C" w:rsidP="00EA3463">
      <w:r>
        <w:rPr>
          <w:noProof/>
        </w:rPr>
        <w:drawing>
          <wp:anchor distT="0" distB="0" distL="114300" distR="114300" simplePos="0" relativeHeight="251668992" behindDoc="0" locked="0" layoutInCell="1" allowOverlap="1" wp14:anchorId="7DB00433" wp14:editId="49F35C54">
            <wp:simplePos x="0" y="0"/>
            <wp:positionH relativeFrom="column">
              <wp:posOffset>2484755</wp:posOffset>
            </wp:positionH>
            <wp:positionV relativeFrom="paragraph">
              <wp:posOffset>540385</wp:posOffset>
            </wp:positionV>
            <wp:extent cx="4053205" cy="2583815"/>
            <wp:effectExtent l="0" t="0" r="0" b="0"/>
            <wp:wrapTopAndBottom/>
            <wp:docPr id="4" name="図 4"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カレンダー が含まれている画像&#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053205" cy="2583815"/>
                    </a:xfrm>
                    <a:prstGeom prst="rect">
                      <a:avLst/>
                    </a:prstGeom>
                  </pic:spPr>
                </pic:pic>
              </a:graphicData>
            </a:graphic>
            <wp14:sizeRelH relativeFrom="margin">
              <wp14:pctWidth>0</wp14:pctWidth>
            </wp14:sizeRelH>
            <wp14:sizeRelV relativeFrom="margin">
              <wp14:pctHeight>0</wp14:pctHeight>
            </wp14:sizeRelV>
          </wp:anchor>
        </w:drawing>
      </w:r>
      <w:r w:rsidR="00EA3463">
        <w:rPr>
          <w:rFonts w:hint="eastAsia"/>
        </w:rPr>
        <w:t>ポテンショメータの抵抗となる部分がほとんど均一な太さと密度の材料で作成されている場合、角度に応じて電圧は比例することが予想できる。</w:t>
      </w:r>
    </w:p>
    <w:p w14:paraId="13574B72" w14:textId="55240E52" w:rsidR="009E66CA" w:rsidRDefault="009E66CA">
      <w:r>
        <w:rPr>
          <w:noProof/>
        </w:rPr>
        <w:drawing>
          <wp:anchor distT="0" distB="0" distL="114300" distR="114300" simplePos="0" relativeHeight="251653632" behindDoc="0" locked="0" layoutInCell="1" allowOverlap="1" wp14:anchorId="001BB6F4" wp14:editId="18572494">
            <wp:simplePos x="0" y="0"/>
            <wp:positionH relativeFrom="column">
              <wp:posOffset>3810</wp:posOffset>
            </wp:positionH>
            <wp:positionV relativeFrom="paragraph">
              <wp:posOffset>74930</wp:posOffset>
            </wp:positionV>
            <wp:extent cx="2385060" cy="259207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589" t="28071" r="35524" b="19933"/>
                    <a:stretch/>
                  </pic:blipFill>
                  <pic:spPr bwMode="auto">
                    <a:xfrm>
                      <a:off x="0" y="0"/>
                      <a:ext cx="2385060" cy="2592070"/>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rPr>
        <w:t>Figure</w:t>
      </w:r>
      <w:r>
        <w:t>01.</w:t>
      </w:r>
      <w:r>
        <w:rPr>
          <w:rFonts w:hint="eastAsia"/>
        </w:rPr>
        <w:t>ポテンショメータの構造</w:t>
      </w:r>
      <w:r>
        <w:tab/>
      </w:r>
      <w:r>
        <w:tab/>
      </w:r>
      <w:r w:rsidR="00BF183C">
        <w:tab/>
      </w:r>
      <w:r>
        <w:t>Figure02.</w:t>
      </w:r>
      <w:r>
        <w:rPr>
          <w:rFonts w:hint="eastAsia"/>
        </w:rPr>
        <w:t>等価回路</w:t>
      </w:r>
    </w:p>
    <w:p w14:paraId="10AA11CB" w14:textId="0CAB5DD9" w:rsidR="00B6209D" w:rsidRDefault="00B6209D">
      <w:pPr>
        <w:widowControl/>
        <w:jc w:val="left"/>
      </w:pPr>
      <w:r>
        <w:br w:type="page"/>
      </w:r>
    </w:p>
    <w:p w14:paraId="46E2CC17" w14:textId="2C652E95" w:rsidR="00EA3463" w:rsidRDefault="00EA3463">
      <w:r>
        <w:rPr>
          <w:rFonts w:hint="eastAsia"/>
        </w:rPr>
        <w:lastRenderedPageBreak/>
        <w:t>実験方法</w:t>
      </w:r>
    </w:p>
    <w:p w14:paraId="28A7D92C" w14:textId="6262DCD8" w:rsidR="005908F2" w:rsidRDefault="005908F2">
      <w:r>
        <w:rPr>
          <w:rFonts w:hint="eastAsia"/>
        </w:rPr>
        <w:t>このポテンショメータについて、左図の回路を考える。（ポテンショメータは等価回路に置き換えられている。）</w:t>
      </w:r>
    </w:p>
    <w:p w14:paraId="3C7DFF93" w14:textId="30537ACD" w:rsidR="00EA3463" w:rsidRDefault="005908F2">
      <w:r>
        <w:rPr>
          <w:noProof/>
        </w:rPr>
        <w:drawing>
          <wp:anchor distT="0" distB="0" distL="114300" distR="114300" simplePos="0" relativeHeight="251665920" behindDoc="0" locked="0" layoutInCell="1" allowOverlap="1" wp14:anchorId="16AF0742" wp14:editId="43533409">
            <wp:simplePos x="0" y="0"/>
            <wp:positionH relativeFrom="column">
              <wp:posOffset>2945433</wp:posOffset>
            </wp:positionH>
            <wp:positionV relativeFrom="paragraph">
              <wp:posOffset>46355</wp:posOffset>
            </wp:positionV>
            <wp:extent cx="1701165" cy="2152650"/>
            <wp:effectExtent l="0" t="0" r="0" b="0"/>
            <wp:wrapSquare wrapText="bothSides"/>
            <wp:docPr id="3" name="図 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が含まれている画像&#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165" cy="2152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565E2C5B" wp14:editId="00014078">
            <wp:simplePos x="0" y="0"/>
            <wp:positionH relativeFrom="column">
              <wp:posOffset>7703</wp:posOffset>
            </wp:positionH>
            <wp:positionV relativeFrom="paragraph">
              <wp:posOffset>46355</wp:posOffset>
            </wp:positionV>
            <wp:extent cx="2874645" cy="215582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4645" cy="215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13051" w14:textId="05B855BF" w:rsidR="00BF183C" w:rsidRDefault="00BF183C"/>
    <w:p w14:paraId="01BF345B" w14:textId="2A32F9C8" w:rsidR="00EA3463" w:rsidRDefault="00EA3463"/>
    <w:p w14:paraId="32AF57CA" w14:textId="22C84D9C" w:rsidR="00EA3463" w:rsidRDefault="00EA3463"/>
    <w:p w14:paraId="03FE7F66" w14:textId="441B2E0F" w:rsidR="00EA3463" w:rsidRDefault="00EA3463"/>
    <w:p w14:paraId="2829BA2B" w14:textId="2631D983" w:rsidR="009E66CA" w:rsidRDefault="009E66CA"/>
    <w:p w14:paraId="43DB422C" w14:textId="7CF7D998" w:rsidR="00EA3463" w:rsidRDefault="00EA3463"/>
    <w:p w14:paraId="2064EE6E" w14:textId="3700F604" w:rsidR="00EA3463" w:rsidRDefault="00EA3463"/>
    <w:p w14:paraId="501F1A6B" w14:textId="572E39C4" w:rsidR="00EA3463" w:rsidRDefault="00EA3463"/>
    <w:p w14:paraId="53EA6B1D" w14:textId="77777777" w:rsidR="005908F2" w:rsidRDefault="005908F2"/>
    <w:p w14:paraId="71E69A6F" w14:textId="72330041" w:rsidR="005908F2" w:rsidRDefault="00EA3463" w:rsidP="005908F2">
      <w:pPr>
        <w:ind w:left="2520" w:firstLine="840"/>
      </w:pPr>
      <w:r>
        <w:rPr>
          <w:rFonts w:hint="eastAsia"/>
        </w:rPr>
        <w:t>Figure</w:t>
      </w:r>
      <w:r>
        <w:t>03.</w:t>
      </w:r>
      <w:r>
        <w:rPr>
          <w:rFonts w:hint="eastAsia"/>
        </w:rPr>
        <w:t>実験回路</w:t>
      </w:r>
    </w:p>
    <w:p w14:paraId="44E1F6E6" w14:textId="6AFD8034" w:rsidR="005908F2" w:rsidRDefault="005908F2" w:rsidP="005908F2">
      <w:r>
        <w:rPr>
          <w:rFonts w:hint="eastAsia"/>
        </w:rPr>
        <w:t>この回路に於いて、ポテンショメータの角度に応じてオシロスコープの示す電圧の値がどのように変化するのかを確認する。</w:t>
      </w:r>
    </w:p>
    <w:p w14:paraId="208443C1" w14:textId="49B6ACC9" w:rsidR="005908F2" w:rsidRDefault="005908F2" w:rsidP="005908F2"/>
    <w:p w14:paraId="10C9C82D" w14:textId="4DCDD576" w:rsidR="005908F2" w:rsidRDefault="00181C99" w:rsidP="005908F2">
      <w:r>
        <w:rPr>
          <w:rFonts w:hint="eastAsia"/>
        </w:rPr>
        <w:t>用意</w:t>
      </w:r>
    </w:p>
    <w:p w14:paraId="344DE757" w14:textId="7558FE03" w:rsidR="00A974D9" w:rsidRDefault="00A974D9" w:rsidP="005908F2">
      <w:r>
        <w:rPr>
          <w:rFonts w:hint="eastAsia"/>
        </w:rPr>
        <w:t>ポテンショメータ（</w:t>
      </w:r>
      <w:proofErr w:type="spellStart"/>
      <w:r>
        <w:t>muRata</w:t>
      </w:r>
      <w:proofErr w:type="spellEnd"/>
      <w:r>
        <w:rPr>
          <w:rFonts w:hint="eastAsia"/>
        </w:rPr>
        <w:t xml:space="preserve"> </w:t>
      </w:r>
      <w:r>
        <w:t>SV01A103AEA01R00</w:t>
      </w:r>
      <w:r>
        <w:rPr>
          <w:rFonts w:hint="eastAsia"/>
        </w:rPr>
        <w:t xml:space="preserve">） </w:t>
      </w:r>
      <w:r>
        <w:t>* 1</w:t>
      </w:r>
    </w:p>
    <w:p w14:paraId="17F3F6F6" w14:textId="5BACEE6B" w:rsidR="00A974D9" w:rsidRDefault="00A974D9" w:rsidP="005908F2">
      <w:r>
        <w:rPr>
          <w:rFonts w:hint="eastAsia"/>
        </w:rPr>
        <w:t xml:space="preserve">安定化電源 </w:t>
      </w:r>
      <w:r>
        <w:t>* 1</w:t>
      </w:r>
    </w:p>
    <w:p w14:paraId="336A115E" w14:textId="3BD7B493" w:rsidR="00A974D9" w:rsidRDefault="00A974D9" w:rsidP="005908F2">
      <w:pPr>
        <w:rPr>
          <w:rFonts w:hint="eastAsia"/>
        </w:rPr>
      </w:pPr>
      <w:r>
        <w:rPr>
          <w:rFonts w:hint="eastAsia"/>
        </w:rPr>
        <w:t xml:space="preserve">オシロスコープ＆プローブセット </w:t>
      </w:r>
      <w:r>
        <w:t>* 1</w:t>
      </w:r>
    </w:p>
    <w:p w14:paraId="032713D1" w14:textId="7215BBFD" w:rsidR="00A974D9" w:rsidRDefault="00A974D9" w:rsidP="005908F2">
      <w:r>
        <w:rPr>
          <w:rFonts w:hint="eastAsia"/>
        </w:rPr>
        <w:t>みのむしクリップ三本以上</w:t>
      </w:r>
    </w:p>
    <w:p w14:paraId="3B818701" w14:textId="4DFC1CA7" w:rsidR="00181C99" w:rsidRDefault="00181C99" w:rsidP="005908F2"/>
    <w:p w14:paraId="2BB31DC2" w14:textId="7E6B89AE" w:rsidR="00181C99" w:rsidRDefault="00181C99" w:rsidP="005908F2">
      <w:pPr>
        <w:rPr>
          <w:rFonts w:hint="eastAsia"/>
        </w:rPr>
      </w:pPr>
      <w:r>
        <w:rPr>
          <w:rFonts w:hint="eastAsia"/>
        </w:rPr>
        <w:t>今回使用するポテンショメータの本体には3</w:t>
      </w:r>
      <w:r>
        <w:t>0</w:t>
      </w:r>
      <w:r>
        <w:rPr>
          <w:rFonts w:hint="eastAsia"/>
        </w:rPr>
        <w:t>度おきに印がつけられているので、その印を用いて角度を設定する。</w:t>
      </w:r>
      <w:r w:rsidR="00CD1D3B">
        <w:rPr>
          <w:rFonts w:hint="eastAsia"/>
        </w:rPr>
        <w:t>もっと細かくあるいは違う角度刻みで設定したい場合は分度器を用いると良い。</w:t>
      </w:r>
    </w:p>
    <w:p w14:paraId="6E9CEFED" w14:textId="4DBF8BDD" w:rsidR="005908F2" w:rsidRDefault="00CD1D3B" w:rsidP="005908F2">
      <w:pPr>
        <w:rPr>
          <w:rFonts w:hint="eastAsia"/>
        </w:rPr>
      </w:pPr>
      <w:r>
        <w:rPr>
          <w:rFonts w:hint="eastAsia"/>
        </w:rPr>
        <w:t>また</w:t>
      </w:r>
      <w:r w:rsidR="00A974D9">
        <w:rPr>
          <w:rFonts w:hint="eastAsia"/>
        </w:rPr>
        <w:t>、</w:t>
      </w:r>
      <w:r>
        <w:rPr>
          <w:rFonts w:hint="eastAsia"/>
        </w:rPr>
        <w:t>本</w:t>
      </w:r>
      <w:r w:rsidR="00A974D9">
        <w:rPr>
          <w:rFonts w:hint="eastAsia"/>
        </w:rPr>
        <w:t>実験</w:t>
      </w:r>
      <w:r>
        <w:rPr>
          <w:rFonts w:hint="eastAsia"/>
        </w:rPr>
        <w:t>では実験</w:t>
      </w:r>
      <w:r w:rsidR="00A974D9">
        <w:rPr>
          <w:rFonts w:hint="eastAsia"/>
        </w:rPr>
        <w:t>しやすくするために</w:t>
      </w:r>
      <w:r>
        <w:rPr>
          <w:rFonts w:hint="eastAsia"/>
        </w:rPr>
        <w:t>、</w:t>
      </w:r>
      <w:r w:rsidR="00A974D9">
        <w:rPr>
          <w:rFonts w:hint="eastAsia"/>
        </w:rPr>
        <w:t>ポテンショメータにジャンパ線がはんだ付け</w:t>
      </w:r>
      <w:r>
        <w:rPr>
          <w:rFonts w:hint="eastAsia"/>
        </w:rPr>
        <w:t>し</w:t>
      </w:r>
      <w:r w:rsidR="00A974D9">
        <w:rPr>
          <w:rFonts w:hint="eastAsia"/>
        </w:rPr>
        <w:t>ている。</w:t>
      </w:r>
    </w:p>
    <w:p w14:paraId="2206A87E" w14:textId="52620008" w:rsidR="00181C99" w:rsidRPr="00CD1D3B" w:rsidRDefault="00181C99" w:rsidP="005908F2"/>
    <w:p w14:paraId="7AB8151E" w14:textId="0DB51449" w:rsidR="00181C99" w:rsidRDefault="00181C99" w:rsidP="005908F2">
      <w:pPr>
        <w:rPr>
          <w:rFonts w:hint="eastAsia"/>
        </w:rPr>
      </w:pPr>
      <w:r>
        <w:rPr>
          <w:rFonts w:hint="eastAsia"/>
        </w:rPr>
        <w:t>準備</w:t>
      </w:r>
    </w:p>
    <w:p w14:paraId="730A8951" w14:textId="394BFF5D" w:rsidR="00BE00C1" w:rsidRDefault="00A974D9" w:rsidP="005908F2">
      <w:r>
        <w:rPr>
          <w:rFonts w:hint="eastAsia"/>
        </w:rPr>
        <w:t xml:space="preserve">ポテンショメータの隅にある電極に電源 </w:t>
      </w:r>
      <w:r>
        <w:t xml:space="preserve">+5V </w:t>
      </w:r>
      <w:r>
        <w:rPr>
          <w:rFonts w:hint="eastAsia"/>
        </w:rPr>
        <w:t xml:space="preserve">と </w:t>
      </w:r>
      <w:r w:rsidR="00BE00C1">
        <w:rPr>
          <w:rFonts w:hint="eastAsia"/>
        </w:rPr>
        <w:t>0</w:t>
      </w:r>
      <w:r w:rsidR="00BE00C1">
        <w:t xml:space="preserve">V (GND) </w:t>
      </w:r>
      <w:r w:rsidR="00BE00C1">
        <w:rPr>
          <w:rFonts w:hint="eastAsia"/>
        </w:rPr>
        <w:t>をそれぞれ接続する。</w:t>
      </w:r>
    </w:p>
    <w:p w14:paraId="06C57727" w14:textId="3875A611" w:rsidR="00BE00C1" w:rsidRDefault="00BE00C1" w:rsidP="005908F2">
      <w:pPr>
        <w:rPr>
          <w:rFonts w:hint="eastAsia"/>
        </w:rPr>
      </w:pPr>
      <w:r>
        <w:rPr>
          <w:rFonts w:hint="eastAsia"/>
        </w:rPr>
        <w:t>G</w:t>
      </w:r>
      <w:r>
        <w:t xml:space="preserve">ND </w:t>
      </w:r>
      <w:r>
        <w:rPr>
          <w:rFonts w:hint="eastAsia"/>
        </w:rPr>
        <w:t>にはオシロスコープのGND端子も接続する。</w:t>
      </w:r>
    </w:p>
    <w:p w14:paraId="512C13E4" w14:textId="4E458532" w:rsidR="00BE00C1" w:rsidRDefault="00BE00C1" w:rsidP="005908F2">
      <w:r>
        <w:rPr>
          <w:rFonts w:hint="eastAsia"/>
        </w:rPr>
        <w:t>ポテンショメータの</w:t>
      </w:r>
      <w:r w:rsidR="00A107F2">
        <w:rPr>
          <w:rFonts w:hint="eastAsia"/>
        </w:rPr>
        <w:t>電源</w:t>
      </w:r>
      <w:r>
        <w:rPr>
          <w:rFonts w:hint="eastAsia"/>
        </w:rPr>
        <w:t>電極</w:t>
      </w:r>
      <w:r w:rsidR="00A107F2">
        <w:rPr>
          <w:rFonts w:hint="eastAsia"/>
        </w:rPr>
        <w:t>の間にある電極</w:t>
      </w:r>
      <w:r>
        <w:rPr>
          <w:rFonts w:hint="eastAsia"/>
        </w:rPr>
        <w:t>にオシロスコープを接続する。</w:t>
      </w:r>
    </w:p>
    <w:p w14:paraId="23EE0DDE" w14:textId="76A08DFF" w:rsidR="00181C99" w:rsidRDefault="00D364B8" w:rsidP="005908F2">
      <w:r>
        <w:rPr>
          <w:noProof/>
        </w:rPr>
        <w:drawing>
          <wp:anchor distT="0" distB="0" distL="114300" distR="114300" simplePos="0" relativeHeight="251678208" behindDoc="0" locked="0" layoutInCell="1" allowOverlap="1" wp14:anchorId="6BBE00F2" wp14:editId="6DB84838">
            <wp:simplePos x="0" y="0"/>
            <wp:positionH relativeFrom="column">
              <wp:posOffset>2077720</wp:posOffset>
            </wp:positionH>
            <wp:positionV relativeFrom="paragraph">
              <wp:posOffset>125095</wp:posOffset>
            </wp:positionV>
            <wp:extent cx="2338705" cy="3116580"/>
            <wp:effectExtent l="0" t="7937"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338705"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C99">
        <w:rPr>
          <w:rFonts w:hint="eastAsia"/>
        </w:rPr>
        <w:t>オシロスコープと安定化電源を起動し</w:t>
      </w:r>
      <w:r w:rsidR="00CD1D3B">
        <w:rPr>
          <w:rFonts w:hint="eastAsia"/>
        </w:rPr>
        <w:t>オシロスコープに電圧が表示されていることを確認する。</w:t>
      </w:r>
    </w:p>
    <w:p w14:paraId="55DE1918" w14:textId="6A310BDA" w:rsidR="00A974D9" w:rsidRDefault="00CD1D3B" w:rsidP="005908F2">
      <w:pPr>
        <w:rPr>
          <w:rFonts w:hint="eastAsia"/>
        </w:rPr>
      </w:pPr>
      <w:r>
        <w:rPr>
          <w:rFonts w:hint="eastAsia"/>
        </w:rPr>
        <w:t>ポテンショメータを試しに回してみるなどして値が変化することを確認する。</w:t>
      </w:r>
    </w:p>
    <w:p w14:paraId="12DB54E5" w14:textId="7D97DD03" w:rsidR="00CD1D3B" w:rsidRDefault="00CD1D3B" w:rsidP="005908F2">
      <w:r>
        <w:rPr>
          <w:rFonts w:hint="eastAsia"/>
        </w:rPr>
        <w:lastRenderedPageBreak/>
        <w:t>計測手順</w:t>
      </w:r>
    </w:p>
    <w:p w14:paraId="4606B8D8" w14:textId="05E5EFE0" w:rsidR="00CD1D3B" w:rsidRDefault="00CD1D3B" w:rsidP="005908F2">
      <w:r>
        <w:rPr>
          <w:rFonts w:hint="eastAsia"/>
        </w:rPr>
        <w:t>ポテンショメータを回していると、電圧が</w:t>
      </w:r>
      <w:r>
        <w:t>0.00V</w:t>
      </w:r>
      <w:r>
        <w:rPr>
          <w:rFonts w:hint="eastAsia"/>
        </w:rPr>
        <w:t xml:space="preserve"> となる部分があり、ちょうどそこに印が付いていたので、ここを角度0度とする。</w:t>
      </w:r>
    </w:p>
    <w:p w14:paraId="0A89C0F4" w14:textId="4F3F9BC2" w:rsidR="00CD1D3B" w:rsidRDefault="00A17432" w:rsidP="005908F2">
      <w:r>
        <w:rPr>
          <w:rFonts w:hint="eastAsia"/>
        </w:rPr>
        <w:t>3</w:t>
      </w:r>
      <w:r>
        <w:t>0</w:t>
      </w:r>
      <w:r>
        <w:rPr>
          <w:rFonts w:hint="eastAsia"/>
        </w:rPr>
        <w:t>度ごとの目盛りに合わせて角度を変化させていき、それぞれの電圧を記録してく。</w:t>
      </w:r>
    </w:p>
    <w:p w14:paraId="56474A86" w14:textId="1DB50E9D" w:rsidR="00A17432" w:rsidRPr="00CD1D3B" w:rsidRDefault="00A17432" w:rsidP="005908F2">
      <w:pPr>
        <w:rPr>
          <w:rFonts w:hint="eastAsia"/>
        </w:rPr>
      </w:pPr>
      <w:r>
        <w:rPr>
          <w:rFonts w:hint="eastAsia"/>
        </w:rPr>
        <w:t>今回使用するポテンショメータは無限回転するので3</w:t>
      </w:r>
      <w:r>
        <w:t>60 – 30 = 330</w:t>
      </w:r>
      <w:r>
        <w:rPr>
          <w:rFonts w:hint="eastAsia"/>
        </w:rPr>
        <w:t>度まで記録する。</w:t>
      </w:r>
    </w:p>
    <w:p w14:paraId="2AAA7BA1" w14:textId="77777777" w:rsidR="00CD1D3B" w:rsidRPr="00A107F2" w:rsidRDefault="00CD1D3B" w:rsidP="005908F2">
      <w:pPr>
        <w:rPr>
          <w:rFonts w:hint="eastAsia"/>
        </w:rPr>
      </w:pPr>
    </w:p>
    <w:p w14:paraId="7E7EF65B" w14:textId="7F3D9EB7" w:rsidR="005908F2" w:rsidRDefault="00B66B31" w:rsidP="005908F2">
      <w:r>
        <w:rPr>
          <w:noProof/>
        </w:rPr>
        <w:drawing>
          <wp:anchor distT="0" distB="0" distL="114300" distR="114300" simplePos="0" relativeHeight="251677184" behindDoc="0" locked="0" layoutInCell="1" allowOverlap="1" wp14:anchorId="5D84C84D" wp14:editId="00E4D3CD">
            <wp:simplePos x="0" y="0"/>
            <wp:positionH relativeFrom="column">
              <wp:posOffset>1609725</wp:posOffset>
            </wp:positionH>
            <wp:positionV relativeFrom="paragraph">
              <wp:posOffset>421005</wp:posOffset>
            </wp:positionV>
            <wp:extent cx="4579620" cy="275145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79620"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8F2">
        <w:rPr>
          <w:rFonts w:hint="eastAsia"/>
        </w:rPr>
        <w:t>結果</w:t>
      </w:r>
    </w:p>
    <w:tbl>
      <w:tblPr>
        <w:tblW w:w="2160" w:type="dxa"/>
        <w:tblCellMar>
          <w:left w:w="99" w:type="dxa"/>
          <w:right w:w="99" w:type="dxa"/>
        </w:tblCellMar>
        <w:tblLook w:val="04A0" w:firstRow="1" w:lastRow="0" w:firstColumn="1" w:lastColumn="0" w:noHBand="0" w:noVBand="1"/>
      </w:tblPr>
      <w:tblGrid>
        <w:gridCol w:w="1080"/>
        <w:gridCol w:w="1080"/>
      </w:tblGrid>
      <w:tr w:rsidR="00A107F2" w:rsidRPr="00A107F2" w14:paraId="46DB6CEF" w14:textId="77777777" w:rsidTr="00A107F2">
        <w:trPr>
          <w:trHeight w:val="37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017C7" w14:textId="43032547" w:rsidR="00A107F2" w:rsidRPr="00A107F2" w:rsidRDefault="00A107F2" w:rsidP="00A107F2">
            <w:pPr>
              <w:widowControl/>
              <w:jc w:val="right"/>
              <w:rPr>
                <w:rFonts w:eastAsiaTheme="minorHAnsi" w:cs="ＭＳ Ｐゴシック"/>
                <w:color w:val="000000"/>
                <w:kern w:val="0"/>
                <w:szCs w:val="21"/>
              </w:rPr>
            </w:pPr>
            <w:r w:rsidRPr="00A107F2">
              <w:rPr>
                <w:rFonts w:eastAsiaTheme="minorHAnsi" w:cs="ＭＳ Ｐゴシック" w:hint="eastAsia"/>
                <w:color w:val="000000"/>
                <w:kern w:val="0"/>
                <w:szCs w:val="21"/>
              </w:rPr>
              <w:t>degree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CD30F1" w14:textId="37FC83F4"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voltage</w:t>
            </w:r>
          </w:p>
        </w:tc>
      </w:tr>
      <w:tr w:rsidR="00A107F2" w:rsidRPr="00A107F2" w14:paraId="7CB78FA1"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AEEEF6D"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0</w:t>
            </w:r>
          </w:p>
        </w:tc>
        <w:tc>
          <w:tcPr>
            <w:tcW w:w="1080" w:type="dxa"/>
            <w:tcBorders>
              <w:top w:val="nil"/>
              <w:left w:val="nil"/>
              <w:bottom w:val="single" w:sz="4" w:space="0" w:color="auto"/>
              <w:right w:val="single" w:sz="4" w:space="0" w:color="auto"/>
            </w:tcBorders>
            <w:shd w:val="clear" w:color="auto" w:fill="auto"/>
            <w:noWrap/>
            <w:vAlign w:val="center"/>
            <w:hideMark/>
          </w:tcPr>
          <w:p w14:paraId="6B642A4C" w14:textId="270E2E1D"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0</w:t>
            </w:r>
            <w:r w:rsidR="00B47D06">
              <w:rPr>
                <w:rFonts w:eastAsiaTheme="minorHAnsi" w:cs="ＭＳ Ｐゴシック"/>
                <w:color w:val="000000"/>
                <w:kern w:val="0"/>
                <w:szCs w:val="21"/>
              </w:rPr>
              <w:t>.00</w:t>
            </w:r>
          </w:p>
        </w:tc>
      </w:tr>
      <w:tr w:rsidR="00A107F2" w:rsidRPr="00A107F2" w14:paraId="47CA8668"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0E1497"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30</w:t>
            </w:r>
          </w:p>
        </w:tc>
        <w:tc>
          <w:tcPr>
            <w:tcW w:w="1080" w:type="dxa"/>
            <w:tcBorders>
              <w:top w:val="nil"/>
              <w:left w:val="nil"/>
              <w:bottom w:val="single" w:sz="4" w:space="0" w:color="auto"/>
              <w:right w:val="single" w:sz="4" w:space="0" w:color="auto"/>
            </w:tcBorders>
            <w:shd w:val="clear" w:color="auto" w:fill="auto"/>
            <w:noWrap/>
            <w:vAlign w:val="center"/>
            <w:hideMark/>
          </w:tcPr>
          <w:p w14:paraId="1C38BD80"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0.29</w:t>
            </w:r>
          </w:p>
        </w:tc>
      </w:tr>
      <w:tr w:rsidR="00A107F2" w:rsidRPr="00A107F2" w14:paraId="7494261C"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931262"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60</w:t>
            </w:r>
          </w:p>
        </w:tc>
        <w:tc>
          <w:tcPr>
            <w:tcW w:w="1080" w:type="dxa"/>
            <w:tcBorders>
              <w:top w:val="nil"/>
              <w:left w:val="nil"/>
              <w:bottom w:val="single" w:sz="4" w:space="0" w:color="auto"/>
              <w:right w:val="single" w:sz="4" w:space="0" w:color="auto"/>
            </w:tcBorders>
            <w:shd w:val="clear" w:color="auto" w:fill="auto"/>
            <w:noWrap/>
            <w:vAlign w:val="center"/>
            <w:hideMark/>
          </w:tcPr>
          <w:p w14:paraId="083501D6"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0.68</w:t>
            </w:r>
          </w:p>
        </w:tc>
      </w:tr>
      <w:tr w:rsidR="00A107F2" w:rsidRPr="00A107F2" w14:paraId="577BB10E"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87094A"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90</w:t>
            </w:r>
          </w:p>
        </w:tc>
        <w:tc>
          <w:tcPr>
            <w:tcW w:w="1080" w:type="dxa"/>
            <w:tcBorders>
              <w:top w:val="nil"/>
              <w:left w:val="nil"/>
              <w:bottom w:val="single" w:sz="4" w:space="0" w:color="auto"/>
              <w:right w:val="single" w:sz="4" w:space="0" w:color="auto"/>
            </w:tcBorders>
            <w:shd w:val="clear" w:color="auto" w:fill="auto"/>
            <w:noWrap/>
            <w:vAlign w:val="center"/>
            <w:hideMark/>
          </w:tcPr>
          <w:p w14:paraId="417C454F"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1.12</w:t>
            </w:r>
          </w:p>
        </w:tc>
      </w:tr>
      <w:tr w:rsidR="00A107F2" w:rsidRPr="00A107F2" w14:paraId="61F4E6AF"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443942"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120</w:t>
            </w:r>
          </w:p>
        </w:tc>
        <w:tc>
          <w:tcPr>
            <w:tcW w:w="1080" w:type="dxa"/>
            <w:tcBorders>
              <w:top w:val="nil"/>
              <w:left w:val="nil"/>
              <w:bottom w:val="single" w:sz="4" w:space="0" w:color="auto"/>
              <w:right w:val="single" w:sz="4" w:space="0" w:color="auto"/>
            </w:tcBorders>
            <w:shd w:val="clear" w:color="auto" w:fill="auto"/>
            <w:noWrap/>
            <w:vAlign w:val="center"/>
            <w:hideMark/>
          </w:tcPr>
          <w:p w14:paraId="37556448"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1.6</w:t>
            </w:r>
          </w:p>
        </w:tc>
      </w:tr>
      <w:tr w:rsidR="00A107F2" w:rsidRPr="00A107F2" w14:paraId="0305ECBF"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B42C130"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150</w:t>
            </w:r>
          </w:p>
        </w:tc>
        <w:tc>
          <w:tcPr>
            <w:tcW w:w="1080" w:type="dxa"/>
            <w:tcBorders>
              <w:top w:val="nil"/>
              <w:left w:val="nil"/>
              <w:bottom w:val="single" w:sz="4" w:space="0" w:color="auto"/>
              <w:right w:val="single" w:sz="4" w:space="0" w:color="auto"/>
            </w:tcBorders>
            <w:shd w:val="clear" w:color="auto" w:fill="auto"/>
            <w:noWrap/>
            <w:vAlign w:val="center"/>
            <w:hideMark/>
          </w:tcPr>
          <w:p w14:paraId="1AF9FA59" w14:textId="2796BD74"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2.</w:t>
            </w:r>
            <w:r w:rsidR="00B47D06">
              <w:rPr>
                <w:rFonts w:eastAsiaTheme="minorHAnsi" w:cs="ＭＳ Ｐゴシック"/>
                <w:color w:val="000000"/>
                <w:kern w:val="0"/>
                <w:szCs w:val="21"/>
              </w:rPr>
              <w:t>1</w:t>
            </w:r>
          </w:p>
        </w:tc>
      </w:tr>
      <w:tr w:rsidR="00A107F2" w:rsidRPr="00A107F2" w14:paraId="42002379"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5808A5"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180</w:t>
            </w:r>
          </w:p>
        </w:tc>
        <w:tc>
          <w:tcPr>
            <w:tcW w:w="1080" w:type="dxa"/>
            <w:tcBorders>
              <w:top w:val="nil"/>
              <w:left w:val="nil"/>
              <w:bottom w:val="single" w:sz="4" w:space="0" w:color="auto"/>
              <w:right w:val="single" w:sz="4" w:space="0" w:color="auto"/>
            </w:tcBorders>
            <w:shd w:val="clear" w:color="auto" w:fill="auto"/>
            <w:noWrap/>
            <w:vAlign w:val="center"/>
            <w:hideMark/>
          </w:tcPr>
          <w:p w14:paraId="6D5070B1"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2.5</w:t>
            </w:r>
          </w:p>
        </w:tc>
      </w:tr>
      <w:tr w:rsidR="00A107F2" w:rsidRPr="00A107F2" w14:paraId="6BA4EA81"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A5DA576"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210</w:t>
            </w:r>
          </w:p>
        </w:tc>
        <w:tc>
          <w:tcPr>
            <w:tcW w:w="1080" w:type="dxa"/>
            <w:tcBorders>
              <w:top w:val="nil"/>
              <w:left w:val="nil"/>
              <w:bottom w:val="single" w:sz="4" w:space="0" w:color="auto"/>
              <w:right w:val="single" w:sz="4" w:space="0" w:color="auto"/>
            </w:tcBorders>
            <w:shd w:val="clear" w:color="auto" w:fill="auto"/>
            <w:noWrap/>
            <w:vAlign w:val="center"/>
            <w:hideMark/>
          </w:tcPr>
          <w:p w14:paraId="15A164CE" w14:textId="2ABF1DC6" w:rsidR="00A107F2" w:rsidRPr="00A107F2" w:rsidRDefault="00B47D06" w:rsidP="00A107F2">
            <w:pPr>
              <w:widowControl/>
              <w:jc w:val="right"/>
              <w:rPr>
                <w:rFonts w:eastAsiaTheme="minorHAnsi" w:cs="ＭＳ Ｐゴシック" w:hint="eastAsia"/>
                <w:color w:val="000000"/>
                <w:kern w:val="0"/>
                <w:szCs w:val="21"/>
              </w:rPr>
            </w:pPr>
            <w:r>
              <w:rPr>
                <w:rFonts w:eastAsiaTheme="minorHAnsi" w:cs="ＭＳ Ｐゴシック" w:hint="eastAsia"/>
                <w:color w:val="000000"/>
                <w:kern w:val="0"/>
                <w:szCs w:val="21"/>
              </w:rPr>
              <w:t>3</w:t>
            </w:r>
            <w:r>
              <w:rPr>
                <w:rFonts w:eastAsiaTheme="minorHAnsi" w:cs="ＭＳ Ｐゴシック"/>
                <w:color w:val="000000"/>
                <w:kern w:val="0"/>
                <w:szCs w:val="21"/>
              </w:rPr>
              <w:t>.0</w:t>
            </w:r>
          </w:p>
        </w:tc>
      </w:tr>
      <w:tr w:rsidR="00A107F2" w:rsidRPr="00A107F2" w14:paraId="10FB8643"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C5557E"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240</w:t>
            </w:r>
          </w:p>
        </w:tc>
        <w:tc>
          <w:tcPr>
            <w:tcW w:w="1080" w:type="dxa"/>
            <w:tcBorders>
              <w:top w:val="nil"/>
              <w:left w:val="nil"/>
              <w:bottom w:val="single" w:sz="4" w:space="0" w:color="auto"/>
              <w:right w:val="single" w:sz="4" w:space="0" w:color="auto"/>
            </w:tcBorders>
            <w:shd w:val="clear" w:color="auto" w:fill="auto"/>
            <w:noWrap/>
            <w:vAlign w:val="center"/>
            <w:hideMark/>
          </w:tcPr>
          <w:p w14:paraId="1D6D9BB7"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3.4</w:t>
            </w:r>
          </w:p>
        </w:tc>
      </w:tr>
      <w:tr w:rsidR="00A107F2" w:rsidRPr="00A107F2" w14:paraId="0B6A3D73"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5A7675"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270</w:t>
            </w:r>
          </w:p>
        </w:tc>
        <w:tc>
          <w:tcPr>
            <w:tcW w:w="1080" w:type="dxa"/>
            <w:tcBorders>
              <w:top w:val="nil"/>
              <w:left w:val="nil"/>
              <w:bottom w:val="single" w:sz="4" w:space="0" w:color="auto"/>
              <w:right w:val="single" w:sz="4" w:space="0" w:color="auto"/>
            </w:tcBorders>
            <w:shd w:val="clear" w:color="auto" w:fill="auto"/>
            <w:noWrap/>
            <w:vAlign w:val="center"/>
            <w:hideMark/>
          </w:tcPr>
          <w:p w14:paraId="557F303B"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3.9</w:t>
            </w:r>
          </w:p>
        </w:tc>
      </w:tr>
      <w:tr w:rsidR="00A107F2" w:rsidRPr="00A107F2" w14:paraId="06065E36"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5C41B7B"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300</w:t>
            </w:r>
          </w:p>
        </w:tc>
        <w:tc>
          <w:tcPr>
            <w:tcW w:w="1080" w:type="dxa"/>
            <w:tcBorders>
              <w:top w:val="nil"/>
              <w:left w:val="nil"/>
              <w:bottom w:val="single" w:sz="4" w:space="0" w:color="auto"/>
              <w:right w:val="single" w:sz="4" w:space="0" w:color="auto"/>
            </w:tcBorders>
            <w:shd w:val="clear" w:color="auto" w:fill="auto"/>
            <w:noWrap/>
            <w:vAlign w:val="center"/>
            <w:hideMark/>
          </w:tcPr>
          <w:p w14:paraId="4F5EE1B9"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4.4</w:t>
            </w:r>
          </w:p>
        </w:tc>
      </w:tr>
      <w:tr w:rsidR="00A107F2" w:rsidRPr="00A107F2" w14:paraId="5C116228" w14:textId="77777777" w:rsidTr="00A107F2">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D58F597"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330</w:t>
            </w:r>
          </w:p>
        </w:tc>
        <w:tc>
          <w:tcPr>
            <w:tcW w:w="1080" w:type="dxa"/>
            <w:tcBorders>
              <w:top w:val="nil"/>
              <w:left w:val="nil"/>
              <w:bottom w:val="single" w:sz="4" w:space="0" w:color="auto"/>
              <w:right w:val="single" w:sz="4" w:space="0" w:color="auto"/>
            </w:tcBorders>
            <w:shd w:val="clear" w:color="auto" w:fill="auto"/>
            <w:noWrap/>
            <w:vAlign w:val="center"/>
            <w:hideMark/>
          </w:tcPr>
          <w:p w14:paraId="18D26FA2" w14:textId="77777777" w:rsidR="00A107F2" w:rsidRPr="00A107F2" w:rsidRDefault="00A107F2" w:rsidP="00A107F2">
            <w:pPr>
              <w:widowControl/>
              <w:jc w:val="right"/>
              <w:rPr>
                <w:rFonts w:eastAsiaTheme="minorHAnsi" w:cs="ＭＳ Ｐゴシック" w:hint="eastAsia"/>
                <w:color w:val="000000"/>
                <w:kern w:val="0"/>
                <w:szCs w:val="21"/>
              </w:rPr>
            </w:pPr>
            <w:r w:rsidRPr="00A107F2">
              <w:rPr>
                <w:rFonts w:eastAsiaTheme="minorHAnsi" w:cs="ＭＳ Ｐゴシック" w:hint="eastAsia"/>
                <w:color w:val="000000"/>
                <w:kern w:val="0"/>
                <w:szCs w:val="21"/>
              </w:rPr>
              <w:t>4.8</w:t>
            </w:r>
          </w:p>
        </w:tc>
      </w:tr>
    </w:tbl>
    <w:p w14:paraId="3852E512" w14:textId="18DF76CE" w:rsidR="00A107F2" w:rsidRPr="00A107F2" w:rsidRDefault="00B66B31" w:rsidP="005908F2">
      <w:pPr>
        <w:rPr>
          <w:rFonts w:eastAsiaTheme="minorHAnsi"/>
          <w:szCs w:val="21"/>
        </w:rPr>
      </w:pPr>
      <w:r>
        <w:rPr>
          <w:rFonts w:eastAsiaTheme="minorHAnsi" w:hint="eastAsia"/>
          <w:szCs w:val="21"/>
        </w:rPr>
        <w:t>Table</w:t>
      </w:r>
      <w:r>
        <w:rPr>
          <w:rFonts w:eastAsiaTheme="minorHAnsi"/>
          <w:szCs w:val="21"/>
        </w:rPr>
        <w:t>01.d-v-table</w:t>
      </w:r>
      <w:r>
        <w:rPr>
          <w:rFonts w:eastAsiaTheme="minorHAnsi"/>
          <w:szCs w:val="21"/>
        </w:rPr>
        <w:tab/>
      </w:r>
      <w:r>
        <w:rPr>
          <w:rFonts w:eastAsiaTheme="minorHAnsi"/>
          <w:szCs w:val="21"/>
        </w:rPr>
        <w:tab/>
      </w:r>
      <w:r>
        <w:rPr>
          <w:rFonts w:eastAsiaTheme="minorHAnsi"/>
          <w:szCs w:val="21"/>
        </w:rPr>
        <w:tab/>
        <w:t>Figure04.d-v-graph</w:t>
      </w:r>
    </w:p>
    <w:p w14:paraId="4AA799AA" w14:textId="2E254E35" w:rsidR="00B6209D" w:rsidRDefault="00B6209D" w:rsidP="005908F2">
      <w:r>
        <w:rPr>
          <w:rFonts w:hint="eastAsia"/>
        </w:rPr>
        <w:t>F</w:t>
      </w:r>
      <w:r>
        <w:t>igure04</w:t>
      </w:r>
      <w:r>
        <w:rPr>
          <w:rFonts w:hint="eastAsia"/>
        </w:rPr>
        <w:t>から、どう見ても比例していることがわかる。</w:t>
      </w:r>
    </w:p>
    <w:p w14:paraId="7DE2DB6F" w14:textId="77777777" w:rsidR="00B6209D" w:rsidRDefault="00B6209D" w:rsidP="005908F2"/>
    <w:p w14:paraId="4F0CB0AB" w14:textId="1F69CF0B" w:rsidR="005908F2" w:rsidRDefault="005908F2" w:rsidP="005908F2">
      <w:r>
        <w:rPr>
          <w:rFonts w:hint="eastAsia"/>
        </w:rPr>
        <w:t>まとめ</w:t>
      </w:r>
    </w:p>
    <w:p w14:paraId="09ADA3A9" w14:textId="1AB49199" w:rsidR="005908F2" w:rsidRDefault="00056830" w:rsidP="005908F2">
      <w:r>
        <w:rPr>
          <w:rFonts w:hint="eastAsia"/>
        </w:rPr>
        <w:t>予想は正しかった。</w:t>
      </w:r>
    </w:p>
    <w:p w14:paraId="1C42601E" w14:textId="1A666C1E" w:rsidR="00EA1C1C" w:rsidRDefault="00EA1C1C" w:rsidP="005908F2">
      <w:pPr>
        <w:rPr>
          <w:rFonts w:hint="eastAsia"/>
        </w:rPr>
      </w:pPr>
      <w:r>
        <w:rPr>
          <w:rFonts w:hint="eastAsia"/>
        </w:rPr>
        <w:t>このままでは個人的に有益な情報が得られないレポートになってしまうので</w:t>
      </w:r>
    </w:p>
    <w:p w14:paraId="6C3CC9C9" w14:textId="77777777" w:rsidR="00056830" w:rsidRDefault="00056830" w:rsidP="005908F2">
      <w:pPr>
        <w:rPr>
          <w:rFonts w:hint="eastAsia"/>
        </w:rPr>
      </w:pPr>
    </w:p>
    <w:p w14:paraId="261C3497" w14:textId="231A5E2C" w:rsidR="00056830" w:rsidRDefault="005908F2" w:rsidP="005908F2">
      <w:pPr>
        <w:rPr>
          <w:rFonts w:hint="eastAsia"/>
        </w:rPr>
      </w:pPr>
      <w:r>
        <w:rPr>
          <w:rFonts w:hint="eastAsia"/>
        </w:rPr>
        <w:t>感想</w:t>
      </w:r>
    </w:p>
    <w:p w14:paraId="7A536B65" w14:textId="0410AD48" w:rsidR="00056830" w:rsidRDefault="00926803" w:rsidP="005908F2">
      <w:pPr>
        <w:rPr>
          <w:rFonts w:hint="eastAsia"/>
        </w:rPr>
      </w:pPr>
      <w:r>
        <w:rPr>
          <w:rFonts w:hint="eastAsia"/>
        </w:rPr>
        <w:t>つまらん。動作がわかっているものを実験で</w:t>
      </w:r>
      <w:r w:rsidR="002719A2">
        <w:rPr>
          <w:rFonts w:hint="eastAsia"/>
        </w:rPr>
        <w:t>本当にそのように</w:t>
      </w:r>
      <w:r>
        <w:rPr>
          <w:rFonts w:hint="eastAsia"/>
        </w:rPr>
        <w:t>動作するか試すということが大事なことはわかっているが、</w:t>
      </w:r>
      <w:r w:rsidR="002719A2">
        <w:rPr>
          <w:rFonts w:hint="eastAsia"/>
        </w:rPr>
        <w:t>つまらん。</w:t>
      </w:r>
      <w:r w:rsidR="00056830">
        <w:rPr>
          <w:rFonts w:hint="eastAsia"/>
        </w:rPr>
        <w:t>知ってるものにもっと先入観を無くして、実験がしてみたい。</w:t>
      </w:r>
    </w:p>
    <w:p w14:paraId="530BDAEE" w14:textId="08DAB82D" w:rsidR="005908F2" w:rsidRPr="002719A2" w:rsidRDefault="005908F2" w:rsidP="005908F2"/>
    <w:p w14:paraId="33B3A474" w14:textId="0F949B12" w:rsidR="00EA3463" w:rsidRDefault="00EA3463" w:rsidP="00D370C4">
      <w:pPr>
        <w:widowControl/>
        <w:jc w:val="left"/>
      </w:pPr>
    </w:p>
    <w:sectPr w:rsidR="00EA3463" w:rsidSect="00C52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EF92" w14:textId="77777777" w:rsidR="00C52781" w:rsidRDefault="00C52781" w:rsidP="00C52781">
      <w:r>
        <w:separator/>
      </w:r>
    </w:p>
  </w:endnote>
  <w:endnote w:type="continuationSeparator" w:id="0">
    <w:p w14:paraId="4CED9A69" w14:textId="77777777" w:rsidR="00C52781" w:rsidRDefault="00C52781" w:rsidP="00C5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0CFF" w14:textId="77777777" w:rsidR="00C52781" w:rsidRDefault="00C52781" w:rsidP="00C52781">
      <w:r>
        <w:separator/>
      </w:r>
    </w:p>
  </w:footnote>
  <w:footnote w:type="continuationSeparator" w:id="0">
    <w:p w14:paraId="341D2EDA" w14:textId="77777777" w:rsidR="00C52781" w:rsidRDefault="00C52781" w:rsidP="00C52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F64"/>
    <w:multiLevelType w:val="hybridMultilevel"/>
    <w:tmpl w:val="7820C248"/>
    <w:lvl w:ilvl="0" w:tplc="1BFE58C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263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81"/>
    <w:rsid w:val="00056830"/>
    <w:rsid w:val="00181C99"/>
    <w:rsid w:val="002719A2"/>
    <w:rsid w:val="00393105"/>
    <w:rsid w:val="005908F2"/>
    <w:rsid w:val="008A585E"/>
    <w:rsid w:val="00926803"/>
    <w:rsid w:val="009E66CA"/>
    <w:rsid w:val="00A107F2"/>
    <w:rsid w:val="00A17432"/>
    <w:rsid w:val="00A2776C"/>
    <w:rsid w:val="00A602FE"/>
    <w:rsid w:val="00A974D9"/>
    <w:rsid w:val="00B47D06"/>
    <w:rsid w:val="00B6209D"/>
    <w:rsid w:val="00B66B31"/>
    <w:rsid w:val="00BE00C1"/>
    <w:rsid w:val="00BF183C"/>
    <w:rsid w:val="00C40C56"/>
    <w:rsid w:val="00C52781"/>
    <w:rsid w:val="00CD1D3B"/>
    <w:rsid w:val="00D364B8"/>
    <w:rsid w:val="00D370C4"/>
    <w:rsid w:val="00E87291"/>
    <w:rsid w:val="00EA1C1C"/>
    <w:rsid w:val="00EA3463"/>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C7C88C"/>
  <w15:chartTrackingRefBased/>
  <w15:docId w15:val="{6F4B2173-D323-4D23-80F6-EEC46D99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781"/>
    <w:pPr>
      <w:tabs>
        <w:tab w:val="center" w:pos="4252"/>
        <w:tab w:val="right" w:pos="8504"/>
      </w:tabs>
      <w:snapToGrid w:val="0"/>
    </w:pPr>
  </w:style>
  <w:style w:type="character" w:customStyle="1" w:styleId="a4">
    <w:name w:val="ヘッダー (文字)"/>
    <w:basedOn w:val="a0"/>
    <w:link w:val="a3"/>
    <w:uiPriority w:val="99"/>
    <w:rsid w:val="00C52781"/>
  </w:style>
  <w:style w:type="paragraph" w:styleId="a5">
    <w:name w:val="footer"/>
    <w:basedOn w:val="a"/>
    <w:link w:val="a6"/>
    <w:uiPriority w:val="99"/>
    <w:unhideWhenUsed/>
    <w:rsid w:val="00C52781"/>
    <w:pPr>
      <w:tabs>
        <w:tab w:val="center" w:pos="4252"/>
        <w:tab w:val="right" w:pos="8504"/>
      </w:tabs>
      <w:snapToGrid w:val="0"/>
    </w:pPr>
  </w:style>
  <w:style w:type="character" w:customStyle="1" w:styleId="a6">
    <w:name w:val="フッター (文字)"/>
    <w:basedOn w:val="a0"/>
    <w:link w:val="a5"/>
    <w:uiPriority w:val="99"/>
    <w:rsid w:val="00C52781"/>
  </w:style>
  <w:style w:type="paragraph" w:styleId="a7">
    <w:name w:val="List Paragraph"/>
    <w:basedOn w:val="a"/>
    <w:uiPriority w:val="34"/>
    <w:qFormat/>
    <w:rsid w:val="00A602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937">
      <w:bodyDiv w:val="1"/>
      <w:marLeft w:val="0"/>
      <w:marRight w:val="0"/>
      <w:marTop w:val="0"/>
      <w:marBottom w:val="0"/>
      <w:divBdr>
        <w:top w:val="none" w:sz="0" w:space="0" w:color="auto"/>
        <w:left w:val="none" w:sz="0" w:space="0" w:color="auto"/>
        <w:bottom w:val="none" w:sz="0" w:space="0" w:color="auto"/>
        <w:right w:val="none" w:sz="0" w:space="0" w:color="auto"/>
      </w:divBdr>
    </w:div>
    <w:div w:id="941034246">
      <w:bodyDiv w:val="1"/>
      <w:marLeft w:val="0"/>
      <w:marRight w:val="0"/>
      <w:marTop w:val="0"/>
      <w:marBottom w:val="0"/>
      <w:divBdr>
        <w:top w:val="none" w:sz="0" w:space="0" w:color="auto"/>
        <w:left w:val="none" w:sz="0" w:space="0" w:color="auto"/>
        <w:bottom w:val="none" w:sz="0" w:space="0" w:color="auto"/>
        <w:right w:val="none" w:sz="0" w:space="0" w:color="auto"/>
      </w:divBdr>
    </w:div>
    <w:div w:id="12802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227</Words>
  <Characters>1299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脩慈</dc:creator>
  <cp:keywords/>
  <dc:description/>
  <cp:lastModifiedBy>川原　脩慈</cp:lastModifiedBy>
  <cp:revision>5</cp:revision>
  <dcterms:created xsi:type="dcterms:W3CDTF">2022-04-11T09:03:00Z</dcterms:created>
  <dcterms:modified xsi:type="dcterms:W3CDTF">2022-04-12T06:09:00Z</dcterms:modified>
</cp:coreProperties>
</file>