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C011" w14:textId="77777777" w:rsidR="00117FE1" w:rsidRDefault="00117FE1" w:rsidP="00117FE1">
      <w:pPr>
        <w:jc w:val="center"/>
        <w:rPr>
          <w:b/>
          <w:bCs/>
          <w:szCs w:val="20"/>
        </w:rPr>
      </w:pPr>
      <w:r w:rsidRPr="00117FE1">
        <w:rPr>
          <w:b/>
          <w:bCs/>
          <w:szCs w:val="20"/>
        </w:rPr>
        <w:t>Use Case Template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88"/>
        <w:gridCol w:w="662"/>
        <w:gridCol w:w="1408"/>
        <w:gridCol w:w="1652"/>
        <w:gridCol w:w="2209"/>
      </w:tblGrid>
      <w:tr w:rsidR="00117FE1" w14:paraId="34C937C9" w14:textId="77777777" w:rsidTr="00064476">
        <w:trPr>
          <w:cantSplit/>
          <w:jc w:val="center"/>
        </w:trPr>
        <w:tc>
          <w:tcPr>
            <w:tcW w:w="5450" w:type="dxa"/>
            <w:gridSpan w:val="2"/>
            <w:tcBorders>
              <w:top w:val="single" w:sz="4" w:space="0" w:color="auto"/>
              <w:left w:val="single" w:sz="4" w:space="0" w:color="auto"/>
              <w:bottom w:val="single" w:sz="4" w:space="0" w:color="auto"/>
              <w:right w:val="single" w:sz="4" w:space="0" w:color="auto"/>
            </w:tcBorders>
            <w:hideMark/>
          </w:tcPr>
          <w:p w14:paraId="0103FEE9" w14:textId="03234072" w:rsidR="00117FE1" w:rsidRDefault="00117FE1" w:rsidP="00064476">
            <w:pPr>
              <w:rPr>
                <w:sz w:val="22"/>
                <w:szCs w:val="20"/>
              </w:rPr>
            </w:pPr>
            <w:r>
              <w:rPr>
                <w:b/>
                <w:bCs/>
              </w:rPr>
              <w:t>Use Case Name:</w:t>
            </w:r>
            <w:r>
              <w:t xml:space="preserve"> </w:t>
            </w:r>
            <w:r w:rsidR="00463B3F" w:rsidRPr="00463B3F">
              <w:rPr>
                <w:color w:val="FF0000"/>
              </w:rPr>
              <w:t>Calculate Profit and Loss (PNL) for FXMS</w:t>
            </w:r>
          </w:p>
        </w:tc>
        <w:tc>
          <w:tcPr>
            <w:tcW w:w="3060" w:type="dxa"/>
            <w:gridSpan w:val="2"/>
            <w:tcBorders>
              <w:top w:val="single" w:sz="4" w:space="0" w:color="auto"/>
              <w:left w:val="single" w:sz="4" w:space="0" w:color="auto"/>
              <w:bottom w:val="single" w:sz="4" w:space="0" w:color="auto"/>
              <w:right w:val="single" w:sz="4" w:space="0" w:color="auto"/>
            </w:tcBorders>
            <w:hideMark/>
          </w:tcPr>
          <w:p w14:paraId="1156D3A4" w14:textId="39313CCC" w:rsidR="00117FE1" w:rsidRDefault="00117FE1" w:rsidP="00064476">
            <w:pPr>
              <w:rPr>
                <w:sz w:val="22"/>
              </w:rPr>
            </w:pPr>
            <w:r>
              <w:rPr>
                <w:b/>
                <w:bCs/>
                <w:sz w:val="22"/>
              </w:rPr>
              <w:t>Priority/Importance:</w:t>
            </w:r>
            <w:r>
              <w:rPr>
                <w:sz w:val="22"/>
              </w:rPr>
              <w:t xml:space="preserve"> </w:t>
            </w:r>
            <w:r w:rsidR="007B492F" w:rsidRPr="007B492F">
              <w:rPr>
                <w:color w:val="FF0000"/>
                <w:sz w:val="22"/>
              </w:rPr>
              <w:t>HIGH</w:t>
            </w:r>
          </w:p>
        </w:tc>
        <w:tc>
          <w:tcPr>
            <w:tcW w:w="2209" w:type="dxa"/>
            <w:tcBorders>
              <w:top w:val="single" w:sz="4" w:space="0" w:color="auto"/>
              <w:left w:val="single" w:sz="4" w:space="0" w:color="auto"/>
              <w:bottom w:val="single" w:sz="4" w:space="0" w:color="auto"/>
              <w:right w:val="single" w:sz="4" w:space="0" w:color="auto"/>
            </w:tcBorders>
          </w:tcPr>
          <w:p w14:paraId="4B01E763" w14:textId="6B95184D" w:rsidR="00117FE1" w:rsidRPr="007B492F" w:rsidRDefault="00117FE1" w:rsidP="00064476">
            <w:pPr>
              <w:rPr>
                <w:color w:val="FF0000"/>
              </w:rPr>
            </w:pPr>
            <w:r>
              <w:rPr>
                <w:b/>
                <w:bCs/>
              </w:rPr>
              <w:t>ID Number:</w:t>
            </w:r>
            <w:r>
              <w:t xml:space="preserve"> </w:t>
            </w:r>
            <w:r w:rsidR="007B492F">
              <w:rPr>
                <w:color w:val="FF0000"/>
              </w:rPr>
              <w:t>#1</w:t>
            </w:r>
            <w:r w:rsidR="00E759F4">
              <w:rPr>
                <w:color w:val="FF0000"/>
              </w:rPr>
              <w:t>0</w:t>
            </w:r>
          </w:p>
          <w:p w14:paraId="231697C5" w14:textId="77777777" w:rsidR="00117FE1" w:rsidRDefault="00117FE1" w:rsidP="00064476"/>
        </w:tc>
      </w:tr>
      <w:tr w:rsidR="00117FE1" w14:paraId="2405A889"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tcPr>
          <w:p w14:paraId="266DDDFB" w14:textId="47C341BF" w:rsidR="00117FE1" w:rsidRPr="00E469E8" w:rsidRDefault="00117FE1" w:rsidP="00064476">
            <w:pPr>
              <w:rPr>
                <w:rFonts w:asciiTheme="majorBidi" w:hAnsiTheme="majorBidi" w:cstheme="majorBidi"/>
                <w:sz w:val="20"/>
              </w:rPr>
            </w:pPr>
            <w:r>
              <w:rPr>
                <w:b/>
                <w:bCs/>
              </w:rPr>
              <w:t>Short Description:</w:t>
            </w:r>
            <w:r>
              <w:t xml:space="preserve"> </w:t>
            </w:r>
            <w:r>
              <w:rPr>
                <w:rFonts w:ascii="Brush Script MT" w:hAnsi="Brush Script MT"/>
              </w:rPr>
              <w:t xml:space="preserve"> </w:t>
            </w:r>
            <w:r w:rsidR="00463B3F" w:rsidRPr="00463B3F">
              <w:rPr>
                <w:rFonts w:asciiTheme="majorBidi" w:hAnsiTheme="majorBidi" w:cstheme="majorBidi"/>
                <w:color w:val="FF0000"/>
              </w:rPr>
              <w:t>This use case involves calculating the Profit and Loss (PNL) for each foreign exchange transaction within the Foreign Exchange Management System (FXMS).</w:t>
            </w:r>
          </w:p>
          <w:p w14:paraId="5FE9B65B" w14:textId="77777777" w:rsidR="00117FE1" w:rsidRDefault="00117FE1" w:rsidP="00064476"/>
        </w:tc>
      </w:tr>
      <w:tr w:rsidR="00117FE1" w14:paraId="371FF6FF"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081F63B1" w14:textId="450C532D" w:rsidR="00117FE1" w:rsidRPr="000B75AD" w:rsidRDefault="00117FE1" w:rsidP="00064476">
            <w:pPr>
              <w:spacing w:before="120"/>
              <w:rPr>
                <w:color w:val="FF0000"/>
              </w:rPr>
            </w:pPr>
            <w:r>
              <w:rPr>
                <w:b/>
                <w:bCs/>
              </w:rPr>
              <w:t>Trigger:</w:t>
            </w:r>
            <w:r w:rsidRPr="000B75AD">
              <w:t xml:space="preserve"> </w:t>
            </w:r>
            <w:r w:rsidR="00463B3F" w:rsidRPr="00463B3F">
              <w:rPr>
                <w:color w:val="FF0000"/>
              </w:rPr>
              <w:t>Upon completion of a foreign exchange transaction.</w:t>
            </w:r>
          </w:p>
          <w:p w14:paraId="37404190" w14:textId="3EBB697D" w:rsidR="00117FE1" w:rsidRDefault="00117FE1" w:rsidP="00064476">
            <w:pPr>
              <w:spacing w:before="120" w:after="120"/>
            </w:pPr>
            <w:r>
              <w:rPr>
                <w:b/>
                <w:bCs/>
              </w:rPr>
              <w:t>Type:</w:t>
            </w:r>
            <w:r>
              <w:t xml:space="preserve">   </w:t>
            </w:r>
            <w:r w:rsidR="005D1A0F" w:rsidRPr="005D1A0F">
              <w:rPr>
                <w:color w:val="FF0000"/>
              </w:rPr>
              <w:t>Regular</w:t>
            </w:r>
          </w:p>
        </w:tc>
      </w:tr>
      <w:tr w:rsidR="00117FE1" w14:paraId="0078A4D2" w14:textId="77777777" w:rsidTr="00064476">
        <w:trPr>
          <w:cantSplit/>
          <w:jc w:val="center"/>
        </w:trPr>
        <w:tc>
          <w:tcPr>
            <w:tcW w:w="4788" w:type="dxa"/>
            <w:tcBorders>
              <w:top w:val="single" w:sz="4" w:space="0" w:color="auto"/>
              <w:left w:val="single" w:sz="4" w:space="0" w:color="auto"/>
              <w:bottom w:val="single" w:sz="4" w:space="0" w:color="auto"/>
              <w:right w:val="single" w:sz="4" w:space="0" w:color="auto"/>
            </w:tcBorders>
            <w:hideMark/>
          </w:tcPr>
          <w:p w14:paraId="60536BA0" w14:textId="0149D160" w:rsidR="00117FE1" w:rsidRPr="007B492F" w:rsidRDefault="00117FE1" w:rsidP="00064476">
            <w:pPr>
              <w:spacing w:after="120"/>
              <w:rPr>
                <w:color w:val="FF0000"/>
              </w:rPr>
            </w:pPr>
            <w:r>
              <w:rPr>
                <w:b/>
                <w:bCs/>
              </w:rPr>
              <w:t xml:space="preserve">Primary actor(s): </w:t>
            </w:r>
            <w:r w:rsidR="00463B3F">
              <w:rPr>
                <w:color w:val="FF0000"/>
              </w:rPr>
              <w:t>investment bank, client</w:t>
            </w:r>
          </w:p>
        </w:tc>
        <w:tc>
          <w:tcPr>
            <w:tcW w:w="5931" w:type="dxa"/>
            <w:gridSpan w:val="4"/>
            <w:tcBorders>
              <w:top w:val="single" w:sz="4" w:space="0" w:color="auto"/>
              <w:left w:val="single" w:sz="4" w:space="0" w:color="auto"/>
              <w:bottom w:val="single" w:sz="4" w:space="0" w:color="auto"/>
              <w:right w:val="single" w:sz="4" w:space="0" w:color="auto"/>
            </w:tcBorders>
            <w:hideMark/>
          </w:tcPr>
          <w:p w14:paraId="7B54D4E7" w14:textId="1C157FF7" w:rsidR="00117FE1" w:rsidRDefault="00117FE1" w:rsidP="00064476">
            <w:pPr>
              <w:spacing w:after="120"/>
            </w:pPr>
            <w:r>
              <w:rPr>
                <w:b/>
                <w:bCs/>
              </w:rPr>
              <w:t xml:space="preserve">Secondary actor(s): </w:t>
            </w:r>
            <w:r w:rsidR="007B492F" w:rsidRPr="007B492F">
              <w:rPr>
                <w:color w:val="FF0000"/>
              </w:rPr>
              <w:t>None</w:t>
            </w:r>
          </w:p>
        </w:tc>
      </w:tr>
      <w:tr w:rsidR="00117FE1" w14:paraId="56477E26"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7565C47B" w14:textId="77777777" w:rsidR="00E469E8" w:rsidRPr="00E469E8" w:rsidRDefault="00117FE1" w:rsidP="00E469E8">
            <w:pPr>
              <w:spacing w:after="120"/>
              <w:rPr>
                <w:color w:val="FF0000"/>
              </w:rPr>
            </w:pPr>
            <w:r>
              <w:rPr>
                <w:b/>
                <w:bCs/>
              </w:rPr>
              <w:t xml:space="preserve">Pre-condition: </w:t>
            </w:r>
            <w:r w:rsidR="00E469E8" w:rsidRPr="00E469E8">
              <w:rPr>
                <w:color w:val="FF0000"/>
              </w:rPr>
              <w:t>The administrator is authenticated and has appropriate permissions.</w:t>
            </w:r>
          </w:p>
          <w:p w14:paraId="2F57CC5B" w14:textId="5C2F8B05" w:rsidR="00117FE1" w:rsidRPr="007B492F" w:rsidRDefault="00E469E8" w:rsidP="00E469E8">
            <w:pPr>
              <w:spacing w:after="120"/>
            </w:pPr>
            <w:r w:rsidRPr="00E469E8">
              <w:rPr>
                <w:color w:val="FF0000"/>
              </w:rPr>
              <w:t>The FXMS is operational and accessible.</w:t>
            </w:r>
          </w:p>
        </w:tc>
      </w:tr>
      <w:tr w:rsidR="00117FE1" w14:paraId="4866FDDB"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0FBF5AE7" w14:textId="77777777" w:rsidR="00117FE1" w:rsidRDefault="00117FE1" w:rsidP="00064476">
            <w:pPr>
              <w:spacing w:after="120"/>
              <w:rPr>
                <w:b/>
                <w:bCs/>
                <w:sz w:val="20"/>
              </w:rPr>
            </w:pPr>
            <w:r>
              <w:rPr>
                <w:b/>
                <w:bCs/>
              </w:rPr>
              <w:t>Relationships</w:t>
            </w:r>
            <w:r>
              <w:rPr>
                <w:b/>
                <w:bCs/>
                <w:sz w:val="20"/>
              </w:rPr>
              <w:t>:</w:t>
            </w:r>
          </w:p>
          <w:p w14:paraId="3B0EF8AE" w14:textId="3FEE2871" w:rsidR="00117FE1" w:rsidRDefault="00117FE1" w:rsidP="00064476">
            <w:pPr>
              <w:spacing w:after="120"/>
              <w:rPr>
                <w:sz w:val="20"/>
              </w:rPr>
            </w:pPr>
            <w:r>
              <w:rPr>
                <w:b/>
                <w:bCs/>
                <w:sz w:val="20"/>
              </w:rPr>
              <w:t>Extends:</w:t>
            </w:r>
            <w:r w:rsidR="007B492F">
              <w:rPr>
                <w:b/>
                <w:bCs/>
                <w:sz w:val="20"/>
              </w:rPr>
              <w:t xml:space="preserve"> </w:t>
            </w:r>
            <w:r w:rsidR="00463B3F">
              <w:rPr>
                <w:color w:val="FF0000"/>
                <w:sz w:val="20"/>
              </w:rPr>
              <w:t>generate report</w:t>
            </w:r>
            <w:r w:rsidR="00B408E0">
              <w:rPr>
                <w:b/>
                <w:bCs/>
                <w:sz w:val="20"/>
              </w:rPr>
              <w:t xml:space="preserve">                   </w:t>
            </w:r>
            <w:r>
              <w:rPr>
                <w:b/>
                <w:bCs/>
                <w:sz w:val="20"/>
              </w:rPr>
              <w:t xml:space="preserve">Includes:            </w:t>
            </w:r>
            <w:r w:rsidR="00B408E0">
              <w:rPr>
                <w:b/>
                <w:bCs/>
                <w:sz w:val="20"/>
              </w:rPr>
              <w:t xml:space="preserve">                       </w:t>
            </w:r>
            <w:r>
              <w:rPr>
                <w:b/>
                <w:bCs/>
                <w:sz w:val="20"/>
              </w:rPr>
              <w:t xml:space="preserve">    Generalization/Specialization:     </w:t>
            </w:r>
          </w:p>
        </w:tc>
      </w:tr>
      <w:tr w:rsidR="00117FE1" w14:paraId="06BB62BC" w14:textId="77777777" w:rsidTr="00064476">
        <w:trPr>
          <w:cantSplit/>
          <w:jc w:val="center"/>
        </w:trPr>
        <w:tc>
          <w:tcPr>
            <w:tcW w:w="4788" w:type="dxa"/>
            <w:tcBorders>
              <w:top w:val="single" w:sz="4" w:space="0" w:color="auto"/>
              <w:left w:val="single" w:sz="4" w:space="0" w:color="auto"/>
              <w:bottom w:val="single" w:sz="4" w:space="0" w:color="auto"/>
              <w:right w:val="single" w:sz="4" w:space="0" w:color="auto"/>
            </w:tcBorders>
          </w:tcPr>
          <w:p w14:paraId="3225A1D0" w14:textId="77777777" w:rsidR="00117FE1" w:rsidRDefault="00117FE1" w:rsidP="00064476">
            <w:pPr>
              <w:spacing w:after="120"/>
              <w:rPr>
                <w:b/>
                <w:bCs/>
              </w:rPr>
            </w:pPr>
            <w:r>
              <w:rPr>
                <w:b/>
                <w:bCs/>
              </w:rPr>
              <w:t>Major Inputs:</w:t>
            </w:r>
          </w:p>
          <w:p w14:paraId="7AFEA611" w14:textId="77777777" w:rsidR="00117FE1" w:rsidRDefault="00117FE1" w:rsidP="00463B3F">
            <w:pPr>
              <w:rPr>
                <w:sz w:val="20"/>
              </w:rPr>
            </w:pPr>
            <w:r>
              <w:rPr>
                <w:b/>
                <w:bCs/>
                <w:sz w:val="20"/>
              </w:rPr>
              <w:t>Input</w:t>
            </w:r>
            <w:r>
              <w:rPr>
                <w:sz w:val="20"/>
              </w:rPr>
              <w:t xml:space="preserve">                                                       </w:t>
            </w:r>
            <w:r>
              <w:rPr>
                <w:b/>
                <w:bCs/>
                <w:sz w:val="20"/>
              </w:rPr>
              <w:t>Source</w:t>
            </w:r>
          </w:p>
          <w:p w14:paraId="77C7D7A4" w14:textId="1CF80C12" w:rsidR="00463B3F" w:rsidRPr="00463B3F" w:rsidRDefault="00463B3F" w:rsidP="00463B3F">
            <w:pPr>
              <w:numPr>
                <w:ilvl w:val="0"/>
                <w:numId w:val="8"/>
              </w:numPr>
              <w:rPr>
                <w:color w:val="FF0000"/>
                <w:sz w:val="20"/>
                <w:lang w:val="en-SA"/>
              </w:rPr>
            </w:pPr>
            <w:r w:rsidRPr="00463B3F">
              <w:rPr>
                <w:color w:val="FF0000"/>
                <w:sz w:val="20"/>
                <w:lang w:val="en-SA"/>
              </w:rPr>
              <w:t>Transaction details (e.g., trade amount, currency pairs, transaction type).</w:t>
            </w:r>
            <w:r w:rsidR="00D0579E">
              <w:rPr>
                <w:color w:val="FF0000"/>
                <w:sz w:val="20"/>
              </w:rPr>
              <w:t xml:space="preserve"> investment bank client is the source </w:t>
            </w:r>
          </w:p>
          <w:p w14:paraId="48A8AABC" w14:textId="13896417" w:rsidR="00463B3F" w:rsidRPr="00463B3F" w:rsidRDefault="00463B3F" w:rsidP="00463B3F">
            <w:pPr>
              <w:numPr>
                <w:ilvl w:val="0"/>
                <w:numId w:val="8"/>
              </w:numPr>
              <w:rPr>
                <w:color w:val="FF0000"/>
                <w:sz w:val="20"/>
                <w:lang w:val="en-SA"/>
              </w:rPr>
            </w:pPr>
            <w:r w:rsidRPr="00463B3F">
              <w:rPr>
                <w:color w:val="FF0000"/>
                <w:sz w:val="20"/>
                <w:lang w:val="en-SA"/>
              </w:rPr>
              <w:t>Exchange rates for the involved currencies.</w:t>
            </w:r>
            <w:r w:rsidR="00D0579E">
              <w:rPr>
                <w:color w:val="FF0000"/>
                <w:sz w:val="20"/>
              </w:rPr>
              <w:t>investment bank and client is the source</w:t>
            </w:r>
          </w:p>
          <w:p w14:paraId="45F607B0" w14:textId="15A1CB3D" w:rsidR="00463B3F" w:rsidRPr="00463B3F" w:rsidRDefault="00463B3F" w:rsidP="00463B3F">
            <w:pPr>
              <w:rPr>
                <w:color w:val="FF0000"/>
                <w:sz w:val="20"/>
                <w:lang w:val="en-SA"/>
              </w:rPr>
            </w:pPr>
          </w:p>
        </w:tc>
        <w:tc>
          <w:tcPr>
            <w:tcW w:w="5931" w:type="dxa"/>
            <w:gridSpan w:val="4"/>
            <w:tcBorders>
              <w:top w:val="single" w:sz="4" w:space="0" w:color="auto"/>
              <w:left w:val="single" w:sz="4" w:space="0" w:color="auto"/>
              <w:bottom w:val="single" w:sz="4" w:space="0" w:color="auto"/>
              <w:right w:val="single" w:sz="4" w:space="0" w:color="auto"/>
            </w:tcBorders>
          </w:tcPr>
          <w:p w14:paraId="0A91C1DC" w14:textId="77777777" w:rsidR="00117FE1" w:rsidRDefault="00117FE1" w:rsidP="00064476">
            <w:pPr>
              <w:spacing w:after="120"/>
              <w:rPr>
                <w:b/>
                <w:bCs/>
              </w:rPr>
            </w:pPr>
            <w:r>
              <w:rPr>
                <w:b/>
                <w:bCs/>
              </w:rPr>
              <w:t>Major Outputs:</w:t>
            </w:r>
          </w:p>
          <w:p w14:paraId="14C6BD03" w14:textId="77777777" w:rsidR="00117FE1" w:rsidRDefault="00117FE1" w:rsidP="00064476">
            <w:pPr>
              <w:rPr>
                <w:sz w:val="20"/>
              </w:rPr>
            </w:pPr>
            <w:r>
              <w:rPr>
                <w:b/>
                <w:bCs/>
                <w:sz w:val="20"/>
              </w:rPr>
              <w:t>Output</w:t>
            </w:r>
            <w:r>
              <w:rPr>
                <w:sz w:val="20"/>
              </w:rPr>
              <w:t xml:space="preserve">                                                     </w:t>
            </w:r>
            <w:r>
              <w:rPr>
                <w:b/>
                <w:bCs/>
                <w:sz w:val="20"/>
              </w:rPr>
              <w:t>Destination</w:t>
            </w:r>
            <w:r>
              <w:rPr>
                <w:sz w:val="20"/>
              </w:rPr>
              <w:t xml:space="preserve"> </w:t>
            </w:r>
          </w:p>
          <w:p w14:paraId="014DEAA1" w14:textId="4CDD045F" w:rsidR="00463B3F" w:rsidRPr="00463B3F" w:rsidRDefault="00463B3F" w:rsidP="00463B3F">
            <w:pPr>
              <w:numPr>
                <w:ilvl w:val="0"/>
                <w:numId w:val="9"/>
              </w:numPr>
              <w:rPr>
                <w:color w:val="FF0000"/>
                <w:lang w:val="en-SA"/>
              </w:rPr>
            </w:pPr>
            <w:r w:rsidRPr="00463B3F">
              <w:rPr>
                <w:color w:val="FF0000"/>
                <w:lang w:val="en-SA"/>
              </w:rPr>
              <w:t>Profit and Loss (PNL) value for each transaction.</w:t>
            </w:r>
            <w:r w:rsidR="00D0579E">
              <w:rPr>
                <w:color w:val="FF0000"/>
              </w:rPr>
              <w:t xml:space="preserve"> client investment bank is the destination</w:t>
            </w:r>
          </w:p>
          <w:p w14:paraId="252EDA63" w14:textId="7A723336" w:rsidR="00463B3F" w:rsidRPr="00463B3F" w:rsidRDefault="00463B3F" w:rsidP="00463B3F">
            <w:pPr>
              <w:numPr>
                <w:ilvl w:val="0"/>
                <w:numId w:val="9"/>
              </w:numPr>
              <w:rPr>
                <w:color w:val="FF0000"/>
                <w:lang w:val="en-SA"/>
              </w:rPr>
            </w:pPr>
            <w:r w:rsidRPr="00463B3F">
              <w:rPr>
                <w:color w:val="FF0000"/>
                <w:lang w:val="en-SA"/>
              </w:rPr>
              <w:t>Updated transaction records reflecting PNL calculations.</w:t>
            </w:r>
            <w:r w:rsidR="00D0579E">
              <w:rPr>
                <w:color w:val="FF0000"/>
              </w:rPr>
              <w:t xml:space="preserve"> client investment bank is the destination</w:t>
            </w:r>
          </w:p>
          <w:p w14:paraId="332AA9A8" w14:textId="06F1B232" w:rsidR="00117FE1" w:rsidRPr="00463B3F" w:rsidRDefault="00117FE1" w:rsidP="00E469E8">
            <w:pPr>
              <w:rPr>
                <w:lang w:val="en-SA"/>
              </w:rPr>
            </w:pPr>
          </w:p>
        </w:tc>
      </w:tr>
      <w:tr w:rsidR="00117FE1" w14:paraId="0E8CEDED" w14:textId="77777777" w:rsidTr="00064476">
        <w:trPr>
          <w:cantSplit/>
          <w:trHeight w:val="4040"/>
          <w:jc w:val="center"/>
        </w:trPr>
        <w:tc>
          <w:tcPr>
            <w:tcW w:w="6858" w:type="dxa"/>
            <w:gridSpan w:val="3"/>
            <w:tcBorders>
              <w:top w:val="single" w:sz="4" w:space="0" w:color="auto"/>
              <w:left w:val="single" w:sz="4" w:space="0" w:color="auto"/>
              <w:bottom w:val="single" w:sz="4" w:space="0" w:color="auto"/>
              <w:right w:val="single" w:sz="4" w:space="0" w:color="auto"/>
            </w:tcBorders>
          </w:tcPr>
          <w:p w14:paraId="5DC76B76" w14:textId="51D22F71" w:rsidR="00117FE1" w:rsidRDefault="00117FE1" w:rsidP="00064476">
            <w:pPr>
              <w:spacing w:before="120" w:after="120"/>
              <w:rPr>
                <w:b/>
                <w:bCs/>
              </w:rPr>
            </w:pPr>
            <w:r>
              <w:rPr>
                <w:b/>
                <w:bCs/>
              </w:rPr>
              <w:lastRenderedPageBreak/>
              <w:t>Major Steps Performed:</w:t>
            </w:r>
          </w:p>
          <w:p w14:paraId="5600F1A7" w14:textId="3469773F" w:rsidR="00E469E8" w:rsidRPr="001D240C" w:rsidRDefault="00463B3F" w:rsidP="00E469E8">
            <w:pPr>
              <w:spacing w:before="120" w:after="120"/>
              <w:rPr>
                <w:color w:val="FF0000"/>
              </w:rPr>
            </w:pPr>
            <w:r>
              <w:rPr>
                <w:noProof/>
                <w:color w:val="FF0000"/>
              </w:rPr>
              <mc:AlternateContent>
                <mc:Choice Requires="wps">
                  <w:drawing>
                    <wp:anchor distT="0" distB="0" distL="114300" distR="114300" simplePos="0" relativeHeight="251660288" behindDoc="0" locked="0" layoutInCell="1" allowOverlap="1" wp14:anchorId="2C22203C" wp14:editId="63F76950">
                      <wp:simplePos x="0" y="0"/>
                      <wp:positionH relativeFrom="column">
                        <wp:posOffset>1785620</wp:posOffset>
                      </wp:positionH>
                      <wp:positionV relativeFrom="paragraph">
                        <wp:posOffset>112798</wp:posOffset>
                      </wp:positionV>
                      <wp:extent cx="2510848" cy="45719"/>
                      <wp:effectExtent l="0" t="25400" r="54610" b="69215"/>
                      <wp:wrapNone/>
                      <wp:docPr id="2" name="Straight Arrow Connector 2"/>
                      <wp:cNvGraphicFramePr/>
                      <a:graphic xmlns:a="http://schemas.openxmlformats.org/drawingml/2006/main">
                        <a:graphicData uri="http://schemas.microsoft.com/office/word/2010/wordprocessingShape">
                          <wps:wsp>
                            <wps:cNvCnPr/>
                            <wps:spPr>
                              <a:xfrm>
                                <a:off x="0" y="0"/>
                                <a:ext cx="251084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36704B" id="_x0000_t32" coordsize="21600,21600" o:spt="32" o:oned="t" path="m,l21600,21600e" filled="f">
                      <v:path arrowok="t" fillok="f" o:connecttype="none"/>
                      <o:lock v:ext="edit" shapetype="t"/>
                    </v:shapetype>
                    <v:shape id="Straight Arrow Connector 2" o:spid="_x0000_s1026" type="#_x0000_t32" style="position:absolute;margin-left:140.6pt;margin-top:8.9pt;width:197.7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" strokecolor="#5b9bd5 [3204]" strokeweight=".5pt">
                      <v:stroke endarrow="block" joinstyle="miter"/>
                    </v:shape>
                  </w:pict>
                </mc:Fallback>
              </mc:AlternateContent>
            </w:r>
            <w:r w:rsidR="001D240C">
              <w:rPr>
                <w:color w:val="FF0000"/>
              </w:rPr>
              <w:t>1-</w:t>
            </w:r>
            <w:r w:rsidRPr="00463B3F">
              <w:rPr>
                <w:color w:val="FF0000"/>
              </w:rPr>
              <w:t>Retrieve Transaction Details</w:t>
            </w:r>
          </w:p>
          <w:p w14:paraId="7D437047" w14:textId="00FE09E9" w:rsidR="00E469E8" w:rsidRPr="001D240C" w:rsidRDefault="00463B3F" w:rsidP="00E469E8">
            <w:pPr>
              <w:spacing w:before="120" w:after="120"/>
              <w:rPr>
                <w:color w:val="FF0000"/>
              </w:rPr>
            </w:pPr>
            <w:r>
              <w:rPr>
                <w:noProof/>
                <w:color w:val="FF0000"/>
              </w:rPr>
              <mc:AlternateContent>
                <mc:Choice Requires="wps">
                  <w:drawing>
                    <wp:anchor distT="0" distB="0" distL="114300" distR="114300" simplePos="0" relativeHeight="251672576" behindDoc="0" locked="0" layoutInCell="1" allowOverlap="1" wp14:anchorId="2CCEE48C" wp14:editId="6B25AE3C">
                      <wp:simplePos x="0" y="0"/>
                      <wp:positionH relativeFrom="column">
                        <wp:posOffset>1517765</wp:posOffset>
                      </wp:positionH>
                      <wp:positionV relativeFrom="paragraph">
                        <wp:posOffset>111875</wp:posOffset>
                      </wp:positionV>
                      <wp:extent cx="2825000" cy="175491"/>
                      <wp:effectExtent l="0" t="0" r="45720" b="66040"/>
                      <wp:wrapNone/>
                      <wp:docPr id="14" name="Straight Arrow Connector 14"/>
                      <wp:cNvGraphicFramePr/>
                      <a:graphic xmlns:a="http://schemas.openxmlformats.org/drawingml/2006/main">
                        <a:graphicData uri="http://schemas.microsoft.com/office/word/2010/wordprocessingShape">
                          <wps:wsp>
                            <wps:cNvCnPr/>
                            <wps:spPr>
                              <a:xfrm>
                                <a:off x="0" y="0"/>
                                <a:ext cx="2825000" cy="175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9A0C7C" id="Straight Arrow Connector 14" o:spid="_x0000_s1026" type="#_x0000_t32" style="position:absolute;margin-left:119.5pt;margin-top:8.8pt;width:222.45pt;height:13.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" strokecolor="#5b9bd5 [3204]" strokeweight=".5pt">
                      <v:stroke endarrow="block" joinstyle="miter"/>
                    </v:shape>
                  </w:pict>
                </mc:Fallback>
              </mc:AlternateContent>
            </w:r>
            <w:r w:rsidR="001D240C">
              <w:rPr>
                <w:color w:val="FF0000"/>
              </w:rPr>
              <w:t>2</w:t>
            </w:r>
            <w:r w:rsidRPr="00463B3F">
              <w:rPr>
                <w:color w:val="FF0000"/>
              </w:rPr>
              <w:t>Fetch Exchange Rates:</w:t>
            </w:r>
          </w:p>
          <w:p w14:paraId="1F37411E" w14:textId="49DAA9ED" w:rsidR="00E469E8" w:rsidRPr="001D240C" w:rsidRDefault="00463B3F" w:rsidP="00E469E8">
            <w:pPr>
              <w:spacing w:before="120" w:after="120"/>
              <w:rPr>
                <w:color w:val="FF0000"/>
              </w:rPr>
            </w:pPr>
            <w:r>
              <w:rPr>
                <w:noProof/>
                <w:color w:val="FF0000"/>
              </w:rPr>
              <mc:AlternateContent>
                <mc:Choice Requires="wps">
                  <w:drawing>
                    <wp:anchor distT="0" distB="0" distL="114300" distR="114300" simplePos="0" relativeHeight="251661312" behindDoc="0" locked="0" layoutInCell="1" allowOverlap="1" wp14:anchorId="17647749" wp14:editId="24599F25">
                      <wp:simplePos x="0" y="0"/>
                      <wp:positionH relativeFrom="column">
                        <wp:posOffset>3374275</wp:posOffset>
                      </wp:positionH>
                      <wp:positionV relativeFrom="paragraph">
                        <wp:posOffset>155979</wp:posOffset>
                      </wp:positionV>
                      <wp:extent cx="1034472" cy="665018"/>
                      <wp:effectExtent l="0" t="0" r="32385" b="33655"/>
                      <wp:wrapNone/>
                      <wp:docPr id="3" name="Straight Arrow Connector 3"/>
                      <wp:cNvGraphicFramePr/>
                      <a:graphic xmlns:a="http://schemas.openxmlformats.org/drawingml/2006/main">
                        <a:graphicData uri="http://schemas.microsoft.com/office/word/2010/wordprocessingShape">
                          <wps:wsp>
                            <wps:cNvCnPr/>
                            <wps:spPr>
                              <a:xfrm>
                                <a:off x="0" y="0"/>
                                <a:ext cx="1034472" cy="665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2681BB" id="Straight Arrow Connector 3" o:spid="_x0000_s1026" type="#_x0000_t32" style="position:absolute;margin-left:265.7pt;margin-top:12.3pt;width:81.45pt;height:5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" strokecolor="#5b9bd5 [3204]" strokeweight=".5pt">
                      <v:stroke endarrow="block" joinstyle="miter"/>
                    </v:shape>
                  </w:pict>
                </mc:Fallback>
              </mc:AlternateContent>
            </w:r>
            <w:r w:rsidR="001D240C">
              <w:rPr>
                <w:color w:val="FF0000"/>
              </w:rPr>
              <w:t>3-</w:t>
            </w:r>
            <w:r w:rsidRPr="00463B3F">
              <w:rPr>
                <w:color w:val="FF0000"/>
              </w:rPr>
              <w:t>Calculate Transaction Amount in Base Currency:</w:t>
            </w:r>
          </w:p>
          <w:p w14:paraId="25C9CFFA" w14:textId="278D4981" w:rsidR="00E469E8" w:rsidRPr="001D240C" w:rsidRDefault="00463B3F" w:rsidP="00E469E8">
            <w:pPr>
              <w:spacing w:before="120" w:after="120"/>
              <w:rPr>
                <w:color w:val="FF0000"/>
              </w:rPr>
            </w:pPr>
            <w:r>
              <w:rPr>
                <w:noProof/>
                <w:color w:val="FF0000"/>
              </w:rPr>
              <mc:AlternateContent>
                <mc:Choice Requires="wps">
                  <w:drawing>
                    <wp:anchor distT="0" distB="0" distL="114300" distR="114300" simplePos="0" relativeHeight="251662336" behindDoc="0" locked="0" layoutInCell="1" allowOverlap="1" wp14:anchorId="57403F38" wp14:editId="347CAFCC">
                      <wp:simplePos x="0" y="0"/>
                      <wp:positionH relativeFrom="column">
                        <wp:posOffset>2081184</wp:posOffset>
                      </wp:positionH>
                      <wp:positionV relativeFrom="paragraph">
                        <wp:posOffset>80009</wp:posOffset>
                      </wp:positionV>
                      <wp:extent cx="2215226" cy="1052945"/>
                      <wp:effectExtent l="0" t="0" r="33020" b="39370"/>
                      <wp:wrapNone/>
                      <wp:docPr id="4" name="Straight Arrow Connector 4"/>
                      <wp:cNvGraphicFramePr/>
                      <a:graphic xmlns:a="http://schemas.openxmlformats.org/drawingml/2006/main">
                        <a:graphicData uri="http://schemas.microsoft.com/office/word/2010/wordprocessingShape">
                          <wps:wsp>
                            <wps:cNvCnPr/>
                            <wps:spPr>
                              <a:xfrm>
                                <a:off x="0" y="0"/>
                                <a:ext cx="2215226" cy="1052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64EC1" id="Straight Arrow Connector 4" o:spid="_x0000_s1026" type="#_x0000_t32" style="position:absolute;margin-left:163.85pt;margin-top:6.3pt;width:174.4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" strokecolor="#5b9bd5 [3204]" strokeweight=".5pt">
                      <v:stroke endarrow="block" joinstyle="miter"/>
                    </v:shape>
                  </w:pict>
                </mc:Fallback>
              </mc:AlternateContent>
            </w:r>
            <w:r w:rsidR="001D240C">
              <w:rPr>
                <w:color w:val="FF0000"/>
              </w:rPr>
              <w:t>4-</w:t>
            </w:r>
            <w:r w:rsidRPr="00463B3F">
              <w:rPr>
                <w:color w:val="FF0000"/>
              </w:rPr>
              <w:t>Apply Transaction Type Logic:</w:t>
            </w:r>
          </w:p>
          <w:p w14:paraId="4A3C6683" w14:textId="6F87C972" w:rsidR="00E469E8" w:rsidRPr="001D240C" w:rsidRDefault="00463B3F" w:rsidP="00E469E8">
            <w:pPr>
              <w:spacing w:before="120" w:after="120"/>
              <w:rPr>
                <w:color w:val="FF0000"/>
              </w:rPr>
            </w:pPr>
            <w:r>
              <w:rPr>
                <w:noProof/>
                <w:color w:val="FF0000"/>
              </w:rPr>
              <mc:AlternateContent>
                <mc:Choice Requires="wps">
                  <w:drawing>
                    <wp:anchor distT="0" distB="0" distL="114300" distR="114300" simplePos="0" relativeHeight="251665408" behindDoc="0" locked="0" layoutInCell="1" allowOverlap="1" wp14:anchorId="0090C5C6" wp14:editId="73F0E47D">
                      <wp:simplePos x="0" y="0"/>
                      <wp:positionH relativeFrom="column">
                        <wp:posOffset>2145838</wp:posOffset>
                      </wp:positionH>
                      <wp:positionV relativeFrom="paragraph">
                        <wp:posOffset>216477</wp:posOffset>
                      </wp:positionV>
                      <wp:extent cx="2050473" cy="1302328"/>
                      <wp:effectExtent l="0" t="0" r="45085" b="31750"/>
                      <wp:wrapNone/>
                      <wp:docPr id="7" name="Straight Arrow Connector 7"/>
                      <wp:cNvGraphicFramePr/>
                      <a:graphic xmlns:a="http://schemas.openxmlformats.org/drawingml/2006/main">
                        <a:graphicData uri="http://schemas.microsoft.com/office/word/2010/wordprocessingShape">
                          <wps:wsp>
                            <wps:cNvCnPr/>
                            <wps:spPr>
                              <a:xfrm>
                                <a:off x="0" y="0"/>
                                <a:ext cx="2050473" cy="1302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37423" id="Straight Arrow Connector 7" o:spid="_x0000_s1026" type="#_x0000_t32" style="position:absolute;margin-left:168.95pt;margin-top:17.05pt;width:161.45pt;height:10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" strokecolor="#5b9bd5 [3204]" strokeweight=".5pt">
                      <v:stroke endarrow="block" joinstyle="miter"/>
                    </v:shape>
                  </w:pict>
                </mc:Fallback>
              </mc:AlternateContent>
            </w:r>
            <w:r>
              <w:rPr>
                <w:noProof/>
                <w:color w:val="FF0000"/>
              </w:rPr>
              <w:t>5-</w:t>
            </w:r>
            <w:r w:rsidRPr="00463B3F">
              <w:rPr>
                <w:noProof/>
                <w:color w:val="FF0000"/>
              </w:rPr>
              <w:t>Calculate Profit and Loss (PNL</w:t>
            </w:r>
            <w:proofErr w:type="gramStart"/>
            <w:r w:rsidRPr="00463B3F">
              <w:rPr>
                <w:noProof/>
                <w:color w:val="FF0000"/>
              </w:rPr>
              <w:t>):</w:t>
            </w:r>
            <w:r w:rsidR="00E469E8" w:rsidRPr="001D240C">
              <w:rPr>
                <w:color w:val="FF0000"/>
              </w:rPr>
              <w:t>.</w:t>
            </w:r>
            <w:proofErr w:type="gramEnd"/>
          </w:p>
          <w:p w14:paraId="7699E76B" w14:textId="2C4F0BE3" w:rsidR="00463B3F" w:rsidRDefault="00463B3F" w:rsidP="00E469E8">
            <w:pPr>
              <w:spacing w:before="120" w:after="120"/>
              <w:rPr>
                <w:color w:val="FF0000"/>
              </w:rPr>
            </w:pPr>
            <w:r>
              <w:rPr>
                <w:noProof/>
                <w:color w:val="FF0000"/>
              </w:rPr>
              <mc:AlternateContent>
                <mc:Choice Requires="wps">
                  <w:drawing>
                    <wp:anchor distT="0" distB="0" distL="114300" distR="114300" simplePos="0" relativeHeight="251666432" behindDoc="0" locked="0" layoutInCell="1" allowOverlap="1" wp14:anchorId="58A91510" wp14:editId="38CC78A1">
                      <wp:simplePos x="0" y="0"/>
                      <wp:positionH relativeFrom="column">
                        <wp:posOffset>1785620</wp:posOffset>
                      </wp:positionH>
                      <wp:positionV relativeFrom="paragraph">
                        <wp:posOffset>232871</wp:posOffset>
                      </wp:positionV>
                      <wp:extent cx="2557722" cy="1810327"/>
                      <wp:effectExtent l="0" t="0" r="46355" b="31750"/>
                      <wp:wrapNone/>
                      <wp:docPr id="8" name="Straight Arrow Connector 8"/>
                      <wp:cNvGraphicFramePr/>
                      <a:graphic xmlns:a="http://schemas.openxmlformats.org/drawingml/2006/main">
                        <a:graphicData uri="http://schemas.microsoft.com/office/word/2010/wordprocessingShape">
                          <wps:wsp>
                            <wps:cNvCnPr/>
                            <wps:spPr>
                              <a:xfrm>
                                <a:off x="0" y="0"/>
                                <a:ext cx="2557722" cy="18103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BE15BC" id="Straight Arrow Connector 8" o:spid="_x0000_s1026" type="#_x0000_t32" style="position:absolute;margin-left:140.6pt;margin-top:18.35pt;width:201.4pt;height:14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" strokecolor="#5b9bd5 [3204]" strokeweight=".5pt">
                      <v:stroke endarrow="block" joinstyle="miter"/>
                    </v:shape>
                  </w:pict>
                </mc:Fallback>
              </mc:AlternateContent>
            </w:r>
            <w:r w:rsidR="001D240C">
              <w:rPr>
                <w:color w:val="FF0000"/>
              </w:rPr>
              <w:t>6-</w:t>
            </w:r>
            <w:r w:rsidRPr="00463B3F">
              <w:rPr>
                <w:color w:val="FF0000"/>
              </w:rPr>
              <w:t>Update Transaction Records:</w:t>
            </w:r>
          </w:p>
          <w:p w14:paraId="5CDA3D0F" w14:textId="643252D4" w:rsidR="00463B3F" w:rsidRDefault="00463B3F" w:rsidP="00E469E8">
            <w:pPr>
              <w:spacing w:before="120" w:after="120"/>
              <w:rPr>
                <w:color w:val="FF0000"/>
              </w:rPr>
            </w:pPr>
          </w:p>
          <w:p w14:paraId="46726B4D" w14:textId="420FE7E9" w:rsidR="00117FE1" w:rsidRPr="001D240C" w:rsidRDefault="00E469E8" w:rsidP="00E469E8">
            <w:pPr>
              <w:spacing w:before="120" w:after="120"/>
              <w:rPr>
                <w:color w:val="FF0000"/>
              </w:rPr>
            </w:pPr>
            <w:r w:rsidRPr="001D240C">
              <w:rPr>
                <w:color w:val="FF0000"/>
              </w:rPr>
              <w:t>.</w:t>
            </w:r>
          </w:p>
          <w:p w14:paraId="2E8B5638" w14:textId="77777777" w:rsidR="00117FE1" w:rsidRDefault="00117FE1" w:rsidP="00064476">
            <w:pPr>
              <w:spacing w:before="120" w:after="120"/>
            </w:pPr>
          </w:p>
          <w:p w14:paraId="327775BD" w14:textId="77777777" w:rsidR="00117FE1" w:rsidRDefault="00117FE1" w:rsidP="00064476">
            <w:pPr>
              <w:spacing w:before="120" w:after="120"/>
            </w:pPr>
          </w:p>
          <w:p w14:paraId="2BECB3DF" w14:textId="77777777" w:rsidR="00117FE1" w:rsidRDefault="00117FE1" w:rsidP="00064476">
            <w:pPr>
              <w:spacing w:before="120" w:after="120"/>
            </w:pPr>
          </w:p>
          <w:p w14:paraId="32BD2E2E" w14:textId="77777777" w:rsidR="00117FE1" w:rsidRDefault="00117FE1" w:rsidP="00064476">
            <w:pPr>
              <w:spacing w:before="120" w:after="120"/>
            </w:pPr>
          </w:p>
          <w:p w14:paraId="1D4B80E0" w14:textId="77777777" w:rsidR="00463B3F" w:rsidRDefault="00463B3F" w:rsidP="00064476">
            <w:pPr>
              <w:spacing w:before="120" w:after="120"/>
              <w:rPr>
                <w:b/>
                <w:bCs/>
              </w:rPr>
            </w:pPr>
          </w:p>
          <w:p w14:paraId="18F258D1" w14:textId="77777777" w:rsidR="00463B3F" w:rsidRDefault="00463B3F" w:rsidP="00064476">
            <w:pPr>
              <w:spacing w:before="120" w:after="120"/>
              <w:rPr>
                <w:b/>
                <w:bCs/>
              </w:rPr>
            </w:pPr>
          </w:p>
          <w:p w14:paraId="67389C5F" w14:textId="6F609781" w:rsidR="005F29C5" w:rsidRDefault="00117FE1" w:rsidP="005F29C5">
            <w:pPr>
              <w:spacing w:before="120" w:after="120"/>
              <w:rPr>
                <w:b/>
                <w:bCs/>
              </w:rPr>
            </w:pPr>
            <w:r>
              <w:rPr>
                <w:b/>
                <w:bCs/>
              </w:rPr>
              <w:t>Alternate Steps</w:t>
            </w:r>
          </w:p>
          <w:p w14:paraId="322F4056" w14:textId="6E311DB9" w:rsidR="00117FE1" w:rsidRPr="005F29C5" w:rsidRDefault="005F29C5" w:rsidP="005F29C5">
            <w:pPr>
              <w:spacing w:before="120" w:after="120"/>
              <w:rPr>
                <w:b/>
                <w:bCs/>
                <w:color w:val="FF0000"/>
              </w:rPr>
            </w:pPr>
            <w:r>
              <w:rPr>
                <w:noProof/>
                <w:color w:val="FF0000"/>
                <w:lang w:val="en-SA"/>
              </w:rPr>
              <mc:AlternateContent>
                <mc:Choice Requires="wps">
                  <w:drawing>
                    <wp:anchor distT="0" distB="0" distL="114300" distR="114300" simplePos="0" relativeHeight="251667456" behindDoc="0" locked="0" layoutInCell="1" allowOverlap="1" wp14:anchorId="02E4700E" wp14:editId="25C4139C">
                      <wp:simplePos x="0" y="0"/>
                      <wp:positionH relativeFrom="column">
                        <wp:posOffset>1702493</wp:posOffset>
                      </wp:positionH>
                      <wp:positionV relativeFrom="paragraph">
                        <wp:posOffset>18126</wp:posOffset>
                      </wp:positionV>
                      <wp:extent cx="2593571" cy="63500"/>
                      <wp:effectExtent l="0" t="50800" r="0" b="25400"/>
                      <wp:wrapNone/>
                      <wp:docPr id="9" name="Straight Arrow Connector 9"/>
                      <wp:cNvGraphicFramePr/>
                      <a:graphic xmlns:a="http://schemas.openxmlformats.org/drawingml/2006/main">
                        <a:graphicData uri="http://schemas.microsoft.com/office/word/2010/wordprocessingShape">
                          <wps:wsp>
                            <wps:cNvCnPr/>
                            <wps:spPr>
                              <a:xfrm flipV="1">
                                <a:off x="0" y="0"/>
                                <a:ext cx="2593571" cy="63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6908C" id="Straight Arrow Connector 9" o:spid="_x0000_s1026" type="#_x0000_t32" style="position:absolute;margin-left:134.05pt;margin-top:1.45pt;width:204.2pt;height: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" strokecolor="#5b9bd5 [3204]" strokeweight=".5pt">
                      <v:stroke endarrow="block" joinstyle="miter"/>
                    </v:shape>
                  </w:pict>
                </mc:Fallback>
              </mc:AlternateContent>
            </w:r>
            <w:r>
              <w:rPr>
                <w:noProof/>
                <w:color w:val="FF0000"/>
                <w:lang w:val="en-SA"/>
              </w:rPr>
              <mc:AlternateContent>
                <mc:Choice Requires="wps">
                  <w:drawing>
                    <wp:anchor distT="0" distB="0" distL="114300" distR="114300" simplePos="0" relativeHeight="251668480" behindDoc="0" locked="0" layoutInCell="1" allowOverlap="1" wp14:anchorId="5DFEB52E" wp14:editId="0F319B16">
                      <wp:simplePos x="0" y="0"/>
                      <wp:positionH relativeFrom="column">
                        <wp:posOffset>-1188894</wp:posOffset>
                      </wp:positionH>
                      <wp:positionV relativeFrom="paragraph">
                        <wp:posOffset>403052</wp:posOffset>
                      </wp:positionV>
                      <wp:extent cx="461876" cy="175491"/>
                      <wp:effectExtent l="0" t="38100" r="0" b="15240"/>
                      <wp:wrapNone/>
                      <wp:docPr id="10" name="Straight Arrow Connector 10"/>
                      <wp:cNvGraphicFramePr/>
                      <a:graphic xmlns:a="http://schemas.openxmlformats.org/drawingml/2006/main">
                        <a:graphicData uri="http://schemas.microsoft.com/office/word/2010/wordprocessingShape">
                          <wps:wsp>
                            <wps:cNvCnPr/>
                            <wps:spPr>
                              <a:xfrm flipV="1">
                                <a:off x="0" y="0"/>
                                <a:ext cx="461876" cy="175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C96B6" id="Straight Arrow Connector 10" o:spid="_x0000_s1026" type="#_x0000_t32" style="position:absolute;margin-left:-93.6pt;margin-top:31.75pt;width:36.35pt;height:13.8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" strokecolor="#5b9bd5 [3204]" strokeweight=".5pt">
                      <v:stroke endarrow="block" joinstyle="miter"/>
                    </v:shape>
                  </w:pict>
                </mc:Fallback>
              </mc:AlternateContent>
            </w:r>
            <w:r>
              <w:rPr>
                <w:b/>
                <w:bCs/>
              </w:rPr>
              <w:t>1</w:t>
            </w:r>
            <w:r w:rsidRPr="005F29C5">
              <w:rPr>
                <w:b/>
                <w:bCs/>
                <w:color w:val="FF0000"/>
              </w:rPr>
              <w:t>-</w:t>
            </w:r>
            <w:r w:rsidRPr="005F29C5">
              <w:rPr>
                <w:color w:val="FF0000"/>
                <w:lang w:val="en-SA"/>
              </w:rPr>
              <w:t>Missing Exchange Rates</w:t>
            </w:r>
          </w:p>
          <w:p w14:paraId="59C3F690" w14:textId="77777777" w:rsidR="00117FE1" w:rsidRDefault="00117FE1" w:rsidP="00064476">
            <w:pPr>
              <w:spacing w:before="120" w:after="120"/>
            </w:pPr>
          </w:p>
          <w:p w14:paraId="4DD6CB8D" w14:textId="77777777" w:rsidR="00117FE1" w:rsidRDefault="00117FE1" w:rsidP="00064476">
            <w:pPr>
              <w:spacing w:before="120" w:after="120"/>
            </w:pPr>
          </w:p>
          <w:p w14:paraId="741E9917" w14:textId="46977D95" w:rsidR="00E469E8" w:rsidRPr="00E469E8" w:rsidRDefault="00117FE1" w:rsidP="005F29C5">
            <w:pPr>
              <w:spacing w:before="120" w:after="120"/>
              <w:rPr>
                <w:b/>
                <w:bCs/>
                <w:color w:val="FF0000"/>
                <w:lang w:val="en-SA"/>
              </w:rPr>
            </w:pPr>
            <w:r>
              <w:rPr>
                <w:b/>
                <w:bCs/>
              </w:rPr>
              <w:t>Exceptions:</w:t>
            </w:r>
          </w:p>
          <w:p w14:paraId="12A13AFC" w14:textId="4C3462B0" w:rsidR="00117FE1" w:rsidRDefault="005F29C5" w:rsidP="005F29C5">
            <w:pPr>
              <w:spacing w:before="120" w:after="120"/>
              <w:rPr>
                <w:color w:val="FF0000"/>
              </w:rPr>
            </w:pPr>
            <w:r>
              <w:rPr>
                <w:b/>
                <w:bCs/>
                <w:noProof/>
              </w:rPr>
              <mc:AlternateContent>
                <mc:Choice Requires="wps">
                  <w:drawing>
                    <wp:anchor distT="0" distB="0" distL="114300" distR="114300" simplePos="0" relativeHeight="251669504" behindDoc="0" locked="0" layoutInCell="1" allowOverlap="1" wp14:anchorId="4290A0BE" wp14:editId="39439E9B">
                      <wp:simplePos x="0" y="0"/>
                      <wp:positionH relativeFrom="column">
                        <wp:posOffset>1748675</wp:posOffset>
                      </wp:positionH>
                      <wp:positionV relativeFrom="paragraph">
                        <wp:posOffset>55995</wp:posOffset>
                      </wp:positionV>
                      <wp:extent cx="2547158" cy="69273"/>
                      <wp:effectExtent l="0" t="50800" r="0" b="19685"/>
                      <wp:wrapNone/>
                      <wp:docPr id="11" name="Straight Arrow Connector 11"/>
                      <wp:cNvGraphicFramePr/>
                      <a:graphic xmlns:a="http://schemas.openxmlformats.org/drawingml/2006/main">
                        <a:graphicData uri="http://schemas.microsoft.com/office/word/2010/wordprocessingShape">
                          <wps:wsp>
                            <wps:cNvCnPr/>
                            <wps:spPr>
                              <a:xfrm flipV="1">
                                <a:off x="0" y="0"/>
                                <a:ext cx="2547158" cy="69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BBB27" id="Straight Arrow Connector 11" o:spid="_x0000_s1026" type="#_x0000_t32" style="position:absolute;margin-left:137.7pt;margin-top:4.4pt;width:200.55pt;height:5.4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" strokecolor="#5b9bd5 [3204]" strokeweight=".5pt">
                      <v:stroke endarrow="block" joinstyle="miter"/>
                    </v:shape>
                  </w:pict>
                </mc:Fallback>
              </mc:AlternateContent>
            </w:r>
            <w:r w:rsidRPr="005F29C5">
              <w:rPr>
                <w:color w:val="FF0000"/>
              </w:rPr>
              <w:t>invalid Transaction Details</w:t>
            </w:r>
          </w:p>
          <w:p w14:paraId="10BAD80D" w14:textId="77777777" w:rsidR="005F29C5" w:rsidRDefault="005F29C5" w:rsidP="005F29C5">
            <w:pPr>
              <w:spacing w:before="120" w:after="120"/>
              <w:rPr>
                <w:color w:val="FF0000"/>
              </w:rPr>
            </w:pPr>
          </w:p>
          <w:p w14:paraId="28A02EBE" w14:textId="564820F2" w:rsidR="005F29C5" w:rsidRDefault="00F37DD3" w:rsidP="00064476">
            <w:pPr>
              <w:spacing w:before="120" w:after="120"/>
            </w:pPr>
            <w:r>
              <w:rPr>
                <w:noProof/>
                <w:color w:val="FF0000"/>
              </w:rPr>
              <mc:AlternateContent>
                <mc:Choice Requires="wps">
                  <w:drawing>
                    <wp:anchor distT="0" distB="0" distL="114300" distR="114300" simplePos="0" relativeHeight="251674624" behindDoc="0" locked="0" layoutInCell="1" allowOverlap="1" wp14:anchorId="2824D954" wp14:editId="6681780D">
                      <wp:simplePos x="0" y="0"/>
                      <wp:positionH relativeFrom="column">
                        <wp:posOffset>67656</wp:posOffset>
                      </wp:positionH>
                      <wp:positionV relativeFrom="paragraph">
                        <wp:posOffset>135601</wp:posOffset>
                      </wp:positionV>
                      <wp:extent cx="1348509" cy="0"/>
                      <wp:effectExtent l="0" t="508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13485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FA39F" id="Straight Arrow Connector 16" o:spid="_x0000_s1026" type="#_x0000_t32" style="position:absolute;margin-left:5.35pt;margin-top:10.7pt;width:106.2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" strokecolor="#5b9bd5 [3204]" strokeweight=".5pt">
                      <v:stroke endarrow="block" joinstyle="miter"/>
                    </v:shape>
                  </w:pict>
                </mc:Fallback>
              </mc:AlternateContent>
            </w:r>
            <w:r w:rsidR="005F29C5">
              <w:rPr>
                <w:noProof/>
                <w:color w:val="FF0000"/>
              </w:rPr>
              <mc:AlternateContent>
                <mc:Choice Requires="wps">
                  <w:drawing>
                    <wp:anchor distT="0" distB="0" distL="114300" distR="114300" simplePos="0" relativeHeight="251673600" behindDoc="0" locked="0" layoutInCell="1" allowOverlap="1" wp14:anchorId="3C49B232" wp14:editId="66E004F4">
                      <wp:simplePos x="0" y="0"/>
                      <wp:positionH relativeFrom="column">
                        <wp:posOffset>1416165</wp:posOffset>
                      </wp:positionH>
                      <wp:positionV relativeFrom="paragraph">
                        <wp:posOffset>135601</wp:posOffset>
                      </wp:positionV>
                      <wp:extent cx="2926080" cy="332509"/>
                      <wp:effectExtent l="0" t="0" r="45720" b="61595"/>
                      <wp:wrapNone/>
                      <wp:docPr id="15" name="Straight Arrow Connector 15"/>
                      <wp:cNvGraphicFramePr/>
                      <a:graphic xmlns:a="http://schemas.openxmlformats.org/drawingml/2006/main">
                        <a:graphicData uri="http://schemas.microsoft.com/office/word/2010/wordprocessingShape">
                          <wps:wsp>
                            <wps:cNvCnPr/>
                            <wps:spPr>
                              <a:xfrm>
                                <a:off x="0" y="0"/>
                                <a:ext cx="2926080" cy="332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A0776" id="Straight Arrow Connector 15" o:spid="_x0000_s1026" type="#_x0000_t32" style="position:absolute;margin-left:111.5pt;margin-top:10.7pt;width:230.4pt;height:26.2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" strokecolor="#5b9bd5 [3204]" strokeweight=".5pt">
                      <v:stroke endarrow="block" joinstyle="miter"/>
                    </v:shape>
                  </w:pict>
                </mc:Fallback>
              </mc:AlternateContent>
            </w:r>
            <w:r w:rsidR="005F29C5" w:rsidRPr="005F29C5">
              <w:rPr>
                <w:color w:val="FF0000"/>
              </w:rPr>
              <w:t>System Unavailability</w:t>
            </w:r>
          </w:p>
        </w:tc>
        <w:tc>
          <w:tcPr>
            <w:tcW w:w="3861" w:type="dxa"/>
            <w:gridSpan w:val="2"/>
            <w:tcBorders>
              <w:top w:val="single" w:sz="4" w:space="0" w:color="auto"/>
              <w:left w:val="single" w:sz="4" w:space="0" w:color="auto"/>
              <w:bottom w:val="single" w:sz="4" w:space="0" w:color="auto"/>
              <w:right w:val="single" w:sz="4" w:space="0" w:color="auto"/>
            </w:tcBorders>
          </w:tcPr>
          <w:p w14:paraId="6C5BE2C5" w14:textId="77777777" w:rsidR="001D240C" w:rsidRDefault="00117FE1" w:rsidP="001D240C">
            <w:pPr>
              <w:tabs>
                <w:tab w:val="num" w:pos="720"/>
              </w:tabs>
              <w:spacing w:before="120" w:after="120"/>
              <w:rPr>
                <w:b/>
                <w:bCs/>
              </w:rPr>
            </w:pPr>
            <w:r>
              <w:rPr>
                <w:b/>
                <w:bCs/>
              </w:rPr>
              <w:t>Information for Steps</w:t>
            </w:r>
          </w:p>
          <w:p w14:paraId="5DBAEED7" w14:textId="77777777" w:rsidR="00463B3F" w:rsidRDefault="00463B3F" w:rsidP="00064476">
            <w:pPr>
              <w:spacing w:before="120" w:after="120"/>
              <w:rPr>
                <w:rFonts w:asciiTheme="majorBidi" w:hAnsiTheme="majorBidi" w:cstheme="majorBidi"/>
                <w:color w:val="FF0000"/>
                <w:lang w:val="en-SA"/>
              </w:rPr>
            </w:pPr>
            <w:r w:rsidRPr="00463B3F">
              <w:rPr>
                <w:rFonts w:asciiTheme="majorBidi" w:hAnsiTheme="majorBidi" w:cstheme="majorBidi"/>
                <w:color w:val="FF0000"/>
                <w:lang w:val="en-SA"/>
              </w:rPr>
              <w:t>Retrieve transaction details from the FXMS database.</w:t>
            </w:r>
          </w:p>
          <w:p w14:paraId="0BF8C4D4" w14:textId="054F25CA" w:rsidR="00463B3F" w:rsidRDefault="00463B3F" w:rsidP="00064476">
            <w:pPr>
              <w:spacing w:before="120" w:after="120"/>
              <w:rPr>
                <w:rFonts w:asciiTheme="majorBidi" w:hAnsiTheme="majorBidi" w:cstheme="majorBidi"/>
                <w:color w:val="FF0000"/>
              </w:rPr>
            </w:pPr>
            <w:r w:rsidRPr="00463B3F">
              <w:rPr>
                <w:rFonts w:asciiTheme="majorBidi" w:hAnsiTheme="majorBidi" w:cstheme="majorBidi"/>
                <w:color w:val="FF0000"/>
              </w:rPr>
              <w:t>Fetch the exchange rates for the currencies involved in the transaction.</w:t>
            </w:r>
          </w:p>
          <w:p w14:paraId="697AFB6C" w14:textId="272C90D3" w:rsidR="00463B3F" w:rsidRDefault="00463B3F" w:rsidP="00064476">
            <w:pPr>
              <w:spacing w:before="120" w:after="120"/>
              <w:rPr>
                <w:rFonts w:asciiTheme="majorBidi" w:hAnsiTheme="majorBidi" w:cstheme="majorBidi"/>
                <w:color w:val="FF0000"/>
              </w:rPr>
            </w:pPr>
            <w:r w:rsidRPr="00463B3F">
              <w:rPr>
                <w:rFonts w:asciiTheme="majorBidi" w:hAnsiTheme="majorBidi" w:cstheme="majorBidi"/>
                <w:color w:val="FF0000"/>
              </w:rPr>
              <w:t>Convert the transaction amount into the base currency using the fetched exchange rates.</w:t>
            </w:r>
          </w:p>
          <w:p w14:paraId="5C14DD8E" w14:textId="77777777" w:rsidR="00463B3F" w:rsidRDefault="00463B3F" w:rsidP="00064476">
            <w:pPr>
              <w:spacing w:before="120" w:after="120"/>
              <w:rPr>
                <w:rFonts w:asciiTheme="majorBidi" w:hAnsiTheme="majorBidi" w:cstheme="majorBidi"/>
                <w:color w:val="FF0000"/>
              </w:rPr>
            </w:pPr>
            <w:r w:rsidRPr="00463B3F">
              <w:rPr>
                <w:rFonts w:asciiTheme="majorBidi" w:hAnsiTheme="majorBidi" w:cstheme="majorBidi"/>
                <w:color w:val="FF0000"/>
              </w:rPr>
              <w:t>Apply specific calculation logic based on the transaction type (buy/sell).</w:t>
            </w:r>
          </w:p>
          <w:p w14:paraId="4B1F5D37" w14:textId="77777777" w:rsidR="00463B3F" w:rsidRDefault="00463B3F" w:rsidP="00064476">
            <w:pPr>
              <w:spacing w:before="120" w:after="120"/>
              <w:rPr>
                <w:rFonts w:asciiTheme="majorBidi" w:hAnsiTheme="majorBidi" w:cstheme="majorBidi"/>
                <w:color w:val="FF0000"/>
              </w:rPr>
            </w:pPr>
            <w:r w:rsidRPr="00463B3F">
              <w:rPr>
                <w:rFonts w:asciiTheme="majorBidi" w:hAnsiTheme="majorBidi" w:cstheme="majorBidi"/>
                <w:color w:val="FF0000"/>
              </w:rPr>
              <w:t>Compute the PNL by subtracting the transaction amount in the base currency from the initial transaction amount.</w:t>
            </w:r>
          </w:p>
          <w:p w14:paraId="4137B03D" w14:textId="5D087B5A" w:rsidR="001D240C" w:rsidRDefault="00463B3F" w:rsidP="00064476">
            <w:pPr>
              <w:spacing w:before="120" w:after="120"/>
              <w:rPr>
                <w:rFonts w:asciiTheme="majorBidi" w:hAnsiTheme="majorBidi" w:cstheme="majorBidi"/>
                <w:color w:val="FF0000"/>
              </w:rPr>
            </w:pPr>
            <w:r w:rsidRPr="00463B3F">
              <w:rPr>
                <w:rFonts w:asciiTheme="majorBidi" w:hAnsiTheme="majorBidi" w:cstheme="majorBidi"/>
                <w:color w:val="FF0000"/>
              </w:rPr>
              <w:t>Update the transaction records with the calculated PNL values.</w:t>
            </w:r>
          </w:p>
          <w:p w14:paraId="0C4E875F" w14:textId="77777777" w:rsidR="00463B3F" w:rsidRDefault="00463B3F" w:rsidP="00064476">
            <w:pPr>
              <w:spacing w:before="120" w:after="120"/>
              <w:rPr>
                <w:rFonts w:asciiTheme="majorBidi" w:hAnsiTheme="majorBidi" w:cstheme="majorBidi"/>
                <w:color w:val="FF0000"/>
              </w:rPr>
            </w:pPr>
          </w:p>
          <w:p w14:paraId="62EAF0CE" w14:textId="5AD4BA74" w:rsidR="001D240C" w:rsidRDefault="005F29C5" w:rsidP="00064476">
            <w:pPr>
              <w:spacing w:before="120" w:after="120"/>
              <w:rPr>
                <w:rFonts w:asciiTheme="majorBidi" w:hAnsiTheme="majorBidi" w:cstheme="majorBidi"/>
                <w:color w:val="FF0000"/>
              </w:rPr>
            </w:pPr>
            <w:r w:rsidRPr="005F29C5">
              <w:rPr>
                <w:rFonts w:asciiTheme="majorBidi" w:hAnsiTheme="majorBidi" w:cstheme="majorBidi"/>
                <w:color w:val="FF0000"/>
              </w:rPr>
              <w:t>If exchange rates are unavailable, notify the user and prompt them to retry later or manually input rates.</w:t>
            </w:r>
          </w:p>
          <w:p w14:paraId="26831510" w14:textId="0DCBCCF3" w:rsidR="001D240C" w:rsidRDefault="001D240C" w:rsidP="00064476">
            <w:pPr>
              <w:spacing w:before="120" w:after="120"/>
              <w:rPr>
                <w:rFonts w:asciiTheme="majorBidi" w:hAnsiTheme="majorBidi" w:cstheme="majorBidi"/>
                <w:color w:val="FF0000"/>
              </w:rPr>
            </w:pPr>
          </w:p>
          <w:p w14:paraId="5E823A5A" w14:textId="450571C0" w:rsidR="001D240C" w:rsidRDefault="001D240C" w:rsidP="00064476">
            <w:pPr>
              <w:spacing w:before="120" w:after="120"/>
              <w:rPr>
                <w:rFonts w:asciiTheme="majorBidi" w:hAnsiTheme="majorBidi" w:cstheme="majorBidi"/>
                <w:color w:val="FF0000"/>
              </w:rPr>
            </w:pPr>
          </w:p>
          <w:p w14:paraId="7CE9B188" w14:textId="0C0FDCF1" w:rsidR="001D240C" w:rsidRDefault="005F29C5" w:rsidP="00064476">
            <w:pPr>
              <w:spacing w:before="120" w:after="120"/>
              <w:rPr>
                <w:rFonts w:asciiTheme="majorBidi" w:hAnsiTheme="majorBidi" w:cstheme="majorBidi"/>
                <w:color w:val="FF0000"/>
              </w:rPr>
            </w:pPr>
            <w:r w:rsidRPr="005F29C5">
              <w:rPr>
                <w:rFonts w:asciiTheme="majorBidi" w:hAnsiTheme="majorBidi" w:cstheme="majorBidi"/>
                <w:color w:val="FF0000"/>
              </w:rPr>
              <w:t>If transaction details are incomplete or invalid, display an error message and terminate the calculation.</w:t>
            </w:r>
          </w:p>
          <w:p w14:paraId="1388D738" w14:textId="03B53FF0" w:rsidR="001D240C" w:rsidRDefault="001D240C" w:rsidP="00064476">
            <w:pPr>
              <w:spacing w:before="120" w:after="120"/>
              <w:rPr>
                <w:rFonts w:asciiTheme="majorBidi" w:hAnsiTheme="majorBidi" w:cstheme="majorBidi"/>
                <w:color w:val="FF0000"/>
              </w:rPr>
            </w:pPr>
          </w:p>
          <w:p w14:paraId="0E09E293" w14:textId="16A871CE" w:rsidR="00117FE1" w:rsidRPr="005F29C5" w:rsidRDefault="005F29C5" w:rsidP="00064476">
            <w:pPr>
              <w:spacing w:before="120" w:after="120"/>
              <w:rPr>
                <w:rFonts w:asciiTheme="majorBidi" w:hAnsiTheme="majorBidi" w:cstheme="majorBidi"/>
                <w:color w:val="FF0000"/>
              </w:rPr>
            </w:pPr>
            <w:r w:rsidRPr="005F29C5">
              <w:rPr>
                <w:rFonts w:asciiTheme="majorBidi" w:hAnsiTheme="majorBidi" w:cstheme="majorBidi"/>
                <w:color w:val="FF0000"/>
              </w:rPr>
              <w:t>If the FXMS is inaccessible or not operational, display an error message and halt the calculation process.</w:t>
            </w:r>
          </w:p>
          <w:p w14:paraId="2C45C7FE" w14:textId="77777777" w:rsidR="00117FE1" w:rsidRDefault="00117FE1" w:rsidP="00064476">
            <w:pPr>
              <w:spacing w:before="120" w:after="120"/>
              <w:rPr>
                <w:rFonts w:ascii="Brush Script MT" w:hAnsi="Brush Script MT"/>
              </w:rPr>
            </w:pPr>
          </w:p>
          <w:p w14:paraId="0C1623A8" w14:textId="77777777" w:rsidR="00117FE1" w:rsidRDefault="00117FE1" w:rsidP="00064476">
            <w:pPr>
              <w:spacing w:after="120"/>
              <w:rPr>
                <w:rFonts w:ascii="Brush Script MT" w:hAnsi="Brush Script MT"/>
              </w:rPr>
            </w:pPr>
          </w:p>
          <w:p w14:paraId="4862A957" w14:textId="77777777" w:rsidR="00117FE1" w:rsidRDefault="00117FE1" w:rsidP="00064476">
            <w:pPr>
              <w:spacing w:after="120"/>
              <w:rPr>
                <w:rFonts w:ascii="Brush Script MT" w:hAnsi="Brush Script MT"/>
              </w:rPr>
            </w:pPr>
          </w:p>
          <w:p w14:paraId="0C07491F" w14:textId="77777777" w:rsidR="00117FE1" w:rsidRDefault="00117FE1" w:rsidP="00064476">
            <w:pPr>
              <w:spacing w:after="120"/>
            </w:pPr>
          </w:p>
        </w:tc>
      </w:tr>
      <w:tr w:rsidR="00117FE1" w14:paraId="6E8F87A6"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6EBCCD38" w14:textId="6712CA3D" w:rsidR="00E469E8" w:rsidRPr="00E469E8" w:rsidRDefault="00117FE1" w:rsidP="00E469E8">
            <w:pPr>
              <w:spacing w:before="120" w:after="120"/>
              <w:rPr>
                <w:color w:val="FF0000"/>
                <w:lang w:val="en-SA"/>
              </w:rPr>
            </w:pPr>
            <w:r>
              <w:rPr>
                <w:b/>
                <w:bCs/>
              </w:rPr>
              <w:t>Conclusion:</w:t>
            </w:r>
            <w:r w:rsidRPr="00A618F5">
              <w:t xml:space="preserve"> </w:t>
            </w:r>
            <w:r w:rsidR="005F29C5" w:rsidRPr="005F29C5">
              <w:rPr>
                <w:color w:val="FF0000"/>
                <w:lang w:val="en-SA"/>
              </w:rPr>
              <w:t>Accurate PNL calculation in the FXMS is essential for assessing transaction profitability. By reliably computing PNL values based on transaction details and exchange rates, the system provides critical insights for decision-making. Adherence to business rules ensures data integrity, enhancing overall foreign exchange management effectiveness.</w:t>
            </w:r>
          </w:p>
          <w:p w14:paraId="4F905166" w14:textId="5C19CFAF" w:rsidR="00117FE1" w:rsidRPr="00117FE1" w:rsidRDefault="00117FE1" w:rsidP="00117FE1">
            <w:pPr>
              <w:spacing w:before="120" w:after="120"/>
              <w:rPr>
                <w:b/>
                <w:bCs/>
              </w:rPr>
            </w:pPr>
          </w:p>
        </w:tc>
      </w:tr>
      <w:tr w:rsidR="00117FE1" w14:paraId="146218B4"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0B478D08" w14:textId="77777777" w:rsidR="005F29C5" w:rsidRPr="005F29C5" w:rsidRDefault="00117FE1" w:rsidP="005F29C5">
            <w:pPr>
              <w:spacing w:before="120" w:after="120"/>
              <w:rPr>
                <w:color w:val="FF0000"/>
              </w:rPr>
            </w:pPr>
            <w:r>
              <w:rPr>
                <w:b/>
                <w:bCs/>
              </w:rPr>
              <w:lastRenderedPageBreak/>
              <w:t>Post-condition(s):</w:t>
            </w:r>
            <w:r w:rsidRPr="00C94B8D">
              <w:t xml:space="preserve"> </w:t>
            </w:r>
            <w:r w:rsidR="005F29C5" w:rsidRPr="005F29C5">
              <w:rPr>
                <w:color w:val="FF0000"/>
              </w:rPr>
              <w:t>Updated transaction records reflect accurate Profit and Loss (PNL) calculations.</w:t>
            </w:r>
          </w:p>
          <w:p w14:paraId="1353E418" w14:textId="52FA17BD" w:rsidR="00117FE1" w:rsidRDefault="005F29C5" w:rsidP="005F29C5">
            <w:pPr>
              <w:spacing w:before="120" w:after="120"/>
            </w:pPr>
            <w:r w:rsidRPr="005F29C5">
              <w:rPr>
                <w:color w:val="FF0000"/>
              </w:rPr>
              <w:t>Users can access PNL values for each transaction within the FXMS.</w:t>
            </w:r>
          </w:p>
        </w:tc>
      </w:tr>
      <w:tr w:rsidR="00117FE1" w14:paraId="7CA5984C"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3A6DAA84" w14:textId="77777777" w:rsidR="005F29C5" w:rsidRPr="005F29C5" w:rsidRDefault="00117FE1" w:rsidP="005F29C5">
            <w:pPr>
              <w:spacing w:before="120" w:after="120"/>
              <w:rPr>
                <w:b/>
                <w:bCs/>
                <w:color w:val="FF0000"/>
              </w:rPr>
            </w:pPr>
            <w:r>
              <w:rPr>
                <w:b/>
                <w:bCs/>
              </w:rPr>
              <w:t xml:space="preserve">Business Rules: </w:t>
            </w:r>
            <w:r w:rsidR="005F29C5" w:rsidRPr="005F29C5">
              <w:rPr>
                <w:b/>
                <w:bCs/>
                <w:color w:val="FF0000"/>
              </w:rPr>
              <w:t>PNL calculations adhere to standard accounting principles.</w:t>
            </w:r>
          </w:p>
          <w:p w14:paraId="1C335D0D" w14:textId="77777777" w:rsidR="005F29C5" w:rsidRPr="005F29C5" w:rsidRDefault="005F29C5" w:rsidP="005F29C5">
            <w:pPr>
              <w:spacing w:before="120" w:after="120"/>
              <w:rPr>
                <w:b/>
                <w:bCs/>
                <w:color w:val="FF0000"/>
              </w:rPr>
            </w:pPr>
            <w:r w:rsidRPr="005F29C5">
              <w:rPr>
                <w:b/>
                <w:bCs/>
                <w:color w:val="FF0000"/>
              </w:rPr>
              <w:t>Exchange rates used for calculations are sourced from reputable sources.</w:t>
            </w:r>
          </w:p>
          <w:p w14:paraId="34716111" w14:textId="7985800E" w:rsidR="00117FE1" w:rsidRDefault="005F29C5" w:rsidP="005F29C5">
            <w:pPr>
              <w:spacing w:before="120" w:after="120"/>
            </w:pPr>
            <w:r w:rsidRPr="005F29C5">
              <w:rPr>
                <w:b/>
                <w:bCs/>
                <w:color w:val="FF0000"/>
              </w:rPr>
              <w:t>Transaction details must be accurate and complete for reliable PNL calculations.</w:t>
            </w:r>
          </w:p>
        </w:tc>
      </w:tr>
      <w:tr w:rsidR="00117FE1" w14:paraId="17E258BA" w14:textId="77777777" w:rsidTr="00064476">
        <w:trPr>
          <w:cantSplit/>
          <w:jc w:val="center"/>
        </w:trPr>
        <w:tc>
          <w:tcPr>
            <w:tcW w:w="10719" w:type="dxa"/>
            <w:gridSpan w:val="5"/>
            <w:tcBorders>
              <w:top w:val="single" w:sz="4" w:space="0" w:color="auto"/>
              <w:left w:val="single" w:sz="4" w:space="0" w:color="auto"/>
              <w:bottom w:val="single" w:sz="4" w:space="0" w:color="auto"/>
              <w:right w:val="single" w:sz="4" w:space="0" w:color="auto"/>
            </w:tcBorders>
            <w:hideMark/>
          </w:tcPr>
          <w:p w14:paraId="77D0949E" w14:textId="2FFA8807" w:rsidR="00117FE1" w:rsidRPr="00C94B8D" w:rsidRDefault="00117FE1" w:rsidP="00064476">
            <w:pPr>
              <w:spacing w:before="120" w:after="120"/>
            </w:pPr>
            <w:r>
              <w:rPr>
                <w:b/>
                <w:bCs/>
              </w:rPr>
              <w:t>Special Requirements:</w:t>
            </w:r>
            <w:r w:rsidR="00C94B8D">
              <w:t xml:space="preserve"> </w:t>
            </w:r>
            <w:r w:rsidR="00C94B8D" w:rsidRPr="00C94B8D">
              <w:rPr>
                <w:color w:val="FF0000"/>
              </w:rPr>
              <w:t>None</w:t>
            </w:r>
          </w:p>
        </w:tc>
      </w:tr>
    </w:tbl>
    <w:p w14:paraId="61729DA0" w14:textId="77777777" w:rsidR="00117FE1" w:rsidRPr="00117FE1" w:rsidRDefault="00117FE1" w:rsidP="00117FE1">
      <w:pPr>
        <w:jc w:val="center"/>
        <w:rPr>
          <w:b/>
          <w:bCs/>
          <w:szCs w:val="20"/>
        </w:rPr>
      </w:pPr>
    </w:p>
    <w:p w14:paraId="0515FCF6" w14:textId="77777777" w:rsidR="0075533F" w:rsidRDefault="0075533F"/>
    <w:sectPr w:rsidR="0075533F" w:rsidSect="009743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86"/>
    <w:family w:val="script"/>
    <w:pitch w:val="variable"/>
    <w:sig w:usb0="00000003" w:usb1="080E0000" w:usb2="00000010" w:usb3="00000000" w:csb0="0025003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B39"/>
    <w:multiLevelType w:val="multilevel"/>
    <w:tmpl w:val="9660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81A5E"/>
    <w:multiLevelType w:val="multilevel"/>
    <w:tmpl w:val="9310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B6984"/>
    <w:multiLevelType w:val="multilevel"/>
    <w:tmpl w:val="5914E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6424C"/>
    <w:multiLevelType w:val="multilevel"/>
    <w:tmpl w:val="32B6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130E1"/>
    <w:multiLevelType w:val="multilevel"/>
    <w:tmpl w:val="AA669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E97DC1"/>
    <w:multiLevelType w:val="hybridMultilevel"/>
    <w:tmpl w:val="F2601082"/>
    <w:lvl w:ilvl="0" w:tplc="2E5E305E">
      <w:start w:val="1"/>
      <w:numFmt w:val="bullet"/>
      <w:lvlText w:val="-"/>
      <w:lvlJc w:val="left"/>
      <w:pPr>
        <w:ind w:left="720" w:hanging="360"/>
      </w:pPr>
      <w:rPr>
        <w:rFonts w:ascii="Times New Roman" w:eastAsia="Times New Roman"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5A251764"/>
    <w:multiLevelType w:val="multilevel"/>
    <w:tmpl w:val="2842B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225BE"/>
    <w:multiLevelType w:val="multilevel"/>
    <w:tmpl w:val="339E8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F71EFD"/>
    <w:multiLevelType w:val="hybridMultilevel"/>
    <w:tmpl w:val="018A50A8"/>
    <w:lvl w:ilvl="0" w:tplc="9222ABDE">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num w:numId="1" w16cid:durableId="4636210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0808885">
    <w:abstractNumId w:val="5"/>
  </w:num>
  <w:num w:numId="3" w16cid:durableId="1008558549">
    <w:abstractNumId w:val="1"/>
  </w:num>
  <w:num w:numId="4" w16cid:durableId="1044019431">
    <w:abstractNumId w:val="3"/>
  </w:num>
  <w:num w:numId="5" w16cid:durableId="2090734024">
    <w:abstractNumId w:val="2"/>
  </w:num>
  <w:num w:numId="6" w16cid:durableId="954403305">
    <w:abstractNumId w:val="4"/>
  </w:num>
  <w:num w:numId="7" w16cid:durableId="1197818484">
    <w:abstractNumId w:val="0"/>
  </w:num>
  <w:num w:numId="8" w16cid:durableId="1852601572">
    <w:abstractNumId w:val="7"/>
  </w:num>
  <w:num w:numId="9" w16cid:durableId="540942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FE1"/>
    <w:rsid w:val="000B75AD"/>
    <w:rsid w:val="00112D5F"/>
    <w:rsid w:val="00117FE1"/>
    <w:rsid w:val="001D240C"/>
    <w:rsid w:val="00463B3F"/>
    <w:rsid w:val="005D1A0F"/>
    <w:rsid w:val="005F29C5"/>
    <w:rsid w:val="0066107B"/>
    <w:rsid w:val="0075533F"/>
    <w:rsid w:val="007B492F"/>
    <w:rsid w:val="00974339"/>
    <w:rsid w:val="00A618F5"/>
    <w:rsid w:val="00AA0CF3"/>
    <w:rsid w:val="00AE1389"/>
    <w:rsid w:val="00B408E0"/>
    <w:rsid w:val="00B55DE8"/>
    <w:rsid w:val="00C94B8D"/>
    <w:rsid w:val="00D0579E"/>
    <w:rsid w:val="00D96A82"/>
    <w:rsid w:val="00E469E8"/>
    <w:rsid w:val="00E759F4"/>
    <w:rsid w:val="00F37D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A4B02"/>
  <w15:chartTrackingRefBased/>
  <w15:docId w15:val="{4684639A-4A34-4173-B67E-F5441144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E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6837">
      <w:bodyDiv w:val="1"/>
      <w:marLeft w:val="0"/>
      <w:marRight w:val="0"/>
      <w:marTop w:val="0"/>
      <w:marBottom w:val="0"/>
      <w:divBdr>
        <w:top w:val="none" w:sz="0" w:space="0" w:color="auto"/>
        <w:left w:val="none" w:sz="0" w:space="0" w:color="auto"/>
        <w:bottom w:val="none" w:sz="0" w:space="0" w:color="auto"/>
        <w:right w:val="none" w:sz="0" w:space="0" w:color="auto"/>
      </w:divBdr>
    </w:div>
    <w:div w:id="49424979">
      <w:bodyDiv w:val="1"/>
      <w:marLeft w:val="0"/>
      <w:marRight w:val="0"/>
      <w:marTop w:val="0"/>
      <w:marBottom w:val="0"/>
      <w:divBdr>
        <w:top w:val="none" w:sz="0" w:space="0" w:color="auto"/>
        <w:left w:val="none" w:sz="0" w:space="0" w:color="auto"/>
        <w:bottom w:val="none" w:sz="0" w:space="0" w:color="auto"/>
        <w:right w:val="none" w:sz="0" w:space="0" w:color="auto"/>
      </w:divBdr>
    </w:div>
    <w:div w:id="69278492">
      <w:bodyDiv w:val="1"/>
      <w:marLeft w:val="0"/>
      <w:marRight w:val="0"/>
      <w:marTop w:val="0"/>
      <w:marBottom w:val="0"/>
      <w:divBdr>
        <w:top w:val="none" w:sz="0" w:space="0" w:color="auto"/>
        <w:left w:val="none" w:sz="0" w:space="0" w:color="auto"/>
        <w:bottom w:val="none" w:sz="0" w:space="0" w:color="auto"/>
        <w:right w:val="none" w:sz="0" w:space="0" w:color="auto"/>
      </w:divBdr>
    </w:div>
    <w:div w:id="86777899">
      <w:bodyDiv w:val="1"/>
      <w:marLeft w:val="0"/>
      <w:marRight w:val="0"/>
      <w:marTop w:val="0"/>
      <w:marBottom w:val="0"/>
      <w:divBdr>
        <w:top w:val="none" w:sz="0" w:space="0" w:color="auto"/>
        <w:left w:val="none" w:sz="0" w:space="0" w:color="auto"/>
        <w:bottom w:val="none" w:sz="0" w:space="0" w:color="auto"/>
        <w:right w:val="none" w:sz="0" w:space="0" w:color="auto"/>
      </w:divBdr>
    </w:div>
    <w:div w:id="94060699">
      <w:bodyDiv w:val="1"/>
      <w:marLeft w:val="0"/>
      <w:marRight w:val="0"/>
      <w:marTop w:val="0"/>
      <w:marBottom w:val="0"/>
      <w:divBdr>
        <w:top w:val="none" w:sz="0" w:space="0" w:color="auto"/>
        <w:left w:val="none" w:sz="0" w:space="0" w:color="auto"/>
        <w:bottom w:val="none" w:sz="0" w:space="0" w:color="auto"/>
        <w:right w:val="none" w:sz="0" w:space="0" w:color="auto"/>
      </w:divBdr>
    </w:div>
    <w:div w:id="161044598">
      <w:bodyDiv w:val="1"/>
      <w:marLeft w:val="0"/>
      <w:marRight w:val="0"/>
      <w:marTop w:val="0"/>
      <w:marBottom w:val="0"/>
      <w:divBdr>
        <w:top w:val="none" w:sz="0" w:space="0" w:color="auto"/>
        <w:left w:val="none" w:sz="0" w:space="0" w:color="auto"/>
        <w:bottom w:val="none" w:sz="0" w:space="0" w:color="auto"/>
        <w:right w:val="none" w:sz="0" w:space="0" w:color="auto"/>
      </w:divBdr>
    </w:div>
    <w:div w:id="170222651">
      <w:bodyDiv w:val="1"/>
      <w:marLeft w:val="0"/>
      <w:marRight w:val="0"/>
      <w:marTop w:val="0"/>
      <w:marBottom w:val="0"/>
      <w:divBdr>
        <w:top w:val="none" w:sz="0" w:space="0" w:color="auto"/>
        <w:left w:val="none" w:sz="0" w:space="0" w:color="auto"/>
        <w:bottom w:val="none" w:sz="0" w:space="0" w:color="auto"/>
        <w:right w:val="none" w:sz="0" w:space="0" w:color="auto"/>
      </w:divBdr>
    </w:div>
    <w:div w:id="185103212">
      <w:bodyDiv w:val="1"/>
      <w:marLeft w:val="0"/>
      <w:marRight w:val="0"/>
      <w:marTop w:val="0"/>
      <w:marBottom w:val="0"/>
      <w:divBdr>
        <w:top w:val="none" w:sz="0" w:space="0" w:color="auto"/>
        <w:left w:val="none" w:sz="0" w:space="0" w:color="auto"/>
        <w:bottom w:val="none" w:sz="0" w:space="0" w:color="auto"/>
        <w:right w:val="none" w:sz="0" w:space="0" w:color="auto"/>
      </w:divBdr>
    </w:div>
    <w:div w:id="185876275">
      <w:bodyDiv w:val="1"/>
      <w:marLeft w:val="0"/>
      <w:marRight w:val="0"/>
      <w:marTop w:val="0"/>
      <w:marBottom w:val="0"/>
      <w:divBdr>
        <w:top w:val="none" w:sz="0" w:space="0" w:color="auto"/>
        <w:left w:val="none" w:sz="0" w:space="0" w:color="auto"/>
        <w:bottom w:val="none" w:sz="0" w:space="0" w:color="auto"/>
        <w:right w:val="none" w:sz="0" w:space="0" w:color="auto"/>
      </w:divBdr>
    </w:div>
    <w:div w:id="215706952">
      <w:bodyDiv w:val="1"/>
      <w:marLeft w:val="0"/>
      <w:marRight w:val="0"/>
      <w:marTop w:val="0"/>
      <w:marBottom w:val="0"/>
      <w:divBdr>
        <w:top w:val="none" w:sz="0" w:space="0" w:color="auto"/>
        <w:left w:val="none" w:sz="0" w:space="0" w:color="auto"/>
        <w:bottom w:val="none" w:sz="0" w:space="0" w:color="auto"/>
        <w:right w:val="none" w:sz="0" w:space="0" w:color="auto"/>
      </w:divBdr>
    </w:div>
    <w:div w:id="217209320">
      <w:bodyDiv w:val="1"/>
      <w:marLeft w:val="0"/>
      <w:marRight w:val="0"/>
      <w:marTop w:val="0"/>
      <w:marBottom w:val="0"/>
      <w:divBdr>
        <w:top w:val="none" w:sz="0" w:space="0" w:color="auto"/>
        <w:left w:val="none" w:sz="0" w:space="0" w:color="auto"/>
        <w:bottom w:val="none" w:sz="0" w:space="0" w:color="auto"/>
        <w:right w:val="none" w:sz="0" w:space="0" w:color="auto"/>
      </w:divBdr>
    </w:div>
    <w:div w:id="270281277">
      <w:bodyDiv w:val="1"/>
      <w:marLeft w:val="0"/>
      <w:marRight w:val="0"/>
      <w:marTop w:val="0"/>
      <w:marBottom w:val="0"/>
      <w:divBdr>
        <w:top w:val="none" w:sz="0" w:space="0" w:color="auto"/>
        <w:left w:val="none" w:sz="0" w:space="0" w:color="auto"/>
        <w:bottom w:val="none" w:sz="0" w:space="0" w:color="auto"/>
        <w:right w:val="none" w:sz="0" w:space="0" w:color="auto"/>
      </w:divBdr>
    </w:div>
    <w:div w:id="368647311">
      <w:bodyDiv w:val="1"/>
      <w:marLeft w:val="0"/>
      <w:marRight w:val="0"/>
      <w:marTop w:val="0"/>
      <w:marBottom w:val="0"/>
      <w:divBdr>
        <w:top w:val="none" w:sz="0" w:space="0" w:color="auto"/>
        <w:left w:val="none" w:sz="0" w:space="0" w:color="auto"/>
        <w:bottom w:val="none" w:sz="0" w:space="0" w:color="auto"/>
        <w:right w:val="none" w:sz="0" w:space="0" w:color="auto"/>
      </w:divBdr>
    </w:div>
    <w:div w:id="400831500">
      <w:bodyDiv w:val="1"/>
      <w:marLeft w:val="0"/>
      <w:marRight w:val="0"/>
      <w:marTop w:val="0"/>
      <w:marBottom w:val="0"/>
      <w:divBdr>
        <w:top w:val="none" w:sz="0" w:space="0" w:color="auto"/>
        <w:left w:val="none" w:sz="0" w:space="0" w:color="auto"/>
        <w:bottom w:val="none" w:sz="0" w:space="0" w:color="auto"/>
        <w:right w:val="none" w:sz="0" w:space="0" w:color="auto"/>
      </w:divBdr>
    </w:div>
    <w:div w:id="406192830">
      <w:bodyDiv w:val="1"/>
      <w:marLeft w:val="0"/>
      <w:marRight w:val="0"/>
      <w:marTop w:val="0"/>
      <w:marBottom w:val="0"/>
      <w:divBdr>
        <w:top w:val="none" w:sz="0" w:space="0" w:color="auto"/>
        <w:left w:val="none" w:sz="0" w:space="0" w:color="auto"/>
        <w:bottom w:val="none" w:sz="0" w:space="0" w:color="auto"/>
        <w:right w:val="none" w:sz="0" w:space="0" w:color="auto"/>
      </w:divBdr>
    </w:div>
    <w:div w:id="510141405">
      <w:bodyDiv w:val="1"/>
      <w:marLeft w:val="0"/>
      <w:marRight w:val="0"/>
      <w:marTop w:val="0"/>
      <w:marBottom w:val="0"/>
      <w:divBdr>
        <w:top w:val="none" w:sz="0" w:space="0" w:color="auto"/>
        <w:left w:val="none" w:sz="0" w:space="0" w:color="auto"/>
        <w:bottom w:val="none" w:sz="0" w:space="0" w:color="auto"/>
        <w:right w:val="none" w:sz="0" w:space="0" w:color="auto"/>
      </w:divBdr>
    </w:div>
    <w:div w:id="528639711">
      <w:bodyDiv w:val="1"/>
      <w:marLeft w:val="0"/>
      <w:marRight w:val="0"/>
      <w:marTop w:val="0"/>
      <w:marBottom w:val="0"/>
      <w:divBdr>
        <w:top w:val="none" w:sz="0" w:space="0" w:color="auto"/>
        <w:left w:val="none" w:sz="0" w:space="0" w:color="auto"/>
        <w:bottom w:val="none" w:sz="0" w:space="0" w:color="auto"/>
        <w:right w:val="none" w:sz="0" w:space="0" w:color="auto"/>
      </w:divBdr>
    </w:div>
    <w:div w:id="592204548">
      <w:bodyDiv w:val="1"/>
      <w:marLeft w:val="0"/>
      <w:marRight w:val="0"/>
      <w:marTop w:val="0"/>
      <w:marBottom w:val="0"/>
      <w:divBdr>
        <w:top w:val="none" w:sz="0" w:space="0" w:color="auto"/>
        <w:left w:val="none" w:sz="0" w:space="0" w:color="auto"/>
        <w:bottom w:val="none" w:sz="0" w:space="0" w:color="auto"/>
        <w:right w:val="none" w:sz="0" w:space="0" w:color="auto"/>
      </w:divBdr>
    </w:div>
    <w:div w:id="625083861">
      <w:bodyDiv w:val="1"/>
      <w:marLeft w:val="0"/>
      <w:marRight w:val="0"/>
      <w:marTop w:val="0"/>
      <w:marBottom w:val="0"/>
      <w:divBdr>
        <w:top w:val="none" w:sz="0" w:space="0" w:color="auto"/>
        <w:left w:val="none" w:sz="0" w:space="0" w:color="auto"/>
        <w:bottom w:val="none" w:sz="0" w:space="0" w:color="auto"/>
        <w:right w:val="none" w:sz="0" w:space="0" w:color="auto"/>
      </w:divBdr>
    </w:div>
    <w:div w:id="642124258">
      <w:bodyDiv w:val="1"/>
      <w:marLeft w:val="0"/>
      <w:marRight w:val="0"/>
      <w:marTop w:val="0"/>
      <w:marBottom w:val="0"/>
      <w:divBdr>
        <w:top w:val="none" w:sz="0" w:space="0" w:color="auto"/>
        <w:left w:val="none" w:sz="0" w:space="0" w:color="auto"/>
        <w:bottom w:val="none" w:sz="0" w:space="0" w:color="auto"/>
        <w:right w:val="none" w:sz="0" w:space="0" w:color="auto"/>
      </w:divBdr>
    </w:div>
    <w:div w:id="657155304">
      <w:bodyDiv w:val="1"/>
      <w:marLeft w:val="0"/>
      <w:marRight w:val="0"/>
      <w:marTop w:val="0"/>
      <w:marBottom w:val="0"/>
      <w:divBdr>
        <w:top w:val="none" w:sz="0" w:space="0" w:color="auto"/>
        <w:left w:val="none" w:sz="0" w:space="0" w:color="auto"/>
        <w:bottom w:val="none" w:sz="0" w:space="0" w:color="auto"/>
        <w:right w:val="none" w:sz="0" w:space="0" w:color="auto"/>
      </w:divBdr>
    </w:div>
    <w:div w:id="717582808">
      <w:bodyDiv w:val="1"/>
      <w:marLeft w:val="0"/>
      <w:marRight w:val="0"/>
      <w:marTop w:val="0"/>
      <w:marBottom w:val="0"/>
      <w:divBdr>
        <w:top w:val="none" w:sz="0" w:space="0" w:color="auto"/>
        <w:left w:val="none" w:sz="0" w:space="0" w:color="auto"/>
        <w:bottom w:val="none" w:sz="0" w:space="0" w:color="auto"/>
        <w:right w:val="none" w:sz="0" w:space="0" w:color="auto"/>
      </w:divBdr>
    </w:div>
    <w:div w:id="747963398">
      <w:bodyDiv w:val="1"/>
      <w:marLeft w:val="0"/>
      <w:marRight w:val="0"/>
      <w:marTop w:val="0"/>
      <w:marBottom w:val="0"/>
      <w:divBdr>
        <w:top w:val="none" w:sz="0" w:space="0" w:color="auto"/>
        <w:left w:val="none" w:sz="0" w:space="0" w:color="auto"/>
        <w:bottom w:val="none" w:sz="0" w:space="0" w:color="auto"/>
        <w:right w:val="none" w:sz="0" w:space="0" w:color="auto"/>
      </w:divBdr>
    </w:div>
    <w:div w:id="749698668">
      <w:bodyDiv w:val="1"/>
      <w:marLeft w:val="0"/>
      <w:marRight w:val="0"/>
      <w:marTop w:val="0"/>
      <w:marBottom w:val="0"/>
      <w:divBdr>
        <w:top w:val="none" w:sz="0" w:space="0" w:color="auto"/>
        <w:left w:val="none" w:sz="0" w:space="0" w:color="auto"/>
        <w:bottom w:val="none" w:sz="0" w:space="0" w:color="auto"/>
        <w:right w:val="none" w:sz="0" w:space="0" w:color="auto"/>
      </w:divBdr>
    </w:div>
    <w:div w:id="757750994">
      <w:bodyDiv w:val="1"/>
      <w:marLeft w:val="0"/>
      <w:marRight w:val="0"/>
      <w:marTop w:val="0"/>
      <w:marBottom w:val="0"/>
      <w:divBdr>
        <w:top w:val="none" w:sz="0" w:space="0" w:color="auto"/>
        <w:left w:val="none" w:sz="0" w:space="0" w:color="auto"/>
        <w:bottom w:val="none" w:sz="0" w:space="0" w:color="auto"/>
        <w:right w:val="none" w:sz="0" w:space="0" w:color="auto"/>
      </w:divBdr>
    </w:div>
    <w:div w:id="784229346">
      <w:bodyDiv w:val="1"/>
      <w:marLeft w:val="0"/>
      <w:marRight w:val="0"/>
      <w:marTop w:val="0"/>
      <w:marBottom w:val="0"/>
      <w:divBdr>
        <w:top w:val="none" w:sz="0" w:space="0" w:color="auto"/>
        <w:left w:val="none" w:sz="0" w:space="0" w:color="auto"/>
        <w:bottom w:val="none" w:sz="0" w:space="0" w:color="auto"/>
        <w:right w:val="none" w:sz="0" w:space="0" w:color="auto"/>
      </w:divBdr>
    </w:div>
    <w:div w:id="784353872">
      <w:bodyDiv w:val="1"/>
      <w:marLeft w:val="0"/>
      <w:marRight w:val="0"/>
      <w:marTop w:val="0"/>
      <w:marBottom w:val="0"/>
      <w:divBdr>
        <w:top w:val="none" w:sz="0" w:space="0" w:color="auto"/>
        <w:left w:val="none" w:sz="0" w:space="0" w:color="auto"/>
        <w:bottom w:val="none" w:sz="0" w:space="0" w:color="auto"/>
        <w:right w:val="none" w:sz="0" w:space="0" w:color="auto"/>
      </w:divBdr>
    </w:div>
    <w:div w:id="808520614">
      <w:bodyDiv w:val="1"/>
      <w:marLeft w:val="0"/>
      <w:marRight w:val="0"/>
      <w:marTop w:val="0"/>
      <w:marBottom w:val="0"/>
      <w:divBdr>
        <w:top w:val="none" w:sz="0" w:space="0" w:color="auto"/>
        <w:left w:val="none" w:sz="0" w:space="0" w:color="auto"/>
        <w:bottom w:val="none" w:sz="0" w:space="0" w:color="auto"/>
        <w:right w:val="none" w:sz="0" w:space="0" w:color="auto"/>
      </w:divBdr>
    </w:div>
    <w:div w:id="851991820">
      <w:bodyDiv w:val="1"/>
      <w:marLeft w:val="0"/>
      <w:marRight w:val="0"/>
      <w:marTop w:val="0"/>
      <w:marBottom w:val="0"/>
      <w:divBdr>
        <w:top w:val="none" w:sz="0" w:space="0" w:color="auto"/>
        <w:left w:val="none" w:sz="0" w:space="0" w:color="auto"/>
        <w:bottom w:val="none" w:sz="0" w:space="0" w:color="auto"/>
        <w:right w:val="none" w:sz="0" w:space="0" w:color="auto"/>
      </w:divBdr>
    </w:div>
    <w:div w:id="942953994">
      <w:bodyDiv w:val="1"/>
      <w:marLeft w:val="0"/>
      <w:marRight w:val="0"/>
      <w:marTop w:val="0"/>
      <w:marBottom w:val="0"/>
      <w:divBdr>
        <w:top w:val="none" w:sz="0" w:space="0" w:color="auto"/>
        <w:left w:val="none" w:sz="0" w:space="0" w:color="auto"/>
        <w:bottom w:val="none" w:sz="0" w:space="0" w:color="auto"/>
        <w:right w:val="none" w:sz="0" w:space="0" w:color="auto"/>
      </w:divBdr>
    </w:div>
    <w:div w:id="978649286">
      <w:bodyDiv w:val="1"/>
      <w:marLeft w:val="0"/>
      <w:marRight w:val="0"/>
      <w:marTop w:val="0"/>
      <w:marBottom w:val="0"/>
      <w:divBdr>
        <w:top w:val="none" w:sz="0" w:space="0" w:color="auto"/>
        <w:left w:val="none" w:sz="0" w:space="0" w:color="auto"/>
        <w:bottom w:val="none" w:sz="0" w:space="0" w:color="auto"/>
        <w:right w:val="none" w:sz="0" w:space="0" w:color="auto"/>
      </w:divBdr>
    </w:div>
    <w:div w:id="997616613">
      <w:bodyDiv w:val="1"/>
      <w:marLeft w:val="0"/>
      <w:marRight w:val="0"/>
      <w:marTop w:val="0"/>
      <w:marBottom w:val="0"/>
      <w:divBdr>
        <w:top w:val="none" w:sz="0" w:space="0" w:color="auto"/>
        <w:left w:val="none" w:sz="0" w:space="0" w:color="auto"/>
        <w:bottom w:val="none" w:sz="0" w:space="0" w:color="auto"/>
        <w:right w:val="none" w:sz="0" w:space="0" w:color="auto"/>
      </w:divBdr>
    </w:div>
    <w:div w:id="1000694437">
      <w:bodyDiv w:val="1"/>
      <w:marLeft w:val="0"/>
      <w:marRight w:val="0"/>
      <w:marTop w:val="0"/>
      <w:marBottom w:val="0"/>
      <w:divBdr>
        <w:top w:val="none" w:sz="0" w:space="0" w:color="auto"/>
        <w:left w:val="none" w:sz="0" w:space="0" w:color="auto"/>
        <w:bottom w:val="none" w:sz="0" w:space="0" w:color="auto"/>
        <w:right w:val="none" w:sz="0" w:space="0" w:color="auto"/>
      </w:divBdr>
    </w:div>
    <w:div w:id="1013537231">
      <w:bodyDiv w:val="1"/>
      <w:marLeft w:val="0"/>
      <w:marRight w:val="0"/>
      <w:marTop w:val="0"/>
      <w:marBottom w:val="0"/>
      <w:divBdr>
        <w:top w:val="none" w:sz="0" w:space="0" w:color="auto"/>
        <w:left w:val="none" w:sz="0" w:space="0" w:color="auto"/>
        <w:bottom w:val="none" w:sz="0" w:space="0" w:color="auto"/>
        <w:right w:val="none" w:sz="0" w:space="0" w:color="auto"/>
      </w:divBdr>
    </w:div>
    <w:div w:id="1036808244">
      <w:bodyDiv w:val="1"/>
      <w:marLeft w:val="0"/>
      <w:marRight w:val="0"/>
      <w:marTop w:val="0"/>
      <w:marBottom w:val="0"/>
      <w:divBdr>
        <w:top w:val="none" w:sz="0" w:space="0" w:color="auto"/>
        <w:left w:val="none" w:sz="0" w:space="0" w:color="auto"/>
        <w:bottom w:val="none" w:sz="0" w:space="0" w:color="auto"/>
        <w:right w:val="none" w:sz="0" w:space="0" w:color="auto"/>
      </w:divBdr>
    </w:div>
    <w:div w:id="1037195684">
      <w:bodyDiv w:val="1"/>
      <w:marLeft w:val="0"/>
      <w:marRight w:val="0"/>
      <w:marTop w:val="0"/>
      <w:marBottom w:val="0"/>
      <w:divBdr>
        <w:top w:val="none" w:sz="0" w:space="0" w:color="auto"/>
        <w:left w:val="none" w:sz="0" w:space="0" w:color="auto"/>
        <w:bottom w:val="none" w:sz="0" w:space="0" w:color="auto"/>
        <w:right w:val="none" w:sz="0" w:space="0" w:color="auto"/>
      </w:divBdr>
    </w:div>
    <w:div w:id="1083061921">
      <w:bodyDiv w:val="1"/>
      <w:marLeft w:val="0"/>
      <w:marRight w:val="0"/>
      <w:marTop w:val="0"/>
      <w:marBottom w:val="0"/>
      <w:divBdr>
        <w:top w:val="none" w:sz="0" w:space="0" w:color="auto"/>
        <w:left w:val="none" w:sz="0" w:space="0" w:color="auto"/>
        <w:bottom w:val="none" w:sz="0" w:space="0" w:color="auto"/>
        <w:right w:val="none" w:sz="0" w:space="0" w:color="auto"/>
      </w:divBdr>
    </w:div>
    <w:div w:id="1114252462">
      <w:bodyDiv w:val="1"/>
      <w:marLeft w:val="0"/>
      <w:marRight w:val="0"/>
      <w:marTop w:val="0"/>
      <w:marBottom w:val="0"/>
      <w:divBdr>
        <w:top w:val="none" w:sz="0" w:space="0" w:color="auto"/>
        <w:left w:val="none" w:sz="0" w:space="0" w:color="auto"/>
        <w:bottom w:val="none" w:sz="0" w:space="0" w:color="auto"/>
        <w:right w:val="none" w:sz="0" w:space="0" w:color="auto"/>
      </w:divBdr>
    </w:div>
    <w:div w:id="1132794369">
      <w:bodyDiv w:val="1"/>
      <w:marLeft w:val="0"/>
      <w:marRight w:val="0"/>
      <w:marTop w:val="0"/>
      <w:marBottom w:val="0"/>
      <w:divBdr>
        <w:top w:val="none" w:sz="0" w:space="0" w:color="auto"/>
        <w:left w:val="none" w:sz="0" w:space="0" w:color="auto"/>
        <w:bottom w:val="none" w:sz="0" w:space="0" w:color="auto"/>
        <w:right w:val="none" w:sz="0" w:space="0" w:color="auto"/>
      </w:divBdr>
    </w:div>
    <w:div w:id="1147935223">
      <w:bodyDiv w:val="1"/>
      <w:marLeft w:val="0"/>
      <w:marRight w:val="0"/>
      <w:marTop w:val="0"/>
      <w:marBottom w:val="0"/>
      <w:divBdr>
        <w:top w:val="none" w:sz="0" w:space="0" w:color="auto"/>
        <w:left w:val="none" w:sz="0" w:space="0" w:color="auto"/>
        <w:bottom w:val="none" w:sz="0" w:space="0" w:color="auto"/>
        <w:right w:val="none" w:sz="0" w:space="0" w:color="auto"/>
      </w:divBdr>
    </w:div>
    <w:div w:id="1176454211">
      <w:bodyDiv w:val="1"/>
      <w:marLeft w:val="0"/>
      <w:marRight w:val="0"/>
      <w:marTop w:val="0"/>
      <w:marBottom w:val="0"/>
      <w:divBdr>
        <w:top w:val="none" w:sz="0" w:space="0" w:color="auto"/>
        <w:left w:val="none" w:sz="0" w:space="0" w:color="auto"/>
        <w:bottom w:val="none" w:sz="0" w:space="0" w:color="auto"/>
        <w:right w:val="none" w:sz="0" w:space="0" w:color="auto"/>
      </w:divBdr>
    </w:div>
    <w:div w:id="1209145748">
      <w:bodyDiv w:val="1"/>
      <w:marLeft w:val="0"/>
      <w:marRight w:val="0"/>
      <w:marTop w:val="0"/>
      <w:marBottom w:val="0"/>
      <w:divBdr>
        <w:top w:val="none" w:sz="0" w:space="0" w:color="auto"/>
        <w:left w:val="none" w:sz="0" w:space="0" w:color="auto"/>
        <w:bottom w:val="none" w:sz="0" w:space="0" w:color="auto"/>
        <w:right w:val="none" w:sz="0" w:space="0" w:color="auto"/>
      </w:divBdr>
    </w:div>
    <w:div w:id="1251812134">
      <w:bodyDiv w:val="1"/>
      <w:marLeft w:val="0"/>
      <w:marRight w:val="0"/>
      <w:marTop w:val="0"/>
      <w:marBottom w:val="0"/>
      <w:divBdr>
        <w:top w:val="none" w:sz="0" w:space="0" w:color="auto"/>
        <w:left w:val="none" w:sz="0" w:space="0" w:color="auto"/>
        <w:bottom w:val="none" w:sz="0" w:space="0" w:color="auto"/>
        <w:right w:val="none" w:sz="0" w:space="0" w:color="auto"/>
      </w:divBdr>
    </w:div>
    <w:div w:id="1296712748">
      <w:bodyDiv w:val="1"/>
      <w:marLeft w:val="0"/>
      <w:marRight w:val="0"/>
      <w:marTop w:val="0"/>
      <w:marBottom w:val="0"/>
      <w:divBdr>
        <w:top w:val="none" w:sz="0" w:space="0" w:color="auto"/>
        <w:left w:val="none" w:sz="0" w:space="0" w:color="auto"/>
        <w:bottom w:val="none" w:sz="0" w:space="0" w:color="auto"/>
        <w:right w:val="none" w:sz="0" w:space="0" w:color="auto"/>
      </w:divBdr>
    </w:div>
    <w:div w:id="1371612581">
      <w:bodyDiv w:val="1"/>
      <w:marLeft w:val="0"/>
      <w:marRight w:val="0"/>
      <w:marTop w:val="0"/>
      <w:marBottom w:val="0"/>
      <w:divBdr>
        <w:top w:val="none" w:sz="0" w:space="0" w:color="auto"/>
        <w:left w:val="none" w:sz="0" w:space="0" w:color="auto"/>
        <w:bottom w:val="none" w:sz="0" w:space="0" w:color="auto"/>
        <w:right w:val="none" w:sz="0" w:space="0" w:color="auto"/>
      </w:divBdr>
    </w:div>
    <w:div w:id="1490292513">
      <w:bodyDiv w:val="1"/>
      <w:marLeft w:val="0"/>
      <w:marRight w:val="0"/>
      <w:marTop w:val="0"/>
      <w:marBottom w:val="0"/>
      <w:divBdr>
        <w:top w:val="none" w:sz="0" w:space="0" w:color="auto"/>
        <w:left w:val="none" w:sz="0" w:space="0" w:color="auto"/>
        <w:bottom w:val="none" w:sz="0" w:space="0" w:color="auto"/>
        <w:right w:val="none" w:sz="0" w:space="0" w:color="auto"/>
      </w:divBdr>
    </w:div>
    <w:div w:id="1498618317">
      <w:bodyDiv w:val="1"/>
      <w:marLeft w:val="0"/>
      <w:marRight w:val="0"/>
      <w:marTop w:val="0"/>
      <w:marBottom w:val="0"/>
      <w:divBdr>
        <w:top w:val="none" w:sz="0" w:space="0" w:color="auto"/>
        <w:left w:val="none" w:sz="0" w:space="0" w:color="auto"/>
        <w:bottom w:val="none" w:sz="0" w:space="0" w:color="auto"/>
        <w:right w:val="none" w:sz="0" w:space="0" w:color="auto"/>
      </w:divBdr>
    </w:div>
    <w:div w:id="1552962266">
      <w:bodyDiv w:val="1"/>
      <w:marLeft w:val="0"/>
      <w:marRight w:val="0"/>
      <w:marTop w:val="0"/>
      <w:marBottom w:val="0"/>
      <w:divBdr>
        <w:top w:val="none" w:sz="0" w:space="0" w:color="auto"/>
        <w:left w:val="none" w:sz="0" w:space="0" w:color="auto"/>
        <w:bottom w:val="none" w:sz="0" w:space="0" w:color="auto"/>
        <w:right w:val="none" w:sz="0" w:space="0" w:color="auto"/>
      </w:divBdr>
    </w:div>
    <w:div w:id="1584416917">
      <w:bodyDiv w:val="1"/>
      <w:marLeft w:val="0"/>
      <w:marRight w:val="0"/>
      <w:marTop w:val="0"/>
      <w:marBottom w:val="0"/>
      <w:divBdr>
        <w:top w:val="none" w:sz="0" w:space="0" w:color="auto"/>
        <w:left w:val="none" w:sz="0" w:space="0" w:color="auto"/>
        <w:bottom w:val="none" w:sz="0" w:space="0" w:color="auto"/>
        <w:right w:val="none" w:sz="0" w:space="0" w:color="auto"/>
      </w:divBdr>
    </w:div>
    <w:div w:id="1613587758">
      <w:bodyDiv w:val="1"/>
      <w:marLeft w:val="0"/>
      <w:marRight w:val="0"/>
      <w:marTop w:val="0"/>
      <w:marBottom w:val="0"/>
      <w:divBdr>
        <w:top w:val="none" w:sz="0" w:space="0" w:color="auto"/>
        <w:left w:val="none" w:sz="0" w:space="0" w:color="auto"/>
        <w:bottom w:val="none" w:sz="0" w:space="0" w:color="auto"/>
        <w:right w:val="none" w:sz="0" w:space="0" w:color="auto"/>
      </w:divBdr>
    </w:div>
    <w:div w:id="1623338255">
      <w:bodyDiv w:val="1"/>
      <w:marLeft w:val="0"/>
      <w:marRight w:val="0"/>
      <w:marTop w:val="0"/>
      <w:marBottom w:val="0"/>
      <w:divBdr>
        <w:top w:val="none" w:sz="0" w:space="0" w:color="auto"/>
        <w:left w:val="none" w:sz="0" w:space="0" w:color="auto"/>
        <w:bottom w:val="none" w:sz="0" w:space="0" w:color="auto"/>
        <w:right w:val="none" w:sz="0" w:space="0" w:color="auto"/>
      </w:divBdr>
    </w:div>
    <w:div w:id="1628504585">
      <w:bodyDiv w:val="1"/>
      <w:marLeft w:val="0"/>
      <w:marRight w:val="0"/>
      <w:marTop w:val="0"/>
      <w:marBottom w:val="0"/>
      <w:divBdr>
        <w:top w:val="none" w:sz="0" w:space="0" w:color="auto"/>
        <w:left w:val="none" w:sz="0" w:space="0" w:color="auto"/>
        <w:bottom w:val="none" w:sz="0" w:space="0" w:color="auto"/>
        <w:right w:val="none" w:sz="0" w:space="0" w:color="auto"/>
      </w:divBdr>
    </w:div>
    <w:div w:id="1685356118">
      <w:bodyDiv w:val="1"/>
      <w:marLeft w:val="0"/>
      <w:marRight w:val="0"/>
      <w:marTop w:val="0"/>
      <w:marBottom w:val="0"/>
      <w:divBdr>
        <w:top w:val="none" w:sz="0" w:space="0" w:color="auto"/>
        <w:left w:val="none" w:sz="0" w:space="0" w:color="auto"/>
        <w:bottom w:val="none" w:sz="0" w:space="0" w:color="auto"/>
        <w:right w:val="none" w:sz="0" w:space="0" w:color="auto"/>
      </w:divBdr>
    </w:div>
    <w:div w:id="1749040192">
      <w:bodyDiv w:val="1"/>
      <w:marLeft w:val="0"/>
      <w:marRight w:val="0"/>
      <w:marTop w:val="0"/>
      <w:marBottom w:val="0"/>
      <w:divBdr>
        <w:top w:val="none" w:sz="0" w:space="0" w:color="auto"/>
        <w:left w:val="none" w:sz="0" w:space="0" w:color="auto"/>
        <w:bottom w:val="none" w:sz="0" w:space="0" w:color="auto"/>
        <w:right w:val="none" w:sz="0" w:space="0" w:color="auto"/>
      </w:divBdr>
    </w:div>
    <w:div w:id="1766457686">
      <w:bodyDiv w:val="1"/>
      <w:marLeft w:val="0"/>
      <w:marRight w:val="0"/>
      <w:marTop w:val="0"/>
      <w:marBottom w:val="0"/>
      <w:divBdr>
        <w:top w:val="none" w:sz="0" w:space="0" w:color="auto"/>
        <w:left w:val="none" w:sz="0" w:space="0" w:color="auto"/>
        <w:bottom w:val="none" w:sz="0" w:space="0" w:color="auto"/>
        <w:right w:val="none" w:sz="0" w:space="0" w:color="auto"/>
      </w:divBdr>
    </w:div>
    <w:div w:id="1767656845">
      <w:bodyDiv w:val="1"/>
      <w:marLeft w:val="0"/>
      <w:marRight w:val="0"/>
      <w:marTop w:val="0"/>
      <w:marBottom w:val="0"/>
      <w:divBdr>
        <w:top w:val="none" w:sz="0" w:space="0" w:color="auto"/>
        <w:left w:val="none" w:sz="0" w:space="0" w:color="auto"/>
        <w:bottom w:val="none" w:sz="0" w:space="0" w:color="auto"/>
        <w:right w:val="none" w:sz="0" w:space="0" w:color="auto"/>
      </w:divBdr>
    </w:div>
    <w:div w:id="1825582568">
      <w:bodyDiv w:val="1"/>
      <w:marLeft w:val="0"/>
      <w:marRight w:val="0"/>
      <w:marTop w:val="0"/>
      <w:marBottom w:val="0"/>
      <w:divBdr>
        <w:top w:val="none" w:sz="0" w:space="0" w:color="auto"/>
        <w:left w:val="none" w:sz="0" w:space="0" w:color="auto"/>
        <w:bottom w:val="none" w:sz="0" w:space="0" w:color="auto"/>
        <w:right w:val="none" w:sz="0" w:space="0" w:color="auto"/>
      </w:divBdr>
    </w:div>
    <w:div w:id="1830245926">
      <w:bodyDiv w:val="1"/>
      <w:marLeft w:val="0"/>
      <w:marRight w:val="0"/>
      <w:marTop w:val="0"/>
      <w:marBottom w:val="0"/>
      <w:divBdr>
        <w:top w:val="none" w:sz="0" w:space="0" w:color="auto"/>
        <w:left w:val="none" w:sz="0" w:space="0" w:color="auto"/>
        <w:bottom w:val="none" w:sz="0" w:space="0" w:color="auto"/>
        <w:right w:val="none" w:sz="0" w:space="0" w:color="auto"/>
      </w:divBdr>
    </w:div>
    <w:div w:id="1839692028">
      <w:bodyDiv w:val="1"/>
      <w:marLeft w:val="0"/>
      <w:marRight w:val="0"/>
      <w:marTop w:val="0"/>
      <w:marBottom w:val="0"/>
      <w:divBdr>
        <w:top w:val="none" w:sz="0" w:space="0" w:color="auto"/>
        <w:left w:val="none" w:sz="0" w:space="0" w:color="auto"/>
        <w:bottom w:val="none" w:sz="0" w:space="0" w:color="auto"/>
        <w:right w:val="none" w:sz="0" w:space="0" w:color="auto"/>
      </w:divBdr>
    </w:div>
    <w:div w:id="1852184221">
      <w:bodyDiv w:val="1"/>
      <w:marLeft w:val="0"/>
      <w:marRight w:val="0"/>
      <w:marTop w:val="0"/>
      <w:marBottom w:val="0"/>
      <w:divBdr>
        <w:top w:val="none" w:sz="0" w:space="0" w:color="auto"/>
        <w:left w:val="none" w:sz="0" w:space="0" w:color="auto"/>
        <w:bottom w:val="none" w:sz="0" w:space="0" w:color="auto"/>
        <w:right w:val="none" w:sz="0" w:space="0" w:color="auto"/>
      </w:divBdr>
    </w:div>
    <w:div w:id="1886334367">
      <w:bodyDiv w:val="1"/>
      <w:marLeft w:val="0"/>
      <w:marRight w:val="0"/>
      <w:marTop w:val="0"/>
      <w:marBottom w:val="0"/>
      <w:divBdr>
        <w:top w:val="none" w:sz="0" w:space="0" w:color="auto"/>
        <w:left w:val="none" w:sz="0" w:space="0" w:color="auto"/>
        <w:bottom w:val="none" w:sz="0" w:space="0" w:color="auto"/>
        <w:right w:val="none" w:sz="0" w:space="0" w:color="auto"/>
      </w:divBdr>
    </w:div>
    <w:div w:id="1955794811">
      <w:bodyDiv w:val="1"/>
      <w:marLeft w:val="0"/>
      <w:marRight w:val="0"/>
      <w:marTop w:val="0"/>
      <w:marBottom w:val="0"/>
      <w:divBdr>
        <w:top w:val="none" w:sz="0" w:space="0" w:color="auto"/>
        <w:left w:val="none" w:sz="0" w:space="0" w:color="auto"/>
        <w:bottom w:val="none" w:sz="0" w:space="0" w:color="auto"/>
        <w:right w:val="none" w:sz="0" w:space="0" w:color="auto"/>
      </w:divBdr>
    </w:div>
    <w:div w:id="1970012665">
      <w:bodyDiv w:val="1"/>
      <w:marLeft w:val="0"/>
      <w:marRight w:val="0"/>
      <w:marTop w:val="0"/>
      <w:marBottom w:val="0"/>
      <w:divBdr>
        <w:top w:val="none" w:sz="0" w:space="0" w:color="auto"/>
        <w:left w:val="none" w:sz="0" w:space="0" w:color="auto"/>
        <w:bottom w:val="none" w:sz="0" w:space="0" w:color="auto"/>
        <w:right w:val="none" w:sz="0" w:space="0" w:color="auto"/>
      </w:divBdr>
    </w:div>
    <w:div w:id="1985893338">
      <w:bodyDiv w:val="1"/>
      <w:marLeft w:val="0"/>
      <w:marRight w:val="0"/>
      <w:marTop w:val="0"/>
      <w:marBottom w:val="0"/>
      <w:divBdr>
        <w:top w:val="none" w:sz="0" w:space="0" w:color="auto"/>
        <w:left w:val="none" w:sz="0" w:space="0" w:color="auto"/>
        <w:bottom w:val="none" w:sz="0" w:space="0" w:color="auto"/>
        <w:right w:val="none" w:sz="0" w:space="0" w:color="auto"/>
      </w:divBdr>
    </w:div>
    <w:div w:id="2003584945">
      <w:bodyDiv w:val="1"/>
      <w:marLeft w:val="0"/>
      <w:marRight w:val="0"/>
      <w:marTop w:val="0"/>
      <w:marBottom w:val="0"/>
      <w:divBdr>
        <w:top w:val="none" w:sz="0" w:space="0" w:color="auto"/>
        <w:left w:val="none" w:sz="0" w:space="0" w:color="auto"/>
        <w:bottom w:val="none" w:sz="0" w:space="0" w:color="auto"/>
        <w:right w:val="none" w:sz="0" w:space="0" w:color="auto"/>
      </w:divBdr>
    </w:div>
    <w:div w:id="2014259193">
      <w:bodyDiv w:val="1"/>
      <w:marLeft w:val="0"/>
      <w:marRight w:val="0"/>
      <w:marTop w:val="0"/>
      <w:marBottom w:val="0"/>
      <w:divBdr>
        <w:top w:val="none" w:sz="0" w:space="0" w:color="auto"/>
        <w:left w:val="none" w:sz="0" w:space="0" w:color="auto"/>
        <w:bottom w:val="none" w:sz="0" w:space="0" w:color="auto"/>
        <w:right w:val="none" w:sz="0" w:space="0" w:color="auto"/>
      </w:divBdr>
    </w:div>
    <w:div w:id="2075002872">
      <w:bodyDiv w:val="1"/>
      <w:marLeft w:val="0"/>
      <w:marRight w:val="0"/>
      <w:marTop w:val="0"/>
      <w:marBottom w:val="0"/>
      <w:divBdr>
        <w:top w:val="none" w:sz="0" w:space="0" w:color="auto"/>
        <w:left w:val="none" w:sz="0" w:space="0" w:color="auto"/>
        <w:bottom w:val="none" w:sz="0" w:space="0" w:color="auto"/>
        <w:right w:val="none" w:sz="0" w:space="0" w:color="auto"/>
      </w:divBdr>
    </w:div>
    <w:div w:id="21305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Yazeed AlKhalaf</cp:lastModifiedBy>
  <cp:revision>3</cp:revision>
  <dcterms:created xsi:type="dcterms:W3CDTF">2024-05-06T21:19:00Z</dcterms:created>
  <dcterms:modified xsi:type="dcterms:W3CDTF">2024-05-06T21:28:00Z</dcterms:modified>
</cp:coreProperties>
</file>